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2664">
      <w:pPr>
        <w:spacing w:line="295" w:lineRule="auto"/>
        <w:rPr>
          <w:rFonts w:ascii="Times New Roman" w:hAnsi="Times New Roman"/>
        </w:rPr>
      </w:pPr>
    </w:p>
    <w:p w14:paraId="4F8DAF7E">
      <w:pPr>
        <w:spacing w:line="295" w:lineRule="auto"/>
        <w:rPr>
          <w:rFonts w:ascii="Times New Roman" w:hAnsi="Times New Roman"/>
        </w:rPr>
      </w:pPr>
    </w:p>
    <w:p w14:paraId="54335AA8">
      <w:pPr>
        <w:spacing w:line="296" w:lineRule="auto"/>
        <w:rPr>
          <w:rFonts w:ascii="Times New Roman" w:hAnsi="Times New Roman"/>
        </w:rPr>
      </w:pPr>
    </w:p>
    <w:p w14:paraId="28185217">
      <w:pPr>
        <w:spacing w:line="296" w:lineRule="auto"/>
        <w:rPr>
          <w:rFonts w:ascii="Times New Roman" w:hAnsi="Times New Roman"/>
        </w:rPr>
      </w:pPr>
    </w:p>
    <w:p w14:paraId="633549C9">
      <w:pPr>
        <w:spacing w:before="192" w:line="930" w:lineRule="exact"/>
        <w:ind w:left="109"/>
        <w:jc w:val="center"/>
        <w:rPr>
          <w:rFonts w:hint="eastAsia" w:ascii="黑体" w:hAnsi="黑体" w:eastAsia="黑体" w:cs="黑体"/>
          <w:b w:val="0"/>
          <w:bCs w:val="0"/>
          <w:spacing w:val="5"/>
          <w:position w:val="17"/>
          <w:sz w:val="44"/>
          <w:szCs w:val="44"/>
          <w:lang w:eastAsia="zh-CN"/>
          <w14:textOutline w14:w="9525" w14:cap="flat" w14:cmpd="sng" w14:algn="ctr">
            <w14:solidFill>
              <w14:srgbClr w14:val="000000"/>
            </w14:solidFill>
            <w14:prstDash w14:val="solid"/>
            <w14:miter w14:val="0"/>
          </w14:textOutline>
        </w:rPr>
      </w:pPr>
      <w:r>
        <w:rPr>
          <w:rFonts w:hint="eastAsia" w:ascii="黑体" w:hAnsi="黑体" w:eastAsia="黑体" w:cs="黑体"/>
          <w:b w:val="0"/>
          <w:bCs w:val="0"/>
          <w:spacing w:val="5"/>
          <w:position w:val="17"/>
          <w:sz w:val="44"/>
          <w:szCs w:val="44"/>
          <w:lang w:val="en-US" w:eastAsia="zh-CN"/>
          <w14:textOutline w14:w="9525" w14:cap="flat" w14:cmpd="sng" w14:algn="ctr">
            <w14:solidFill>
              <w14:srgbClr w14:val="000000"/>
            </w14:solidFill>
            <w14:prstDash w14:val="solid"/>
            <w14:miter w14:val="0"/>
          </w14:textOutline>
        </w:rPr>
        <w:t>2024</w:t>
      </w:r>
      <w:r>
        <w:rPr>
          <w:rFonts w:hint="eastAsia" w:ascii="黑体" w:hAnsi="黑体" w:eastAsia="黑体" w:cs="黑体"/>
          <w:b w:val="0"/>
          <w:bCs w:val="0"/>
          <w:spacing w:val="5"/>
          <w:position w:val="17"/>
          <w:sz w:val="44"/>
          <w:szCs w:val="44"/>
          <w14:textOutline w14:w="9525" w14:cap="flat" w14:cmpd="sng" w14:algn="ctr">
            <w14:solidFill>
              <w14:srgbClr w14:val="000000"/>
            </w14:solidFill>
            <w14:prstDash w14:val="solid"/>
            <w14:miter w14:val="0"/>
          </w14:textOutline>
        </w:rPr>
        <w:t>年度</w:t>
      </w:r>
      <w:r>
        <w:rPr>
          <w:rFonts w:hint="eastAsia" w:ascii="黑体" w:hAnsi="黑体" w:eastAsia="黑体" w:cs="黑体"/>
          <w:b w:val="0"/>
          <w:bCs w:val="0"/>
          <w:spacing w:val="5"/>
          <w:position w:val="17"/>
          <w:sz w:val="44"/>
          <w:szCs w:val="44"/>
          <w:lang w:eastAsia="zh-CN"/>
          <w14:textOutline w14:w="9525" w14:cap="flat" w14:cmpd="sng" w14:algn="ctr">
            <w14:solidFill>
              <w14:srgbClr w14:val="000000"/>
            </w14:solidFill>
            <w14:prstDash w14:val="solid"/>
            <w14:miter w14:val="0"/>
          </w14:textOutline>
        </w:rPr>
        <w:t>长沙市生态环境局</w:t>
      </w:r>
    </w:p>
    <w:p w14:paraId="7EC1E82C">
      <w:pPr>
        <w:spacing w:before="192" w:line="930" w:lineRule="exact"/>
        <w:ind w:left="109"/>
        <w:jc w:val="center"/>
        <w:rPr>
          <w:rFonts w:hint="eastAsia" w:ascii="黑体" w:hAnsi="黑体" w:eastAsia="黑体" w:cs="黑体"/>
          <w:b w:val="0"/>
          <w:bCs w:val="0"/>
          <w:spacing w:val="5"/>
          <w:position w:val="17"/>
          <w:sz w:val="44"/>
          <w:szCs w:val="44"/>
          <w14:textOutline w14:w="9525" w14:cap="flat" w14:cmpd="sng" w14:algn="ctr">
            <w14:solidFill>
              <w14:srgbClr w14:val="000000"/>
            </w14:solidFill>
            <w14:prstDash w14:val="solid"/>
            <w14:miter w14:val="0"/>
          </w14:textOutline>
        </w:rPr>
      </w:pPr>
      <w:r>
        <w:rPr>
          <w:rFonts w:hint="eastAsia" w:ascii="黑体" w:hAnsi="黑体" w:eastAsia="黑体" w:cs="黑体"/>
          <w:b w:val="0"/>
          <w:bCs w:val="0"/>
          <w:spacing w:val="5"/>
          <w:position w:val="17"/>
          <w:sz w:val="44"/>
          <w:szCs w:val="44"/>
          <w:lang w:eastAsia="zh-CN"/>
          <w14:textOutline w14:w="9525" w14:cap="flat" w14:cmpd="sng" w14:algn="ctr">
            <w14:solidFill>
              <w14:srgbClr w14:val="000000"/>
            </w14:solidFill>
            <w14:prstDash w14:val="solid"/>
            <w14:miter w14:val="0"/>
          </w14:textOutline>
        </w:rPr>
        <w:t>开福分局</w:t>
      </w:r>
      <w:r>
        <w:rPr>
          <w:rFonts w:hint="eastAsia" w:ascii="黑体" w:hAnsi="黑体" w:eastAsia="黑体" w:cs="黑体"/>
          <w:b w:val="0"/>
          <w:bCs w:val="0"/>
          <w:spacing w:val="5"/>
          <w:position w:val="17"/>
          <w:sz w:val="44"/>
          <w:szCs w:val="44"/>
          <w14:textOutline w14:w="9525" w14:cap="flat" w14:cmpd="sng" w14:algn="ctr">
            <w14:solidFill>
              <w14:srgbClr w14:val="000000"/>
            </w14:solidFill>
            <w14:prstDash w14:val="solid"/>
            <w14:miter w14:val="0"/>
          </w14:textOutline>
        </w:rPr>
        <w:t>整体支出绩效自评报告</w:t>
      </w:r>
    </w:p>
    <w:p w14:paraId="7507A35A">
      <w:pPr>
        <w:spacing w:line="314" w:lineRule="auto"/>
        <w:jc w:val="center"/>
        <w:rPr>
          <w:rFonts w:ascii="Times New Roman" w:hAnsi="Times New Roman"/>
        </w:rPr>
      </w:pPr>
    </w:p>
    <w:p w14:paraId="71EF970D">
      <w:pPr>
        <w:spacing w:line="314" w:lineRule="auto"/>
        <w:rPr>
          <w:rFonts w:ascii="Times New Roman" w:hAnsi="Times New Roman"/>
        </w:rPr>
      </w:pPr>
    </w:p>
    <w:p w14:paraId="173CC030">
      <w:pPr>
        <w:spacing w:line="246" w:lineRule="auto"/>
        <w:rPr>
          <w:rFonts w:ascii="Times New Roman" w:hAnsi="Times New Roman"/>
        </w:rPr>
      </w:pPr>
    </w:p>
    <w:p w14:paraId="56ADDB27">
      <w:pPr>
        <w:spacing w:line="246" w:lineRule="auto"/>
        <w:rPr>
          <w:rFonts w:ascii="Times New Roman" w:hAnsi="Times New Roman"/>
        </w:rPr>
      </w:pPr>
    </w:p>
    <w:p w14:paraId="601BAD15">
      <w:pPr>
        <w:spacing w:line="246" w:lineRule="auto"/>
        <w:rPr>
          <w:rFonts w:ascii="Times New Roman" w:hAnsi="Times New Roman"/>
        </w:rPr>
      </w:pPr>
    </w:p>
    <w:p w14:paraId="5D533A8E">
      <w:pPr>
        <w:spacing w:line="246" w:lineRule="auto"/>
        <w:rPr>
          <w:rFonts w:ascii="Times New Roman" w:hAnsi="Times New Roman"/>
        </w:rPr>
      </w:pPr>
    </w:p>
    <w:p w14:paraId="199BABB6">
      <w:pPr>
        <w:spacing w:line="246" w:lineRule="auto"/>
        <w:rPr>
          <w:rFonts w:ascii="Times New Roman" w:hAnsi="Times New Roman"/>
        </w:rPr>
      </w:pPr>
    </w:p>
    <w:p w14:paraId="129696B5">
      <w:pPr>
        <w:spacing w:line="246" w:lineRule="auto"/>
        <w:rPr>
          <w:rFonts w:ascii="Times New Roman" w:hAnsi="Times New Roman"/>
        </w:rPr>
      </w:pPr>
    </w:p>
    <w:p w14:paraId="12E2FB0F">
      <w:pPr>
        <w:spacing w:line="246" w:lineRule="auto"/>
        <w:rPr>
          <w:rFonts w:ascii="Times New Roman" w:hAnsi="Times New Roman"/>
        </w:rPr>
      </w:pPr>
    </w:p>
    <w:p w14:paraId="0697ED30">
      <w:pPr>
        <w:spacing w:line="246" w:lineRule="auto"/>
        <w:rPr>
          <w:rFonts w:ascii="Times New Roman" w:hAnsi="Times New Roman"/>
        </w:rPr>
      </w:pPr>
    </w:p>
    <w:p w14:paraId="3A26CC41">
      <w:pPr>
        <w:spacing w:line="246" w:lineRule="auto"/>
        <w:rPr>
          <w:rFonts w:ascii="Times New Roman" w:hAnsi="Times New Roman"/>
        </w:rPr>
      </w:pPr>
    </w:p>
    <w:p w14:paraId="54E88E40">
      <w:pPr>
        <w:spacing w:line="246" w:lineRule="auto"/>
        <w:rPr>
          <w:rFonts w:ascii="Times New Roman" w:hAnsi="Times New Roman"/>
        </w:rPr>
      </w:pPr>
    </w:p>
    <w:p w14:paraId="66C105F7">
      <w:pPr>
        <w:spacing w:line="246" w:lineRule="auto"/>
        <w:rPr>
          <w:rFonts w:ascii="Times New Roman" w:hAnsi="Times New Roman"/>
        </w:rPr>
      </w:pPr>
    </w:p>
    <w:p w14:paraId="68BDF26E">
      <w:pPr>
        <w:spacing w:line="246" w:lineRule="auto"/>
        <w:rPr>
          <w:rFonts w:ascii="Times New Roman" w:hAnsi="Times New Roman"/>
        </w:rPr>
      </w:pPr>
    </w:p>
    <w:p w14:paraId="03159D15">
      <w:pPr>
        <w:spacing w:line="246" w:lineRule="auto"/>
        <w:rPr>
          <w:rFonts w:ascii="Times New Roman" w:hAnsi="Times New Roman"/>
        </w:rPr>
      </w:pPr>
    </w:p>
    <w:p w14:paraId="688255D5">
      <w:pPr>
        <w:spacing w:line="246" w:lineRule="auto"/>
        <w:rPr>
          <w:rFonts w:ascii="Times New Roman" w:hAnsi="Times New Roman"/>
        </w:rPr>
      </w:pPr>
    </w:p>
    <w:p w14:paraId="0A7A11B2">
      <w:pPr>
        <w:spacing w:line="246" w:lineRule="auto"/>
        <w:rPr>
          <w:rFonts w:ascii="Times New Roman" w:hAnsi="Times New Roman"/>
        </w:rPr>
      </w:pPr>
    </w:p>
    <w:p w14:paraId="62B2B3E0">
      <w:pPr>
        <w:spacing w:line="247" w:lineRule="auto"/>
        <w:rPr>
          <w:rFonts w:ascii="Times New Roman" w:hAnsi="Times New Roman"/>
        </w:rPr>
      </w:pPr>
    </w:p>
    <w:p w14:paraId="783B6BE8">
      <w:pPr>
        <w:spacing w:line="247" w:lineRule="auto"/>
        <w:rPr>
          <w:rFonts w:ascii="Times New Roman" w:hAnsi="Times New Roman"/>
        </w:rPr>
      </w:pPr>
    </w:p>
    <w:p w14:paraId="79897DD4">
      <w:pPr>
        <w:spacing w:line="247" w:lineRule="auto"/>
        <w:rPr>
          <w:rFonts w:ascii="Times New Roman" w:hAnsi="Times New Roman"/>
        </w:rPr>
      </w:pPr>
    </w:p>
    <w:p w14:paraId="7E174F85">
      <w:pPr>
        <w:spacing w:line="247" w:lineRule="auto"/>
        <w:rPr>
          <w:rFonts w:ascii="Times New Roman" w:hAnsi="Times New Roman"/>
        </w:rPr>
      </w:pPr>
    </w:p>
    <w:p w14:paraId="69B27E75">
      <w:pPr>
        <w:spacing w:line="247" w:lineRule="auto"/>
        <w:rPr>
          <w:rFonts w:ascii="Times New Roman" w:hAnsi="Times New Roman"/>
        </w:rPr>
      </w:pPr>
    </w:p>
    <w:p w14:paraId="781A5B8B">
      <w:pPr>
        <w:spacing w:line="247" w:lineRule="auto"/>
        <w:rPr>
          <w:rFonts w:ascii="Times New Roman" w:hAnsi="Times New Roman"/>
        </w:rPr>
      </w:pPr>
    </w:p>
    <w:p w14:paraId="39E17EFF">
      <w:pPr>
        <w:spacing w:line="247" w:lineRule="auto"/>
        <w:rPr>
          <w:rFonts w:ascii="Times New Roman" w:hAnsi="Times New Roman"/>
        </w:rPr>
      </w:pPr>
    </w:p>
    <w:p w14:paraId="396C70AC">
      <w:pPr>
        <w:spacing w:line="247" w:lineRule="auto"/>
        <w:rPr>
          <w:rFonts w:ascii="Times New Roman" w:hAnsi="Times New Roman"/>
        </w:rPr>
      </w:pPr>
    </w:p>
    <w:p w14:paraId="455D9971">
      <w:pPr>
        <w:spacing w:before="114" w:line="227" w:lineRule="auto"/>
        <w:ind w:left="2739"/>
        <w:rPr>
          <w:rFonts w:ascii="Times New Roman" w:hAnsi="Times New Roman" w:eastAsia="黑体" w:cs="Times New Roman"/>
          <w:sz w:val="35"/>
          <w:szCs w:val="35"/>
        </w:rPr>
      </w:pPr>
      <w:r>
        <w:rPr>
          <w:rFonts w:ascii="Times New Roman" w:hAnsi="Times New Roman" w:eastAsia="黑体" w:cs="Times New Roman"/>
          <w:spacing w:val="6"/>
          <w:sz w:val="35"/>
          <w:szCs w:val="35"/>
        </w:rPr>
        <w:t>单位名称（盖章</w:t>
      </w:r>
      <w:r>
        <w:rPr>
          <w:rFonts w:ascii="Times New Roman" w:hAnsi="Times New Roman" w:eastAsia="黑体" w:cs="Times New Roman"/>
          <w:spacing w:val="1"/>
          <w:sz w:val="35"/>
          <w:szCs w:val="35"/>
        </w:rPr>
        <w:t>）：</w:t>
      </w:r>
    </w:p>
    <w:p w14:paraId="543E5A6A">
      <w:pPr>
        <w:spacing w:line="227" w:lineRule="auto"/>
        <w:rPr>
          <w:rFonts w:ascii="Times New Roman" w:hAnsi="Times New Roman" w:eastAsia="楷体" w:cs="楷体"/>
          <w:sz w:val="31"/>
          <w:szCs w:val="31"/>
        </w:rPr>
        <w:sectPr>
          <w:footerReference r:id="rId3" w:type="default"/>
          <w:pgSz w:w="11906" w:h="16839"/>
          <w:pgMar w:top="1431" w:right="1585" w:bottom="1552" w:left="1616" w:header="0" w:footer="1313" w:gutter="0"/>
          <w:cols w:space="720" w:num="1"/>
        </w:sectPr>
      </w:pPr>
    </w:p>
    <w:p w14:paraId="75A58F71">
      <w:pPr>
        <w:keepNext w:val="0"/>
        <w:keepLines w:val="0"/>
        <w:pageBreakBefore w:val="0"/>
        <w:kinsoku/>
        <w:wordWrap/>
        <w:overflowPunct/>
        <w:topLinePunct w:val="0"/>
        <w:autoSpaceDE/>
        <w:autoSpaceDN/>
        <w:bidi w:val="0"/>
        <w:snapToGrid/>
        <w:spacing w:before="226" w:line="580" w:lineRule="exact"/>
        <w:ind w:left="648"/>
        <w:rPr>
          <w:rFonts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一、部门概况</w:t>
      </w:r>
    </w:p>
    <w:p w14:paraId="120E78FC">
      <w:pPr>
        <w:keepNext w:val="0"/>
        <w:keepLines w:val="0"/>
        <w:pageBreakBefore w:val="0"/>
        <w:kinsoku/>
        <w:wordWrap/>
        <w:overflowPunct/>
        <w:topLinePunct w:val="0"/>
        <w:autoSpaceDE/>
        <w:autoSpaceDN/>
        <w:bidi w:val="0"/>
        <w:snapToGrid/>
        <w:spacing w:before="221" w:line="580" w:lineRule="exact"/>
        <w:ind w:firstLine="656" w:firstLineChars="200"/>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pPr>
      <w:r>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t>（</w:t>
      </w:r>
      <w:r>
        <w:rPr>
          <w:rFonts w:hint="eastAsia" w:ascii="仿宋_GB2312" w:hAnsi="仿宋_GB2312" w:eastAsia="仿宋_GB2312" w:cs="仿宋_GB2312"/>
          <w:spacing w:val="-74"/>
          <w:sz w:val="32"/>
          <w:szCs w:val="32"/>
        </w:rPr>
        <w:t xml:space="preserve"> </w:t>
      </w:r>
      <w:r>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t>一）部门（单位）基本情况</w:t>
      </w:r>
    </w:p>
    <w:p w14:paraId="780DA6E8">
      <w:pPr>
        <w:keepNext w:val="0"/>
        <w:keepLines w:val="0"/>
        <w:pageBreakBefore w:val="0"/>
        <w:widowControl w:val="0"/>
        <w:kinsoku/>
        <w:wordWrap/>
        <w:overflowPunct/>
        <w:topLinePunct w:val="0"/>
        <w:autoSpaceDE/>
        <w:autoSpaceDN/>
        <w:bidi w:val="0"/>
        <w:adjustRightInd/>
        <w:snapToGrid/>
        <w:spacing w:before="220" w:line="580" w:lineRule="exact"/>
        <w:ind w:right="189" w:firstLine="664"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长沙市生态环境局开福分局</w:t>
      </w:r>
      <w:r>
        <w:rPr>
          <w:rFonts w:hint="eastAsia" w:ascii="仿宋_GB2312" w:hAnsi="仿宋_GB2312" w:eastAsia="仿宋_GB2312" w:cs="仿宋_GB2312"/>
          <w:b w:val="0"/>
          <w:bCs w:val="0"/>
          <w:spacing w:val="6"/>
          <w:sz w:val="32"/>
          <w:szCs w:val="32"/>
          <w:lang w:eastAsia="zh-CN"/>
        </w:rPr>
        <w:t>为</w:t>
      </w:r>
      <w:r>
        <w:rPr>
          <w:rFonts w:hint="eastAsia" w:ascii="仿宋_GB2312" w:hAnsi="仿宋_GB2312" w:eastAsia="仿宋_GB2312" w:cs="仿宋_GB2312"/>
          <w:b w:val="0"/>
          <w:bCs w:val="0"/>
          <w:spacing w:val="6"/>
          <w:sz w:val="32"/>
          <w:szCs w:val="32"/>
        </w:rPr>
        <w:t>长沙市生态环境局派驻机构，主要职责是对开福区区域范围内生态环境保护工作实行统一监督管理，在长沙市生态环境局授权范围内承担生态环境保护行政许可具体工作。分局内设机构设5个职能科（室），分别是办公室、</w:t>
      </w:r>
      <w:r>
        <w:rPr>
          <w:rFonts w:hint="eastAsia" w:ascii="仿宋_GB2312" w:hAnsi="仿宋_GB2312" w:eastAsia="仿宋_GB2312" w:cs="仿宋_GB2312"/>
          <w:b w:val="0"/>
          <w:bCs w:val="0"/>
          <w:spacing w:val="6"/>
          <w:sz w:val="32"/>
          <w:szCs w:val="32"/>
          <w:lang w:eastAsia="zh-CN"/>
        </w:rPr>
        <w:t>大气管理</w:t>
      </w:r>
      <w:r>
        <w:rPr>
          <w:rFonts w:hint="eastAsia" w:ascii="仿宋_GB2312" w:hAnsi="仿宋_GB2312" w:eastAsia="仿宋_GB2312" w:cs="仿宋_GB2312"/>
          <w:b w:val="0"/>
          <w:bCs w:val="0"/>
          <w:spacing w:val="6"/>
          <w:sz w:val="32"/>
          <w:szCs w:val="32"/>
        </w:rPr>
        <w:t>科、党建人事（纪检监察）科、生态环境管理科、行政审批和政务服务科；受长沙市生态环境局委托管理的机构一个:长沙市开福生态环境监测站(实职副科级，事业)。</w:t>
      </w:r>
      <w:r>
        <w:rPr>
          <w:rFonts w:hint="eastAsia" w:ascii="仿宋_GB2312" w:hAnsi="仿宋_GB2312" w:eastAsia="仿宋_GB2312" w:cs="仿宋_GB2312"/>
          <w:b w:val="0"/>
          <w:bCs w:val="0"/>
          <w:spacing w:val="6"/>
          <w:sz w:val="32"/>
          <w:szCs w:val="32"/>
          <w:lang w:eastAsia="zh-CN"/>
        </w:rPr>
        <w:t>至</w:t>
      </w:r>
      <w:r>
        <w:rPr>
          <w:rFonts w:hint="eastAsia" w:ascii="仿宋_GB2312" w:hAnsi="仿宋_GB2312" w:eastAsia="仿宋_GB2312" w:cs="仿宋_GB2312"/>
          <w:b w:val="0"/>
          <w:bCs w:val="0"/>
          <w:spacing w:val="6"/>
          <w:sz w:val="32"/>
          <w:szCs w:val="32"/>
          <w:lang w:val="en-US" w:eastAsia="zh-CN"/>
        </w:rPr>
        <w:t>2024年12月底</w:t>
      </w:r>
      <w:r>
        <w:rPr>
          <w:rFonts w:hint="eastAsia" w:ascii="仿宋_GB2312" w:hAnsi="仿宋_GB2312" w:eastAsia="仿宋_GB2312" w:cs="仿宋_GB2312"/>
          <w:b w:val="0"/>
          <w:bCs w:val="0"/>
          <w:spacing w:val="6"/>
          <w:sz w:val="32"/>
          <w:szCs w:val="32"/>
        </w:rPr>
        <w:t>编制数</w:t>
      </w:r>
      <w:r>
        <w:rPr>
          <w:rFonts w:hint="eastAsia" w:ascii="仿宋_GB2312" w:hAnsi="仿宋_GB2312" w:eastAsia="仿宋_GB2312" w:cs="仿宋_GB2312"/>
          <w:b w:val="0"/>
          <w:bCs w:val="0"/>
          <w:spacing w:val="6"/>
          <w:sz w:val="32"/>
          <w:szCs w:val="32"/>
          <w:lang w:val="en-US" w:eastAsia="zh-CN"/>
        </w:rPr>
        <w:t>16</w:t>
      </w:r>
      <w:r>
        <w:rPr>
          <w:rFonts w:hint="eastAsia" w:ascii="仿宋_GB2312" w:hAnsi="仿宋_GB2312" w:eastAsia="仿宋_GB2312" w:cs="仿宋_GB2312"/>
          <w:b w:val="0"/>
          <w:bCs w:val="0"/>
          <w:spacing w:val="6"/>
          <w:sz w:val="32"/>
          <w:szCs w:val="32"/>
        </w:rPr>
        <w:t>人</w:t>
      </w:r>
      <w:r>
        <w:rPr>
          <w:rFonts w:hint="eastAsia" w:ascii="仿宋_GB2312" w:hAnsi="仿宋_GB2312" w:eastAsia="仿宋_GB2312" w:cs="仿宋_GB2312"/>
          <w:b w:val="0"/>
          <w:bCs w:val="0"/>
          <w:spacing w:val="6"/>
          <w:sz w:val="32"/>
          <w:szCs w:val="32"/>
          <w:lang w:eastAsia="zh-CN"/>
        </w:rPr>
        <w:t>（行政编制</w:t>
      </w:r>
      <w:r>
        <w:rPr>
          <w:rFonts w:hint="eastAsia" w:ascii="仿宋_GB2312" w:hAnsi="仿宋_GB2312" w:eastAsia="仿宋_GB2312" w:cs="仿宋_GB2312"/>
          <w:b w:val="0"/>
          <w:bCs w:val="0"/>
          <w:spacing w:val="6"/>
          <w:sz w:val="32"/>
          <w:szCs w:val="32"/>
          <w:lang w:val="en-US" w:eastAsia="zh-CN"/>
        </w:rPr>
        <w:t>8人，事业编制6人，事业周转编制2人</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，实际在职</w:t>
      </w:r>
      <w:r>
        <w:rPr>
          <w:rFonts w:hint="eastAsia" w:ascii="仿宋_GB2312" w:hAnsi="仿宋_GB2312" w:eastAsia="仿宋_GB2312" w:cs="仿宋_GB2312"/>
          <w:b w:val="0"/>
          <w:bCs w:val="0"/>
          <w:spacing w:val="6"/>
          <w:sz w:val="32"/>
          <w:szCs w:val="32"/>
          <w:lang w:val="en-US" w:eastAsia="zh-CN"/>
        </w:rPr>
        <w:t>15</w:t>
      </w:r>
      <w:r>
        <w:rPr>
          <w:rFonts w:hint="eastAsia" w:ascii="仿宋_GB2312" w:hAnsi="仿宋_GB2312" w:eastAsia="仿宋_GB2312" w:cs="仿宋_GB2312"/>
          <w:b w:val="0"/>
          <w:bCs w:val="0"/>
          <w:spacing w:val="6"/>
          <w:sz w:val="32"/>
          <w:szCs w:val="32"/>
        </w:rPr>
        <w:t>人：其中：开福分局</w:t>
      </w:r>
      <w:r>
        <w:rPr>
          <w:rFonts w:hint="eastAsia" w:ascii="仿宋_GB2312" w:hAnsi="仿宋_GB2312" w:eastAsia="仿宋_GB2312" w:cs="仿宋_GB2312"/>
          <w:b w:val="0"/>
          <w:bCs w:val="0"/>
          <w:spacing w:val="6"/>
          <w:sz w:val="32"/>
          <w:szCs w:val="32"/>
          <w:lang w:val="en-US" w:eastAsia="zh-CN"/>
        </w:rPr>
        <w:t>7</w:t>
      </w:r>
      <w:r>
        <w:rPr>
          <w:rFonts w:hint="eastAsia" w:ascii="仿宋_GB2312" w:hAnsi="仿宋_GB2312" w:eastAsia="仿宋_GB2312" w:cs="仿宋_GB2312"/>
          <w:b w:val="0"/>
          <w:bCs w:val="0"/>
          <w:spacing w:val="6"/>
          <w:sz w:val="32"/>
          <w:szCs w:val="32"/>
        </w:rPr>
        <w:t>人</w:t>
      </w:r>
      <w:r>
        <w:rPr>
          <w:rFonts w:hint="eastAsia" w:ascii="仿宋_GB2312" w:hAnsi="仿宋_GB2312" w:eastAsia="仿宋_GB2312" w:cs="仿宋_GB2312"/>
          <w:b w:val="0"/>
          <w:bCs w:val="0"/>
          <w:spacing w:val="6"/>
          <w:sz w:val="32"/>
          <w:szCs w:val="32"/>
          <w:lang w:eastAsia="zh-CN"/>
        </w:rPr>
        <w:t>，监测站</w:t>
      </w:r>
      <w:r>
        <w:rPr>
          <w:rFonts w:hint="eastAsia" w:ascii="仿宋_GB2312" w:hAnsi="仿宋_GB2312" w:eastAsia="仿宋_GB2312" w:cs="仿宋_GB2312"/>
          <w:b w:val="0"/>
          <w:bCs w:val="0"/>
          <w:spacing w:val="6"/>
          <w:sz w:val="32"/>
          <w:szCs w:val="32"/>
          <w:lang w:val="en-US" w:eastAsia="zh-CN"/>
        </w:rPr>
        <w:t>8人</w:t>
      </w:r>
      <w:r>
        <w:rPr>
          <w:rFonts w:hint="eastAsia" w:ascii="仿宋_GB2312" w:hAnsi="仿宋_GB2312" w:eastAsia="仿宋_GB2312" w:cs="仿宋_GB2312"/>
          <w:b w:val="0"/>
          <w:bCs w:val="0"/>
          <w:spacing w:val="6"/>
          <w:sz w:val="32"/>
          <w:szCs w:val="32"/>
        </w:rPr>
        <w:t>，退休1</w:t>
      </w:r>
      <w:r>
        <w:rPr>
          <w:rFonts w:hint="eastAsia" w:ascii="仿宋_GB2312" w:hAnsi="仿宋_GB2312" w:eastAsia="仿宋_GB2312" w:cs="仿宋_GB2312"/>
          <w:b w:val="0"/>
          <w:bCs w:val="0"/>
          <w:spacing w:val="6"/>
          <w:sz w:val="32"/>
          <w:szCs w:val="32"/>
          <w:lang w:val="en-US" w:eastAsia="zh-CN"/>
        </w:rPr>
        <w:t>8</w:t>
      </w:r>
      <w:r>
        <w:rPr>
          <w:rFonts w:hint="eastAsia" w:ascii="仿宋_GB2312" w:hAnsi="仿宋_GB2312" w:eastAsia="仿宋_GB2312" w:cs="仿宋_GB2312"/>
          <w:b w:val="0"/>
          <w:bCs w:val="0"/>
          <w:spacing w:val="6"/>
          <w:sz w:val="32"/>
          <w:szCs w:val="32"/>
        </w:rPr>
        <w:t>人，</w:t>
      </w:r>
      <w:r>
        <w:rPr>
          <w:rFonts w:hint="eastAsia" w:ascii="仿宋_GB2312" w:hAnsi="仿宋_GB2312" w:eastAsia="仿宋_GB2312" w:cs="仿宋_GB2312"/>
          <w:b w:val="0"/>
          <w:bCs w:val="0"/>
          <w:spacing w:val="6"/>
          <w:sz w:val="32"/>
          <w:szCs w:val="32"/>
          <w:lang w:eastAsia="zh-CN"/>
        </w:rPr>
        <w:t>劳务派遣人员</w:t>
      </w:r>
      <w:r>
        <w:rPr>
          <w:rFonts w:hint="eastAsia" w:ascii="仿宋_GB2312" w:hAnsi="仿宋_GB2312" w:eastAsia="仿宋_GB2312" w:cs="仿宋_GB2312"/>
          <w:b w:val="0"/>
          <w:bCs w:val="0"/>
          <w:spacing w:val="6"/>
          <w:sz w:val="32"/>
          <w:szCs w:val="32"/>
        </w:rPr>
        <w:t>12人。</w:t>
      </w:r>
    </w:p>
    <w:p w14:paraId="5CFDDE76">
      <w:pPr>
        <w:keepNext w:val="0"/>
        <w:keepLines w:val="0"/>
        <w:pageBreakBefore w:val="0"/>
        <w:widowControl w:val="0"/>
        <w:kinsoku/>
        <w:wordWrap/>
        <w:overflowPunct/>
        <w:topLinePunct w:val="0"/>
        <w:autoSpaceDE/>
        <w:autoSpaceDN/>
        <w:bidi w:val="0"/>
        <w:adjustRightInd/>
        <w:snapToGrid/>
        <w:spacing w:before="221" w:line="580" w:lineRule="exact"/>
        <w:ind w:firstLine="656" w:firstLineChars="200"/>
        <w:textAlignment w:val="auto"/>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pPr>
      <w:r>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t>（二）部门（单位）整体支出规模、使用方向和主要内容、涉及范围等</w:t>
      </w:r>
    </w:p>
    <w:p w14:paraId="63A63A68">
      <w:pPr>
        <w:keepNext w:val="0"/>
        <w:keepLines w:val="0"/>
        <w:pageBreakBefore w:val="0"/>
        <w:widowControl w:val="0"/>
        <w:kinsoku/>
        <w:wordWrap/>
        <w:overflowPunct/>
        <w:topLinePunct w:val="0"/>
        <w:autoSpaceDE/>
        <w:autoSpaceDN/>
        <w:bidi w:val="0"/>
        <w:adjustRightInd/>
        <w:snapToGrid/>
        <w:spacing w:before="220" w:line="580" w:lineRule="exact"/>
        <w:ind w:right="189" w:firstLine="64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长沙市生态环境局开福分局202</w:t>
      </w:r>
      <w:r>
        <w:rPr>
          <w:rFonts w:hint="eastAsia" w:ascii="仿宋_GB2312" w:hAnsi="仿宋_GB2312" w:eastAsia="仿宋_GB2312" w:cs="仿宋_GB2312"/>
          <w:b w:val="0"/>
          <w:bCs w:val="0"/>
          <w:spacing w:val="6"/>
          <w:sz w:val="32"/>
          <w:szCs w:val="32"/>
          <w:lang w:val="en-US" w:eastAsia="zh-CN"/>
        </w:rPr>
        <w:t>4</w:t>
      </w:r>
      <w:r>
        <w:rPr>
          <w:rFonts w:hint="eastAsia" w:ascii="仿宋_GB2312" w:hAnsi="仿宋_GB2312" w:eastAsia="仿宋_GB2312" w:cs="仿宋_GB2312"/>
          <w:b w:val="0"/>
          <w:bCs w:val="0"/>
          <w:spacing w:val="6"/>
          <w:sz w:val="32"/>
          <w:szCs w:val="32"/>
        </w:rPr>
        <w:t>年市级</w:t>
      </w:r>
      <w:r>
        <w:rPr>
          <w:rFonts w:hint="eastAsia" w:ascii="仿宋_GB2312" w:hAnsi="仿宋_GB2312" w:eastAsia="仿宋_GB2312" w:cs="仿宋_GB2312"/>
          <w:b w:val="0"/>
          <w:bCs w:val="0"/>
          <w:spacing w:val="6"/>
          <w:sz w:val="32"/>
          <w:szCs w:val="32"/>
          <w:lang w:eastAsia="zh-CN"/>
        </w:rPr>
        <w:t>部门年初预算收入</w:t>
      </w:r>
      <w:r>
        <w:rPr>
          <w:rFonts w:hint="eastAsia" w:ascii="仿宋_GB2312" w:hAnsi="仿宋_GB2312" w:eastAsia="仿宋_GB2312" w:cs="仿宋_GB2312"/>
          <w:b w:val="0"/>
          <w:bCs w:val="0"/>
          <w:spacing w:val="6"/>
          <w:sz w:val="32"/>
          <w:szCs w:val="32"/>
          <w:lang w:val="en-US" w:eastAsia="zh-CN"/>
        </w:rPr>
        <w:t>8575300</w:t>
      </w:r>
      <w:r>
        <w:rPr>
          <w:rFonts w:hint="eastAsia" w:ascii="仿宋_GB2312" w:hAnsi="仿宋_GB2312" w:eastAsia="仿宋_GB2312" w:cs="仿宋_GB2312"/>
          <w:b w:val="0"/>
          <w:bCs w:val="0"/>
          <w:spacing w:val="6"/>
          <w:sz w:val="32"/>
          <w:szCs w:val="32"/>
        </w:rPr>
        <w:t>元，</w:t>
      </w:r>
      <w:r>
        <w:rPr>
          <w:rFonts w:hint="eastAsia" w:ascii="仿宋_GB2312" w:hAnsi="仿宋_GB2312" w:eastAsia="仿宋_GB2312" w:cs="仿宋_GB2312"/>
          <w:b w:val="0"/>
          <w:bCs w:val="0"/>
          <w:spacing w:val="6"/>
          <w:sz w:val="32"/>
          <w:szCs w:val="32"/>
          <w:lang w:eastAsia="zh-CN"/>
        </w:rPr>
        <w:t>全年预算数</w:t>
      </w:r>
      <w:r>
        <w:rPr>
          <w:rFonts w:hint="eastAsia" w:ascii="仿宋_GB2312" w:hAnsi="仿宋_GB2312" w:eastAsia="仿宋_GB2312" w:cs="仿宋_GB2312"/>
          <w:b w:val="0"/>
          <w:bCs w:val="0"/>
          <w:spacing w:val="6"/>
          <w:sz w:val="32"/>
          <w:szCs w:val="32"/>
          <w:lang w:val="en-US" w:eastAsia="zh-CN"/>
        </w:rPr>
        <w:t>10934785元，</w:t>
      </w:r>
      <w:r>
        <w:rPr>
          <w:rFonts w:hint="eastAsia" w:ascii="仿宋_GB2312" w:hAnsi="仿宋_GB2312" w:eastAsia="仿宋_GB2312" w:cs="仿宋_GB2312"/>
          <w:b w:val="0"/>
          <w:bCs w:val="0"/>
          <w:spacing w:val="6"/>
          <w:sz w:val="32"/>
          <w:szCs w:val="32"/>
          <w:lang w:eastAsia="zh-CN"/>
        </w:rPr>
        <w:t>年终决算支出</w:t>
      </w:r>
      <w:r>
        <w:rPr>
          <w:rFonts w:hint="eastAsia" w:ascii="仿宋_GB2312" w:hAnsi="仿宋_GB2312" w:eastAsia="仿宋_GB2312" w:cs="仿宋_GB2312"/>
          <w:b w:val="0"/>
          <w:bCs w:val="0"/>
          <w:spacing w:val="6"/>
          <w:sz w:val="32"/>
          <w:szCs w:val="32"/>
          <w:lang w:val="en-US" w:eastAsia="zh-CN"/>
        </w:rPr>
        <w:t>10339134.22</w:t>
      </w:r>
      <w:r>
        <w:rPr>
          <w:rFonts w:hint="eastAsia" w:ascii="仿宋_GB2312" w:hAnsi="仿宋_GB2312" w:eastAsia="仿宋_GB2312" w:cs="仿宋_GB2312"/>
          <w:b w:val="0"/>
          <w:bCs w:val="0"/>
          <w:spacing w:val="6"/>
          <w:sz w:val="32"/>
          <w:szCs w:val="32"/>
        </w:rPr>
        <w:t>元，主要用于行政运行、一般行政管理事务、</w:t>
      </w:r>
      <w:r>
        <w:rPr>
          <w:rFonts w:hint="eastAsia" w:ascii="仿宋_GB2312" w:hAnsi="仿宋_GB2312" w:eastAsia="仿宋_GB2312" w:cs="仿宋_GB2312"/>
          <w:b w:val="0"/>
          <w:bCs w:val="0"/>
          <w:spacing w:val="6"/>
          <w:sz w:val="32"/>
          <w:szCs w:val="32"/>
          <w:lang w:eastAsia="zh-CN"/>
        </w:rPr>
        <w:t>其它污染防治支出和</w:t>
      </w:r>
      <w:r>
        <w:rPr>
          <w:rFonts w:hint="eastAsia" w:ascii="仿宋_GB2312" w:hAnsi="仿宋_GB2312" w:eastAsia="仿宋_GB2312" w:cs="仿宋_GB2312"/>
          <w:b w:val="0"/>
          <w:bCs w:val="0"/>
          <w:spacing w:val="6"/>
          <w:sz w:val="32"/>
          <w:szCs w:val="32"/>
        </w:rPr>
        <w:t>其他环境监测与监察支出；202</w:t>
      </w:r>
      <w:r>
        <w:rPr>
          <w:rFonts w:hint="eastAsia" w:ascii="仿宋_GB2312" w:hAnsi="仿宋_GB2312" w:eastAsia="仿宋_GB2312" w:cs="仿宋_GB2312"/>
          <w:b w:val="0"/>
          <w:bCs w:val="0"/>
          <w:spacing w:val="6"/>
          <w:sz w:val="32"/>
          <w:szCs w:val="32"/>
          <w:lang w:val="en-US" w:eastAsia="zh-CN"/>
        </w:rPr>
        <w:t>4</w:t>
      </w:r>
      <w:r>
        <w:rPr>
          <w:rFonts w:hint="eastAsia" w:ascii="仿宋_GB2312" w:hAnsi="仿宋_GB2312" w:eastAsia="仿宋_GB2312" w:cs="仿宋_GB2312"/>
          <w:b w:val="0"/>
          <w:bCs w:val="0"/>
          <w:spacing w:val="6"/>
          <w:sz w:val="32"/>
          <w:szCs w:val="32"/>
        </w:rPr>
        <w:t>年区级指标支出</w:t>
      </w:r>
      <w:r>
        <w:rPr>
          <w:rFonts w:hint="eastAsia" w:ascii="仿宋_GB2312" w:hAnsi="仿宋_GB2312" w:eastAsia="仿宋_GB2312" w:cs="仿宋_GB2312"/>
          <w:b w:val="0"/>
          <w:bCs w:val="0"/>
          <w:spacing w:val="6"/>
          <w:sz w:val="32"/>
          <w:szCs w:val="32"/>
          <w:lang w:val="en-US" w:eastAsia="zh-CN"/>
        </w:rPr>
        <w:t>9935390.03</w:t>
      </w:r>
      <w:r>
        <w:rPr>
          <w:rFonts w:hint="eastAsia" w:ascii="仿宋_GB2312" w:hAnsi="仿宋_GB2312" w:eastAsia="仿宋_GB2312" w:cs="仿宋_GB2312"/>
          <w:b w:val="0"/>
          <w:bCs w:val="0"/>
          <w:spacing w:val="6"/>
          <w:sz w:val="32"/>
          <w:szCs w:val="32"/>
        </w:rPr>
        <w:t>元，用于</w:t>
      </w:r>
      <w:r>
        <w:rPr>
          <w:rFonts w:hint="eastAsia" w:ascii="仿宋_GB2312" w:hAnsi="仿宋_GB2312" w:eastAsia="仿宋_GB2312" w:cs="仿宋_GB2312"/>
          <w:b w:val="0"/>
          <w:bCs w:val="0"/>
          <w:spacing w:val="6"/>
          <w:sz w:val="32"/>
          <w:szCs w:val="32"/>
          <w:lang w:eastAsia="zh-CN"/>
        </w:rPr>
        <w:t>行政运行</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b w:val="0"/>
          <w:bCs w:val="0"/>
          <w:spacing w:val="6"/>
          <w:sz w:val="32"/>
          <w:szCs w:val="32"/>
          <w:lang w:eastAsia="zh-CN"/>
        </w:rPr>
        <w:t>其它社会保障和就业支出、其它城乡社区支出、城乡社区环境卫生、其它城乡社区公共设施支出、大气等</w:t>
      </w:r>
      <w:r>
        <w:rPr>
          <w:rFonts w:hint="eastAsia" w:ascii="仿宋_GB2312" w:hAnsi="仿宋_GB2312" w:eastAsia="仿宋_GB2312" w:cs="仿宋_GB2312"/>
          <w:b w:val="0"/>
          <w:bCs w:val="0"/>
          <w:spacing w:val="6"/>
          <w:sz w:val="32"/>
          <w:szCs w:val="32"/>
        </w:rPr>
        <w:t>。市、区两级支出共计</w:t>
      </w:r>
      <w:r>
        <w:rPr>
          <w:rFonts w:hint="eastAsia" w:ascii="仿宋_GB2312" w:hAnsi="仿宋_GB2312" w:eastAsia="仿宋_GB2312" w:cs="仿宋_GB2312"/>
          <w:b w:val="0"/>
          <w:bCs w:val="0"/>
          <w:spacing w:val="6"/>
          <w:sz w:val="32"/>
          <w:szCs w:val="32"/>
          <w:lang w:val="en-US" w:eastAsia="zh-CN"/>
        </w:rPr>
        <w:t>20274524.25元</w:t>
      </w:r>
      <w:r>
        <w:rPr>
          <w:rFonts w:hint="eastAsia" w:ascii="仿宋_GB2312" w:hAnsi="仿宋_GB2312" w:eastAsia="仿宋_GB2312" w:cs="仿宋_GB2312"/>
          <w:b w:val="0"/>
          <w:bCs w:val="0"/>
          <w:spacing w:val="6"/>
          <w:sz w:val="32"/>
          <w:szCs w:val="32"/>
        </w:rPr>
        <w:t>，按支出性质和经济分类，分别为人员经费</w:t>
      </w:r>
      <w:r>
        <w:rPr>
          <w:rFonts w:hint="eastAsia" w:ascii="仿宋_GB2312" w:hAnsi="仿宋_GB2312" w:eastAsia="仿宋_GB2312" w:cs="仿宋_GB2312"/>
          <w:b w:val="0"/>
          <w:bCs w:val="0"/>
          <w:spacing w:val="6"/>
          <w:sz w:val="32"/>
          <w:szCs w:val="32"/>
          <w:lang w:val="en-US" w:eastAsia="zh-CN"/>
        </w:rPr>
        <w:t>6330160.77</w:t>
      </w:r>
      <w:r>
        <w:rPr>
          <w:rFonts w:hint="eastAsia" w:ascii="仿宋_GB2312" w:hAnsi="仿宋_GB2312" w:eastAsia="仿宋_GB2312" w:cs="仿宋_GB2312"/>
          <w:b w:val="0"/>
          <w:bCs w:val="0"/>
          <w:spacing w:val="6"/>
          <w:sz w:val="32"/>
          <w:szCs w:val="32"/>
        </w:rPr>
        <w:t>元、公用经费</w:t>
      </w:r>
      <w:r>
        <w:rPr>
          <w:rFonts w:hint="eastAsia" w:ascii="仿宋_GB2312" w:hAnsi="仿宋_GB2312" w:eastAsia="仿宋_GB2312" w:cs="仿宋_GB2312"/>
          <w:b w:val="0"/>
          <w:bCs w:val="0"/>
          <w:spacing w:val="6"/>
          <w:sz w:val="32"/>
          <w:szCs w:val="32"/>
          <w:lang w:val="en-US" w:eastAsia="zh-CN"/>
        </w:rPr>
        <w:t>389637</w:t>
      </w:r>
      <w:r>
        <w:rPr>
          <w:rFonts w:hint="eastAsia" w:ascii="仿宋_GB2312" w:hAnsi="仿宋_GB2312" w:eastAsia="仿宋_GB2312" w:cs="仿宋_GB2312"/>
          <w:b w:val="0"/>
          <w:bCs w:val="0"/>
          <w:spacing w:val="6"/>
          <w:sz w:val="32"/>
          <w:szCs w:val="32"/>
        </w:rPr>
        <w:t>元、项目经费</w:t>
      </w:r>
      <w:r>
        <w:rPr>
          <w:rFonts w:hint="eastAsia" w:ascii="仿宋_GB2312" w:hAnsi="仿宋_GB2312" w:eastAsia="仿宋_GB2312" w:cs="仿宋_GB2312"/>
          <w:b w:val="0"/>
          <w:bCs w:val="0"/>
          <w:spacing w:val="6"/>
          <w:sz w:val="32"/>
          <w:szCs w:val="32"/>
          <w:lang w:val="en-US" w:eastAsia="zh-CN"/>
        </w:rPr>
        <w:t>13554726.48</w:t>
      </w:r>
      <w:r>
        <w:rPr>
          <w:rFonts w:hint="eastAsia" w:ascii="仿宋_GB2312" w:hAnsi="仿宋_GB2312" w:eastAsia="仿宋_GB2312" w:cs="仿宋_GB2312"/>
          <w:b w:val="0"/>
          <w:bCs w:val="0"/>
          <w:spacing w:val="6"/>
          <w:sz w:val="32"/>
          <w:szCs w:val="32"/>
        </w:rPr>
        <w:t>元。</w:t>
      </w:r>
    </w:p>
    <w:p w14:paraId="2B5D8B2A">
      <w:pPr>
        <w:keepNext w:val="0"/>
        <w:keepLines w:val="0"/>
        <w:pageBreakBefore w:val="0"/>
        <w:kinsoku/>
        <w:wordWrap/>
        <w:overflowPunct/>
        <w:topLinePunct w:val="0"/>
        <w:autoSpaceDE/>
        <w:autoSpaceDN/>
        <w:bidi w:val="0"/>
        <w:snapToGrid/>
        <w:spacing w:before="226" w:line="580" w:lineRule="exact"/>
        <w:ind w:firstLine="672" w:firstLineChars="200"/>
        <w:rPr>
          <w:rFonts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二、一般公共预算支出情况</w:t>
      </w:r>
    </w:p>
    <w:p w14:paraId="44948A28">
      <w:pPr>
        <w:keepNext w:val="0"/>
        <w:keepLines w:val="0"/>
        <w:pageBreakBefore w:val="0"/>
        <w:widowControl w:val="0"/>
        <w:kinsoku/>
        <w:wordWrap/>
        <w:overflowPunct/>
        <w:topLinePunct w:val="0"/>
        <w:autoSpaceDE/>
        <w:autoSpaceDN/>
        <w:bidi w:val="0"/>
        <w:adjustRightInd/>
        <w:snapToGrid/>
        <w:spacing w:before="221" w:line="580" w:lineRule="exact"/>
        <w:ind w:firstLine="656" w:firstLineChars="200"/>
        <w:textAlignment w:val="auto"/>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pPr>
      <w:r>
        <w:rPr>
          <w:rFonts w:hint="eastAsia" w:ascii="仿宋_GB2312" w:hAnsi="仿宋_GB2312" w:eastAsia="仿宋_GB2312" w:cs="仿宋_GB2312"/>
          <w:spacing w:val="4"/>
          <w:sz w:val="32"/>
          <w:szCs w:val="32"/>
          <w14:textOutline w14:w="5791" w14:cap="sq" w14:cmpd="sng" w14:algn="ctr">
            <w14:solidFill>
              <w14:srgbClr w14:val="000000"/>
            </w14:solidFill>
            <w14:prstDash w14:val="solid"/>
            <w14:bevel/>
          </w14:textOutline>
        </w:rPr>
        <w:t>（一）基本支出</w:t>
      </w:r>
    </w:p>
    <w:p w14:paraId="07E3C713">
      <w:pPr>
        <w:keepNext w:val="0"/>
        <w:keepLines w:val="0"/>
        <w:pageBreakBefore w:val="0"/>
        <w:kinsoku/>
        <w:wordWrap/>
        <w:overflowPunct/>
        <w:topLinePunct w:val="0"/>
        <w:autoSpaceDE/>
        <w:autoSpaceDN/>
        <w:bidi w:val="0"/>
        <w:adjustRightInd/>
        <w:snapToGrid/>
        <w:spacing w:before="220" w:line="580" w:lineRule="exact"/>
        <w:ind w:right="189" w:firstLine="640"/>
        <w:rPr>
          <w:rFonts w:hint="eastAsia" w:ascii="仿宋_GB2312" w:hAnsi="仿宋_GB2312" w:eastAsia="仿宋_GB2312" w:cs="仿宋_GB2312"/>
          <w:b w:val="0"/>
          <w:bCs w:val="0"/>
          <w:spacing w:val="6"/>
          <w:sz w:val="32"/>
          <w:szCs w:val="32"/>
        </w:rPr>
      </w:pPr>
      <w:r>
        <w:rPr>
          <w:rFonts w:hint="default" w:ascii="仿宋_GB2312" w:hAnsi="仿宋_GB2312" w:eastAsia="仿宋_GB2312" w:cs="仿宋_GB2312"/>
          <w:b w:val="0"/>
          <w:bCs w:val="0"/>
          <w:spacing w:val="6"/>
          <w:sz w:val="32"/>
          <w:szCs w:val="32"/>
          <w:lang w:val="en-US" w:eastAsia="zh-CN"/>
        </w:rPr>
        <w:t>202</w:t>
      </w:r>
      <w:r>
        <w:rPr>
          <w:rFonts w:hint="eastAsia" w:ascii="仿宋_GB2312" w:hAnsi="仿宋_GB2312" w:eastAsia="仿宋_GB2312" w:cs="仿宋_GB2312"/>
          <w:b w:val="0"/>
          <w:bCs w:val="0"/>
          <w:spacing w:val="6"/>
          <w:sz w:val="32"/>
          <w:szCs w:val="32"/>
          <w:lang w:val="en-US" w:eastAsia="zh-CN"/>
        </w:rPr>
        <w:t>4</w:t>
      </w:r>
      <w:r>
        <w:rPr>
          <w:rFonts w:hint="default" w:ascii="仿宋_GB2312" w:hAnsi="仿宋_GB2312" w:eastAsia="仿宋_GB2312" w:cs="仿宋_GB2312"/>
          <w:b w:val="0"/>
          <w:bCs w:val="0"/>
          <w:spacing w:val="6"/>
          <w:sz w:val="32"/>
          <w:szCs w:val="32"/>
          <w:lang w:val="en-US" w:eastAsia="zh-CN"/>
        </w:rPr>
        <w:t>年度基本支出</w:t>
      </w:r>
      <w:r>
        <w:rPr>
          <w:rFonts w:hint="eastAsia" w:ascii="仿宋_GB2312" w:hAnsi="仿宋_GB2312" w:eastAsia="仿宋_GB2312" w:cs="仿宋_GB2312"/>
          <w:b w:val="0"/>
          <w:bCs w:val="0"/>
          <w:spacing w:val="6"/>
          <w:sz w:val="32"/>
          <w:szCs w:val="32"/>
          <w:lang w:val="en-US" w:eastAsia="zh-CN"/>
        </w:rPr>
        <w:t>4990843.74</w:t>
      </w:r>
      <w:r>
        <w:rPr>
          <w:rFonts w:hint="default" w:ascii="仿宋_GB2312" w:hAnsi="仿宋_GB2312" w:eastAsia="仿宋_GB2312" w:cs="仿宋_GB2312"/>
          <w:b w:val="0"/>
          <w:bCs w:val="0"/>
          <w:spacing w:val="6"/>
          <w:sz w:val="32"/>
          <w:szCs w:val="32"/>
          <w:lang w:val="en-US" w:eastAsia="zh-CN"/>
        </w:rPr>
        <w:t>元，分别用于人员经费</w:t>
      </w:r>
      <w:r>
        <w:rPr>
          <w:rFonts w:hint="eastAsia" w:ascii="仿宋_GB2312" w:hAnsi="仿宋_GB2312" w:eastAsia="仿宋_GB2312" w:cs="仿宋_GB2312"/>
          <w:b w:val="0"/>
          <w:bCs w:val="0"/>
          <w:spacing w:val="6"/>
          <w:sz w:val="32"/>
          <w:szCs w:val="32"/>
          <w:lang w:val="en-US" w:eastAsia="zh-CN"/>
        </w:rPr>
        <w:t>4601206.74元，</w:t>
      </w:r>
      <w:r>
        <w:rPr>
          <w:rFonts w:hint="default" w:ascii="仿宋_GB2312" w:hAnsi="仿宋_GB2312" w:eastAsia="仿宋_GB2312" w:cs="仿宋_GB2312"/>
          <w:b w:val="0"/>
          <w:bCs w:val="0"/>
          <w:spacing w:val="6"/>
          <w:sz w:val="32"/>
          <w:szCs w:val="32"/>
          <w:lang w:val="en-US" w:eastAsia="zh-CN"/>
        </w:rPr>
        <w:t>公用经费</w:t>
      </w:r>
      <w:r>
        <w:rPr>
          <w:rFonts w:hint="eastAsia" w:ascii="仿宋_GB2312" w:hAnsi="仿宋_GB2312" w:eastAsia="仿宋_GB2312" w:cs="仿宋_GB2312"/>
          <w:b w:val="0"/>
          <w:bCs w:val="0"/>
          <w:spacing w:val="6"/>
          <w:sz w:val="32"/>
          <w:szCs w:val="32"/>
          <w:lang w:val="en-US" w:eastAsia="zh-CN"/>
        </w:rPr>
        <w:t>389637</w:t>
      </w:r>
      <w:r>
        <w:rPr>
          <w:rFonts w:hint="default" w:ascii="仿宋_GB2312" w:hAnsi="仿宋_GB2312" w:eastAsia="仿宋_GB2312" w:cs="仿宋_GB2312"/>
          <w:b w:val="0"/>
          <w:bCs w:val="0"/>
          <w:spacing w:val="6"/>
          <w:sz w:val="32"/>
          <w:szCs w:val="32"/>
          <w:lang w:val="en-US" w:eastAsia="zh-CN"/>
        </w:rPr>
        <w:t>元。20</w:t>
      </w:r>
      <w:r>
        <w:rPr>
          <w:rFonts w:hint="eastAsia" w:ascii="仿宋_GB2312" w:hAnsi="仿宋_GB2312" w:eastAsia="仿宋_GB2312" w:cs="仿宋_GB2312"/>
          <w:b w:val="0"/>
          <w:bCs w:val="0"/>
          <w:spacing w:val="6"/>
          <w:sz w:val="32"/>
          <w:szCs w:val="32"/>
          <w:lang w:val="en-US" w:eastAsia="zh-CN"/>
        </w:rPr>
        <w:t>24</w:t>
      </w:r>
      <w:r>
        <w:rPr>
          <w:rFonts w:hint="default" w:ascii="仿宋_GB2312" w:hAnsi="仿宋_GB2312" w:eastAsia="仿宋_GB2312" w:cs="仿宋_GB2312"/>
          <w:b w:val="0"/>
          <w:bCs w:val="0"/>
          <w:spacing w:val="6"/>
          <w:sz w:val="32"/>
          <w:szCs w:val="32"/>
          <w:lang w:val="en-US" w:eastAsia="zh-CN"/>
        </w:rPr>
        <w:t>年未产生“</w:t>
      </w:r>
      <w:r>
        <w:rPr>
          <w:rFonts w:hint="default" w:ascii="仿宋_GB2312" w:hAnsi="仿宋_GB2312" w:eastAsia="仿宋_GB2312" w:cs="仿宋_GB2312"/>
          <w:b w:val="0"/>
          <w:bCs w:val="0"/>
          <w:spacing w:val="6"/>
          <w:sz w:val="32"/>
          <w:szCs w:val="32"/>
        </w:rPr>
        <w:t>三公</w:t>
      </w:r>
      <w:r>
        <w:rPr>
          <w:rFonts w:hint="default" w:ascii="仿宋_GB2312" w:hAnsi="仿宋_GB2312" w:eastAsia="仿宋_GB2312" w:cs="仿宋_GB2312"/>
          <w:b w:val="0"/>
          <w:bCs w:val="0"/>
          <w:spacing w:val="6"/>
          <w:sz w:val="32"/>
          <w:szCs w:val="32"/>
          <w:lang w:eastAsia="zh-CN"/>
        </w:rPr>
        <w:t>”</w:t>
      </w:r>
      <w:r>
        <w:rPr>
          <w:rFonts w:hint="default" w:ascii="仿宋_GB2312" w:hAnsi="仿宋_GB2312" w:eastAsia="仿宋_GB2312" w:cs="仿宋_GB2312"/>
          <w:b w:val="0"/>
          <w:bCs w:val="0"/>
          <w:spacing w:val="6"/>
          <w:sz w:val="32"/>
          <w:szCs w:val="32"/>
        </w:rPr>
        <w:t>经费。</w:t>
      </w:r>
      <w:r>
        <w:rPr>
          <w:rFonts w:hint="eastAsia" w:ascii="仿宋_GB2312" w:hAnsi="仿宋_GB2312" w:eastAsia="仿宋_GB2312" w:cs="仿宋_GB2312"/>
          <w:b w:val="0"/>
          <w:bCs w:val="0"/>
          <w:spacing w:val="6"/>
          <w:sz w:val="32"/>
          <w:szCs w:val="32"/>
        </w:rPr>
        <w:t>系为保障单位机构正常运转、完成日常工作任务而发生的各项支出，主要包括</w:t>
      </w:r>
      <w:r>
        <w:rPr>
          <w:rFonts w:hint="eastAsia" w:ascii="仿宋_GB2312" w:hAnsi="仿宋_GB2312" w:eastAsia="仿宋_GB2312" w:cs="仿宋_GB2312"/>
          <w:b w:val="0"/>
          <w:bCs w:val="0"/>
          <w:spacing w:val="6"/>
          <w:sz w:val="32"/>
          <w:szCs w:val="32"/>
          <w:lang w:eastAsia="zh-CN"/>
        </w:rPr>
        <w:t>工资、</w:t>
      </w:r>
      <w:r>
        <w:rPr>
          <w:rFonts w:hint="eastAsia" w:ascii="仿宋_GB2312" w:hAnsi="仿宋_GB2312" w:eastAsia="仿宋_GB2312" w:cs="仿宋_GB2312"/>
          <w:b w:val="0"/>
          <w:bCs w:val="0"/>
          <w:spacing w:val="6"/>
          <w:sz w:val="32"/>
          <w:szCs w:val="32"/>
        </w:rPr>
        <w:t>津贴补贴等人员经费以及工会经费、其它商品服务支出等日常公用经费。</w:t>
      </w:r>
    </w:p>
    <w:p w14:paraId="0A3933AD">
      <w:pPr>
        <w:keepNext w:val="0"/>
        <w:keepLines w:val="0"/>
        <w:pageBreakBefore w:val="0"/>
        <w:kinsoku/>
        <w:wordWrap/>
        <w:overflowPunct/>
        <w:topLinePunct w:val="0"/>
        <w:autoSpaceDE/>
        <w:autoSpaceDN/>
        <w:bidi w:val="0"/>
        <w:snapToGrid/>
        <w:spacing w:before="221" w:line="580" w:lineRule="exact"/>
        <w:ind w:firstLine="648" w:firstLineChars="200"/>
        <w:rPr>
          <w:rFonts w:ascii="Times New Roman" w:hAnsi="Times New Roman" w:eastAsia="仿宋" w:cs="Times New Roman"/>
          <w:spacing w:val="2"/>
          <w:position w:val="21"/>
          <w:sz w:val="32"/>
          <w:szCs w:val="32"/>
          <w14:textOutline w14:w="5791" w14:cap="sq" w14:cmpd="sng" w14:algn="ctr">
            <w14:solidFill>
              <w14:srgbClr w14:val="000000"/>
            </w14:solidFill>
            <w14:prstDash w14:val="solid"/>
            <w14:bevel/>
          </w14:textOutline>
        </w:rPr>
      </w:pPr>
      <w:r>
        <w:rPr>
          <w:rFonts w:hint="eastAsia" w:ascii="Times New Roman" w:hAnsi="Times New Roman" w:eastAsia="仿宋" w:cs="Times New Roman"/>
          <w:spacing w:val="2"/>
          <w:position w:val="21"/>
          <w:sz w:val="32"/>
          <w:szCs w:val="32"/>
          <w14:textOutline w14:w="5791" w14:cap="sq" w14:cmpd="sng" w14:algn="ctr">
            <w14:solidFill>
              <w14:srgbClr w14:val="000000"/>
            </w14:solidFill>
            <w14:prstDash w14:val="solid"/>
            <w14:bevel/>
          </w14:textOutline>
        </w:rPr>
        <w:t>（二）项目支出</w:t>
      </w:r>
    </w:p>
    <w:p w14:paraId="2243D23B">
      <w:pPr>
        <w:pStyle w:val="2"/>
        <w:keepNext w:val="0"/>
        <w:keepLines w:val="0"/>
        <w:pageBreakBefore w:val="0"/>
        <w:numPr>
          <w:ilvl w:val="0"/>
          <w:numId w:val="0"/>
        </w:numPr>
        <w:kinsoku/>
        <w:wordWrap/>
        <w:overflowPunct/>
        <w:topLinePunct w:val="0"/>
        <w:autoSpaceDE/>
        <w:autoSpaceDN/>
        <w:bidi w:val="0"/>
        <w:snapToGrid/>
        <w:spacing w:line="580" w:lineRule="exact"/>
        <w:ind w:firstLine="692" w:firstLineChars="200"/>
        <w:rPr>
          <w:rFonts w:hint="eastAsia" w:ascii="Times New Roman" w:hAnsi="Times New Roman" w:eastAsia="仿宋" w:cs="Times New Roman"/>
          <w:spacing w:val="13"/>
          <w:position w:val="21"/>
          <w:sz w:val="32"/>
          <w:szCs w:val="32"/>
        </w:rPr>
      </w:pPr>
      <w:r>
        <w:rPr>
          <w:rFonts w:ascii="Times New Roman" w:hAnsi="Times New Roman" w:eastAsia="仿宋" w:cs="Times New Roman"/>
          <w:spacing w:val="13"/>
          <w:position w:val="21"/>
          <w:sz w:val="32"/>
          <w:szCs w:val="32"/>
        </w:rPr>
        <w:t>1</w:t>
      </w:r>
      <w:r>
        <w:rPr>
          <w:rFonts w:hint="eastAsia" w:ascii="Times New Roman" w:hAnsi="Times New Roman" w:eastAsia="仿宋" w:cs="Times New Roman"/>
          <w:spacing w:val="13"/>
          <w:position w:val="21"/>
          <w:sz w:val="32"/>
          <w:szCs w:val="32"/>
        </w:rPr>
        <w:t>、项目资金（包括财政资金、自筹资金等）安排落实、总投入等情况分析。</w:t>
      </w:r>
    </w:p>
    <w:p w14:paraId="12DCEEF9">
      <w:pPr>
        <w:pStyle w:val="2"/>
        <w:keepNext w:val="0"/>
        <w:keepLines w:val="0"/>
        <w:pageBreakBefore w:val="0"/>
        <w:numPr>
          <w:ilvl w:val="0"/>
          <w:numId w:val="0"/>
        </w:numPr>
        <w:kinsoku/>
        <w:wordWrap/>
        <w:overflowPunct/>
        <w:topLinePunct w:val="0"/>
        <w:autoSpaceDE/>
        <w:autoSpaceDN/>
        <w:bidi w:val="0"/>
        <w:snapToGrid/>
        <w:spacing w:line="580" w:lineRule="exact"/>
        <w:ind w:firstLine="664"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（1）部门项目支出情况</w:t>
      </w:r>
    </w:p>
    <w:p w14:paraId="48A05557">
      <w:pPr>
        <w:keepNext w:val="0"/>
        <w:keepLines w:val="0"/>
        <w:pageBreakBefore w:val="0"/>
        <w:kinsoku/>
        <w:wordWrap/>
        <w:overflowPunct/>
        <w:topLinePunct w:val="0"/>
        <w:autoSpaceDE/>
        <w:autoSpaceDN/>
        <w:bidi w:val="0"/>
        <w:adjustRightInd/>
        <w:snapToGrid/>
        <w:spacing w:before="220" w:line="580" w:lineRule="exact"/>
        <w:ind w:right="189" w:firstLine="640"/>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本年度项目支出共计13554726.48元，其中市级资金为5348290.48元，分别用于宣传教育培训经费572749.83元，环境审批和排污许可经费700000元，生态环境保护运转经费1935244.65元，开福区执法应急检测项目经费500000元,2023年黑臭水体检测项目经费595400元，开福区日常监察监督性监测实施社会化政府采购项目896000元，清廉环保宣传季度提质项目148896元；区级资金为8206436元，分别用于大气3070000元，其他城乡社区公共设施支出197584元，城乡社区环境卫生3097500元，其它城乡社区支出1841352元。</w:t>
      </w:r>
    </w:p>
    <w:p w14:paraId="68152AA9">
      <w:pPr>
        <w:keepNext w:val="0"/>
        <w:keepLines w:val="0"/>
        <w:pageBreakBefore w:val="0"/>
        <w:kinsoku/>
        <w:wordWrap/>
        <w:overflowPunct/>
        <w:topLinePunct w:val="0"/>
        <w:autoSpaceDE/>
        <w:autoSpaceDN/>
        <w:bidi w:val="0"/>
        <w:adjustRightInd/>
        <w:snapToGrid/>
        <w:spacing w:before="220" w:line="580" w:lineRule="exact"/>
        <w:ind w:right="189" w:firstLine="640"/>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系单位为完成特定行政工作任务或事业发展目标而发生的支出，主要包括日常工作运转经费、环保公益宣传及六五活动宣传经费、环境监测业务经费、环评专家评审费、大气和水体监测外包经费、非道路移动机械编码上牌经费、非道路移动机械检测经费等。年末无指标结余，资金使用合法合规。</w:t>
      </w:r>
    </w:p>
    <w:p w14:paraId="7DC03A4D">
      <w:pPr>
        <w:keepNext w:val="0"/>
        <w:keepLines w:val="0"/>
        <w:pageBreakBefore w:val="0"/>
        <w:kinsoku/>
        <w:wordWrap/>
        <w:overflowPunct/>
        <w:topLinePunct w:val="0"/>
        <w:autoSpaceDE/>
        <w:autoSpaceDN/>
        <w:bidi w:val="0"/>
        <w:adjustRightInd/>
        <w:snapToGrid/>
        <w:spacing w:before="220" w:line="580" w:lineRule="exact"/>
        <w:ind w:right="189" w:firstLine="640"/>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（2）公共项目支出情况</w:t>
      </w:r>
    </w:p>
    <w:p w14:paraId="338D436C">
      <w:pPr>
        <w:pStyle w:val="2"/>
        <w:keepNext w:val="0"/>
        <w:keepLines w:val="0"/>
        <w:pageBreakBefore w:val="0"/>
        <w:numPr>
          <w:ilvl w:val="0"/>
          <w:numId w:val="0"/>
        </w:numPr>
        <w:kinsoku/>
        <w:wordWrap/>
        <w:overflowPunct/>
        <w:topLinePunct w:val="0"/>
        <w:autoSpaceDE/>
        <w:autoSpaceDN/>
        <w:bidi w:val="0"/>
        <w:snapToGrid/>
        <w:spacing w:line="580" w:lineRule="exact"/>
        <w:ind w:firstLine="667" w:firstLineChars="200"/>
        <w:rPr>
          <w:rFonts w:hint="eastAsia" w:ascii="仿宋_GB2312" w:hAnsi="仿宋_GB2312" w:eastAsia="仿宋_GB2312" w:cs="仿宋_GB2312"/>
          <w:b/>
          <w:bCs/>
          <w:spacing w:val="6"/>
          <w:kern w:val="2"/>
          <w:sz w:val="32"/>
          <w:szCs w:val="32"/>
          <w:lang w:val="en-US" w:eastAsia="zh-CN" w:bidi="ar-SA"/>
        </w:rPr>
      </w:pPr>
    </w:p>
    <w:p w14:paraId="40824FA8">
      <w:pPr>
        <w:pStyle w:val="4"/>
        <w:keepNext w:val="0"/>
        <w:keepLines w:val="0"/>
        <w:pageBreakBefore w:val="0"/>
        <w:kinsoku/>
        <w:wordWrap/>
        <w:overflowPunct/>
        <w:topLinePunct w:val="0"/>
        <w:autoSpaceDE/>
        <w:autoSpaceDN/>
        <w:bidi w:val="0"/>
        <w:snapToGrid/>
        <w:spacing w:line="580" w:lineRule="exact"/>
        <w:rPr>
          <w:rFonts w:hint="eastAsia"/>
          <w:lang w:val="en-US" w:eastAsia="zh-CN"/>
        </w:rPr>
      </w:pPr>
      <w:r>
        <w:rPr>
          <w:rFonts w:hint="eastAsia" w:ascii="仿宋_GB2312" w:hAnsi="仿宋_GB2312" w:eastAsia="仿宋_GB2312" w:cs="仿宋_GB2312"/>
          <w:b w:val="0"/>
          <w:bCs w:val="0"/>
          <w:spacing w:val="6"/>
          <w:sz w:val="32"/>
          <w:szCs w:val="32"/>
          <w:lang w:val="en-US" w:eastAsia="zh-CN"/>
        </w:rPr>
        <w:t>①开福区执法应急检测项目</w:t>
      </w:r>
    </w:p>
    <w:p w14:paraId="65570ED5">
      <w:pPr>
        <w:pStyle w:val="4"/>
        <w:keepNext w:val="0"/>
        <w:keepLines w:val="0"/>
        <w:pageBreakBefore w:val="0"/>
        <w:kinsoku/>
        <w:wordWrap/>
        <w:overflowPunct/>
        <w:topLinePunct w:val="0"/>
        <w:autoSpaceDE/>
        <w:autoSpaceDN/>
        <w:bidi w:val="0"/>
        <w:snapToGrid/>
        <w:spacing w:line="580" w:lineRule="exact"/>
        <w:ind w:firstLine="640" w:firstLineChars="200"/>
        <w:rPr>
          <w:rFonts w:hint="default" w:ascii="仿宋" w:hAnsi="仿宋" w:eastAsia="仿宋" w:cs="仿宋"/>
          <w:bCs/>
          <w:color w:val="000000"/>
          <w:kern w:val="2"/>
          <w:sz w:val="32"/>
          <w:szCs w:val="32"/>
          <w:lang w:val="en-US" w:eastAsia="zh-CN" w:bidi="ar-SA"/>
        </w:rPr>
      </w:pPr>
      <w:bookmarkStart w:id="0" w:name="OLE_LINK4"/>
      <w:r>
        <w:rPr>
          <w:rFonts w:hint="eastAsia" w:ascii="仿宋" w:hAnsi="仿宋" w:eastAsia="仿宋" w:cs="仿宋"/>
          <w:bCs/>
          <w:color w:val="000000"/>
          <w:sz w:val="32"/>
          <w:szCs w:val="32"/>
          <w:lang w:eastAsia="zh-CN"/>
        </w:rPr>
        <w:t>该项目为</w:t>
      </w:r>
      <w:r>
        <w:rPr>
          <w:rFonts w:hint="eastAsia" w:ascii="仿宋" w:hAnsi="仿宋" w:eastAsia="仿宋" w:cs="仿宋"/>
          <w:bCs/>
          <w:color w:val="000000"/>
          <w:sz w:val="32"/>
          <w:szCs w:val="32"/>
        </w:rPr>
        <w:t>保障市生态环境保护综合行政执法</w:t>
      </w:r>
      <w:r>
        <w:rPr>
          <w:rFonts w:hint="eastAsia" w:ascii="仿宋" w:hAnsi="仿宋" w:eastAsia="仿宋" w:cs="仿宋"/>
          <w:bCs/>
          <w:color w:val="000000"/>
          <w:sz w:val="32"/>
          <w:szCs w:val="32"/>
          <w:lang w:val="en-US" w:eastAsia="zh-CN"/>
        </w:rPr>
        <w:t>支队</w:t>
      </w:r>
      <w:r>
        <w:rPr>
          <w:rFonts w:hint="eastAsia" w:ascii="仿宋" w:hAnsi="仿宋" w:eastAsia="仿宋" w:cs="仿宋"/>
          <w:bCs/>
          <w:color w:val="000000"/>
          <w:sz w:val="32"/>
          <w:szCs w:val="32"/>
        </w:rPr>
        <w:t>开福执法大队在辖区内开展执法应急监测</w:t>
      </w:r>
      <w:r>
        <w:rPr>
          <w:rFonts w:hint="eastAsia" w:ascii="仿宋" w:hAnsi="仿宋" w:eastAsia="仿宋" w:cs="仿宋"/>
          <w:bCs/>
          <w:color w:val="000000"/>
          <w:sz w:val="32"/>
          <w:szCs w:val="32"/>
          <w:lang w:eastAsia="zh-CN"/>
        </w:rPr>
        <w:t>的</w:t>
      </w:r>
      <w:r>
        <w:rPr>
          <w:rFonts w:hint="eastAsia" w:ascii="仿宋" w:hAnsi="仿宋" w:eastAsia="仿宋" w:cs="仿宋"/>
          <w:bCs/>
          <w:color w:val="000000"/>
          <w:sz w:val="32"/>
          <w:szCs w:val="32"/>
        </w:rPr>
        <w:t>工作</w:t>
      </w:r>
      <w:r>
        <w:rPr>
          <w:rFonts w:hint="eastAsia" w:ascii="仿宋" w:hAnsi="仿宋" w:eastAsia="仿宋" w:cs="仿宋"/>
          <w:bCs/>
          <w:color w:val="000000"/>
          <w:sz w:val="32"/>
          <w:szCs w:val="32"/>
          <w:lang w:val="en-US" w:eastAsia="zh-CN"/>
        </w:rPr>
        <w:t>需求所开展的项目</w:t>
      </w:r>
      <w:r>
        <w:rPr>
          <w:rFonts w:hint="eastAsia" w:ascii="仿宋" w:hAnsi="仿宋" w:eastAsia="仿宋" w:cs="仿宋"/>
          <w:bCs/>
          <w:color w:val="000000"/>
          <w:sz w:val="32"/>
          <w:szCs w:val="32"/>
        </w:rPr>
        <w:t>。</w:t>
      </w:r>
      <w:r>
        <w:rPr>
          <w:rFonts w:hint="default" w:ascii="Times New Roman" w:hAnsi="Times New Roman" w:eastAsia="仿宋" w:cs="Times New Roman"/>
          <w:b w:val="0"/>
          <w:bCs w:val="0"/>
          <w:sz w:val="32"/>
          <w:szCs w:val="32"/>
          <w:lang w:val="en-US" w:eastAsia="zh-CN"/>
        </w:rPr>
        <w:t>2022年6月</w:t>
      </w:r>
      <w:r>
        <w:rPr>
          <w:rFonts w:hint="eastAsia" w:ascii="Times New Roman" w:hAnsi="Times New Roman" w:eastAsia="仿宋" w:cs="Times New Roman"/>
          <w:b w:val="0"/>
          <w:bCs w:val="0"/>
          <w:sz w:val="32"/>
          <w:szCs w:val="32"/>
          <w:lang w:val="en-US" w:eastAsia="zh-CN"/>
        </w:rPr>
        <w:t>，通过竞争性磋商方式</w:t>
      </w:r>
      <w:r>
        <w:rPr>
          <w:rFonts w:hint="default" w:ascii="Times New Roman" w:hAnsi="Times New Roman" w:eastAsia="仿宋" w:cs="Times New Roman"/>
          <w:b w:val="0"/>
          <w:bCs w:val="0"/>
          <w:sz w:val="32"/>
          <w:szCs w:val="32"/>
          <w:lang w:val="en-US" w:eastAsia="zh-CN"/>
        </w:rPr>
        <w:t>与</w:t>
      </w:r>
      <w:r>
        <w:rPr>
          <w:rFonts w:hint="eastAsia" w:ascii="Times New Roman" w:hAnsi="Times New Roman" w:eastAsia="仿宋" w:cs="Times New Roman"/>
          <w:b w:val="0"/>
          <w:bCs w:val="0"/>
          <w:sz w:val="32"/>
          <w:szCs w:val="32"/>
          <w:lang w:val="en-US" w:eastAsia="zh-CN"/>
        </w:rPr>
        <w:t>成交供应商</w:t>
      </w:r>
      <w:r>
        <w:rPr>
          <w:rFonts w:hint="default" w:ascii="Times New Roman" w:hAnsi="Times New Roman" w:eastAsia="仿宋" w:cs="Times New Roman"/>
          <w:b w:val="0"/>
          <w:bCs w:val="0"/>
          <w:sz w:val="32"/>
          <w:szCs w:val="32"/>
          <w:lang w:val="en-US" w:eastAsia="zh-CN"/>
        </w:rPr>
        <w:t>湖南华域检测技术有限公司签订服务项目政府采购合同协议书，合同总额为50</w:t>
      </w:r>
      <w:r>
        <w:rPr>
          <w:rFonts w:hint="eastAsia" w:ascii="Times New Roman" w:hAnsi="Times New Roman" w:eastAsia="仿宋" w:cs="Times New Roman"/>
          <w:b w:val="0"/>
          <w:bCs w:val="0"/>
          <w:sz w:val="32"/>
          <w:szCs w:val="32"/>
          <w:lang w:val="en-US" w:eastAsia="zh-CN"/>
        </w:rPr>
        <w:t>0000</w:t>
      </w:r>
      <w:r>
        <w:rPr>
          <w:rFonts w:hint="default" w:ascii="Times New Roman" w:hAnsi="Times New Roman" w:eastAsia="仿宋" w:cs="Times New Roman"/>
          <w:b w:val="0"/>
          <w:bCs w:val="0"/>
          <w:sz w:val="32"/>
          <w:szCs w:val="32"/>
          <w:lang w:val="en-US" w:eastAsia="zh-CN"/>
        </w:rPr>
        <w:t>元。合同总额为</w:t>
      </w:r>
      <w:r>
        <w:rPr>
          <w:rFonts w:hint="eastAsia" w:ascii="Times New Roman" w:hAnsi="Times New Roman" w:eastAsia="仿宋" w:cs="Times New Roman"/>
          <w:b w:val="0"/>
          <w:bCs w:val="0"/>
          <w:sz w:val="32"/>
          <w:szCs w:val="32"/>
          <w:lang w:val="en-US" w:eastAsia="zh-CN"/>
        </w:rPr>
        <w:t>500000</w:t>
      </w:r>
      <w:r>
        <w:rPr>
          <w:rFonts w:hint="default" w:ascii="Times New Roman" w:hAnsi="Times New Roman" w:eastAsia="仿宋" w:cs="Times New Roman"/>
          <w:b w:val="0"/>
          <w:bCs w:val="0"/>
          <w:sz w:val="32"/>
          <w:szCs w:val="32"/>
          <w:lang w:val="en-US" w:eastAsia="zh-CN"/>
        </w:rPr>
        <w:t>元</w:t>
      </w:r>
      <w:r>
        <w:rPr>
          <w:rFonts w:hint="eastAsia" w:ascii="Times New Roman" w:hAnsi="Times New Roman" w:eastAsia="仿宋" w:cs="Times New Roman"/>
          <w:b w:val="0"/>
          <w:bCs w:val="0"/>
          <w:sz w:val="32"/>
          <w:szCs w:val="32"/>
          <w:lang w:val="en-US" w:eastAsia="zh-CN"/>
        </w:rPr>
        <w:t>，于2024年支付完成，资金执行率100%。</w:t>
      </w:r>
    </w:p>
    <w:bookmarkEnd w:id="0"/>
    <w:p w14:paraId="059B7D86">
      <w:pPr>
        <w:pStyle w:val="4"/>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②开福区日常监察监督性监测实施社会化政府采购项目</w:t>
      </w:r>
    </w:p>
    <w:p w14:paraId="121D99E9">
      <w:pPr>
        <w:pStyle w:val="4"/>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该项目是</w:t>
      </w:r>
      <w:r>
        <w:rPr>
          <w:rFonts w:hint="eastAsia" w:ascii="仿宋" w:hAnsi="仿宋" w:eastAsia="仿宋" w:cs="仿宋"/>
          <w:bCs/>
          <w:color w:val="000000"/>
          <w:sz w:val="32"/>
          <w:szCs w:val="32"/>
        </w:rPr>
        <w:t>对开福区重点排污单位实行监督性监测、辖区河流</w:t>
      </w:r>
      <w:r>
        <w:rPr>
          <w:rFonts w:hint="eastAsia" w:ascii="仿宋" w:hAnsi="仿宋" w:eastAsia="仿宋" w:cs="仿宋"/>
          <w:bCs/>
          <w:color w:val="000000"/>
          <w:sz w:val="32"/>
          <w:szCs w:val="32"/>
          <w:lang w:val="en-US" w:eastAsia="zh-CN"/>
        </w:rPr>
        <w:t>及湖库</w:t>
      </w:r>
      <w:r>
        <w:rPr>
          <w:rFonts w:hint="eastAsia" w:ascii="仿宋" w:hAnsi="仿宋" w:eastAsia="仿宋" w:cs="仿宋"/>
          <w:bCs/>
          <w:color w:val="000000"/>
          <w:sz w:val="32"/>
          <w:szCs w:val="32"/>
        </w:rPr>
        <w:t>水域断面月度采样检测等</w:t>
      </w:r>
      <w:r>
        <w:rPr>
          <w:rFonts w:hint="eastAsia" w:ascii="仿宋" w:hAnsi="仿宋" w:eastAsia="仿宋" w:cs="仿宋"/>
          <w:bCs/>
          <w:color w:val="000000"/>
          <w:sz w:val="32"/>
          <w:szCs w:val="32"/>
          <w:lang w:eastAsia="zh-CN"/>
        </w:rPr>
        <w:t>。</w:t>
      </w:r>
      <w:r>
        <w:rPr>
          <w:rFonts w:hint="default" w:ascii="Times New Roman" w:hAnsi="Times New Roman" w:eastAsia="仿宋" w:cs="Times New Roman"/>
          <w:b w:val="0"/>
          <w:bCs w:val="0"/>
          <w:sz w:val="32"/>
          <w:szCs w:val="32"/>
          <w:lang w:val="en-US" w:eastAsia="zh-CN"/>
        </w:rPr>
        <w:t>202</w:t>
      </w: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lang w:val="en-US" w:eastAsia="zh-CN"/>
        </w:rPr>
        <w:t>年</w:t>
      </w:r>
      <w:r>
        <w:rPr>
          <w:rFonts w:hint="eastAsia" w:ascii="Times New Roman" w:hAnsi="Times New Roman" w:eastAsia="仿宋" w:cs="Times New Roman"/>
          <w:b w:val="0"/>
          <w:bCs w:val="0"/>
          <w:sz w:val="32"/>
          <w:szCs w:val="32"/>
          <w:lang w:val="en-US" w:eastAsia="zh-CN"/>
        </w:rPr>
        <w:t>1</w:t>
      </w:r>
      <w:r>
        <w:rPr>
          <w:rFonts w:hint="default" w:ascii="Times New Roman" w:hAnsi="Times New Roman" w:eastAsia="仿宋" w:cs="Times New Roman"/>
          <w:b w:val="0"/>
          <w:bCs w:val="0"/>
          <w:sz w:val="32"/>
          <w:szCs w:val="32"/>
          <w:lang w:val="en-US" w:eastAsia="zh-CN"/>
        </w:rPr>
        <w:t>月</w:t>
      </w:r>
      <w:r>
        <w:rPr>
          <w:rFonts w:hint="eastAsia" w:ascii="Times New Roman" w:hAnsi="Times New Roman" w:eastAsia="仿宋" w:cs="Times New Roman"/>
          <w:b w:val="0"/>
          <w:bCs w:val="0"/>
          <w:sz w:val="32"/>
          <w:szCs w:val="32"/>
          <w:lang w:val="en-US" w:eastAsia="zh-CN"/>
        </w:rPr>
        <w:t>，通过竞争性磋商方式</w:t>
      </w:r>
      <w:r>
        <w:rPr>
          <w:rFonts w:hint="default" w:ascii="Times New Roman" w:hAnsi="Times New Roman" w:eastAsia="仿宋" w:cs="Times New Roman"/>
          <w:b w:val="0"/>
          <w:bCs w:val="0"/>
          <w:sz w:val="32"/>
          <w:szCs w:val="32"/>
          <w:lang w:val="en-US" w:eastAsia="zh-CN"/>
        </w:rPr>
        <w:t>与</w:t>
      </w:r>
      <w:r>
        <w:rPr>
          <w:rFonts w:hint="eastAsia" w:ascii="Times New Roman" w:hAnsi="Times New Roman" w:eastAsia="仿宋" w:cs="Times New Roman"/>
          <w:b w:val="0"/>
          <w:bCs w:val="0"/>
          <w:sz w:val="32"/>
          <w:szCs w:val="32"/>
          <w:lang w:val="en-US" w:eastAsia="zh-CN"/>
        </w:rPr>
        <w:t>成交供应商</w:t>
      </w:r>
      <w:r>
        <w:rPr>
          <w:rFonts w:hint="eastAsia" w:ascii="仿宋_GB2312" w:hAnsi="Calibri" w:eastAsia="仿宋_GB2312" w:cs="Times New Roman"/>
          <w:color w:val="auto"/>
          <w:sz w:val="32"/>
          <w:szCs w:val="32"/>
          <w:highlight w:val="none"/>
          <w:lang w:val="en-US" w:eastAsia="zh-CN"/>
        </w:rPr>
        <w:t>湖南佳蓝检测技术有限公司</w:t>
      </w:r>
      <w:r>
        <w:rPr>
          <w:rFonts w:hint="default" w:ascii="Times New Roman" w:hAnsi="Times New Roman" w:eastAsia="仿宋" w:cs="Times New Roman"/>
          <w:b w:val="0"/>
          <w:bCs w:val="0"/>
          <w:sz w:val="32"/>
          <w:szCs w:val="32"/>
          <w:lang w:val="en-US" w:eastAsia="zh-CN"/>
        </w:rPr>
        <w:t>签订服务项目政府采购合同协议书，合同总额为</w:t>
      </w:r>
      <w:r>
        <w:rPr>
          <w:rFonts w:hint="eastAsia" w:ascii="Times New Roman" w:hAnsi="Times New Roman" w:eastAsia="仿宋" w:cs="Times New Roman"/>
          <w:b w:val="0"/>
          <w:bCs w:val="0"/>
          <w:sz w:val="32"/>
          <w:szCs w:val="32"/>
          <w:lang w:val="en-US" w:eastAsia="zh-CN"/>
        </w:rPr>
        <w:t>896000</w:t>
      </w:r>
      <w:r>
        <w:rPr>
          <w:rFonts w:hint="default" w:ascii="Times New Roman" w:hAnsi="Times New Roman" w:eastAsia="仿宋" w:cs="Times New Roman"/>
          <w:b w:val="0"/>
          <w:bCs w:val="0"/>
          <w:sz w:val="32"/>
          <w:szCs w:val="32"/>
          <w:lang w:val="en-US" w:eastAsia="zh-CN"/>
        </w:rPr>
        <w:t>元</w:t>
      </w:r>
      <w:r>
        <w:rPr>
          <w:rFonts w:hint="eastAsia" w:ascii="Times New Roman" w:hAnsi="Times New Roman" w:eastAsia="仿宋" w:cs="Times New Roman"/>
          <w:b w:val="0"/>
          <w:bCs w:val="0"/>
          <w:sz w:val="32"/>
          <w:szCs w:val="32"/>
          <w:lang w:val="en-US" w:eastAsia="zh-CN"/>
        </w:rPr>
        <w:t>，于2024年支付完成，资金执行率100%</w:t>
      </w:r>
      <w:r>
        <w:rPr>
          <w:rFonts w:hint="default" w:ascii="Times New Roman" w:hAnsi="Times New Roman" w:eastAsia="仿宋" w:cs="Times New Roman"/>
          <w:b w:val="0"/>
          <w:bCs w:val="0"/>
          <w:sz w:val="32"/>
          <w:szCs w:val="32"/>
          <w:lang w:val="en-US" w:eastAsia="zh-CN"/>
        </w:rPr>
        <w:t>。</w:t>
      </w:r>
    </w:p>
    <w:p w14:paraId="50B5F425">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Cs/>
          <w:color w:val="000000"/>
          <w:sz w:val="32"/>
          <w:szCs w:val="32"/>
          <w:lang w:eastAsia="zh-CN"/>
        </w:rPr>
      </w:pPr>
    </w:p>
    <w:p w14:paraId="275EC1FB">
      <w:pPr>
        <w:pStyle w:val="4"/>
        <w:keepNext w:val="0"/>
        <w:keepLines w:val="0"/>
        <w:pageBreakBefore w:val="0"/>
        <w:kinsoku/>
        <w:wordWrap/>
        <w:overflowPunct/>
        <w:topLinePunct w:val="0"/>
        <w:autoSpaceDE/>
        <w:autoSpaceDN/>
        <w:bidi w:val="0"/>
        <w:snapToGrid/>
        <w:spacing w:line="580" w:lineRule="exact"/>
        <w:rPr>
          <w:rFonts w:hint="eastAsia" w:ascii="仿宋" w:hAnsi="仿宋" w:eastAsia="仿宋" w:cs="仿宋"/>
          <w:bCs/>
          <w:color w:val="000000"/>
          <w:kern w:val="2"/>
          <w:sz w:val="32"/>
          <w:szCs w:val="32"/>
          <w:lang w:val="en-US" w:eastAsia="zh-CN" w:bidi="ar-SA"/>
        </w:rPr>
      </w:pPr>
      <w:r>
        <w:rPr>
          <w:rFonts w:hint="eastAsia" w:ascii="仿宋_GB2312" w:hAnsi="仿宋_GB2312" w:eastAsia="仿宋_GB2312" w:cs="仿宋_GB2312"/>
          <w:b w:val="0"/>
          <w:bCs w:val="0"/>
          <w:spacing w:val="6"/>
          <w:sz w:val="32"/>
          <w:szCs w:val="32"/>
          <w:lang w:val="en-US" w:eastAsia="zh-CN"/>
        </w:rPr>
        <w:t>③开福区黑臭水体水质及一体化污水处理设施检测服务项</w:t>
      </w:r>
      <w:r>
        <w:rPr>
          <w:rFonts w:hint="eastAsia" w:ascii="仿宋" w:hAnsi="仿宋" w:eastAsia="仿宋" w:cs="仿宋"/>
          <w:bCs/>
          <w:color w:val="000000"/>
          <w:kern w:val="2"/>
          <w:sz w:val="32"/>
          <w:szCs w:val="32"/>
          <w:lang w:val="en-US" w:eastAsia="zh-CN" w:bidi="ar-SA"/>
        </w:rPr>
        <w:t>目</w:t>
      </w:r>
    </w:p>
    <w:p w14:paraId="15FFD584">
      <w:pPr>
        <w:pStyle w:val="4"/>
        <w:keepNext w:val="0"/>
        <w:keepLines w:val="0"/>
        <w:pageBreakBefore w:val="0"/>
        <w:kinsoku/>
        <w:wordWrap/>
        <w:overflowPunct/>
        <w:topLinePunct w:val="0"/>
        <w:autoSpaceDE/>
        <w:autoSpaceDN/>
        <w:bidi w:val="0"/>
        <w:snapToGrid/>
        <w:spacing w:line="580" w:lineRule="exact"/>
        <w:ind w:firstLine="640" w:firstLineChars="200"/>
        <w:rPr>
          <w:rFonts w:hint="eastAsia"/>
        </w:rPr>
      </w:pPr>
      <w:r>
        <w:rPr>
          <w:rFonts w:hint="eastAsia" w:ascii="仿宋" w:hAnsi="仿宋" w:eastAsia="仿宋" w:cs="仿宋"/>
          <w:bCs/>
          <w:color w:val="000000"/>
          <w:kern w:val="2"/>
          <w:sz w:val="32"/>
          <w:szCs w:val="32"/>
          <w:lang w:val="en-US" w:eastAsia="zh-CN" w:bidi="ar-SA"/>
        </w:rPr>
        <w:t>该项目对开福区29处黑臭水体开展常规月度检测，同时对整治完成后的黑臭水体及全区一体化污水处理设备进行常态化月度检测，完成报告编制。</w:t>
      </w:r>
      <w:r>
        <w:rPr>
          <w:rFonts w:hint="default" w:ascii="Times New Roman" w:hAnsi="Times New Roman" w:eastAsia="仿宋" w:cs="Times New Roman"/>
          <w:b w:val="0"/>
          <w:bCs w:val="0"/>
          <w:sz w:val="32"/>
          <w:szCs w:val="32"/>
          <w:lang w:val="en-US" w:eastAsia="zh-CN"/>
        </w:rPr>
        <w:t>202</w:t>
      </w: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lang w:val="en-US" w:eastAsia="zh-CN"/>
        </w:rPr>
        <w:t>年</w:t>
      </w:r>
      <w:r>
        <w:rPr>
          <w:rFonts w:hint="eastAsia" w:ascii="Times New Roman" w:hAnsi="Times New Roman" w:eastAsia="仿宋" w:cs="Times New Roman"/>
          <w:b w:val="0"/>
          <w:bCs w:val="0"/>
          <w:sz w:val="32"/>
          <w:szCs w:val="32"/>
          <w:lang w:val="en-US" w:eastAsia="zh-CN"/>
        </w:rPr>
        <w:t>5</w:t>
      </w:r>
      <w:r>
        <w:rPr>
          <w:rFonts w:hint="default" w:ascii="Times New Roman" w:hAnsi="Times New Roman" w:eastAsia="仿宋" w:cs="Times New Roman"/>
          <w:b w:val="0"/>
          <w:bCs w:val="0"/>
          <w:sz w:val="32"/>
          <w:szCs w:val="32"/>
          <w:lang w:val="en-US" w:eastAsia="zh-CN"/>
        </w:rPr>
        <w:t>月</w:t>
      </w:r>
      <w:r>
        <w:rPr>
          <w:rFonts w:hint="eastAsia" w:ascii="Times New Roman" w:hAnsi="Times New Roman" w:eastAsia="仿宋" w:cs="Times New Roman"/>
          <w:b w:val="0"/>
          <w:bCs w:val="0"/>
          <w:sz w:val="32"/>
          <w:szCs w:val="32"/>
          <w:lang w:val="en-US" w:eastAsia="zh-CN"/>
        </w:rPr>
        <w:t>，通过竞争性磋商方式</w:t>
      </w:r>
      <w:r>
        <w:rPr>
          <w:rFonts w:hint="default" w:ascii="Times New Roman" w:hAnsi="Times New Roman" w:eastAsia="仿宋" w:cs="Times New Roman"/>
          <w:b w:val="0"/>
          <w:bCs w:val="0"/>
          <w:sz w:val="32"/>
          <w:szCs w:val="32"/>
          <w:lang w:val="en-US" w:eastAsia="zh-CN"/>
        </w:rPr>
        <w:t>与</w:t>
      </w:r>
      <w:r>
        <w:rPr>
          <w:rFonts w:hint="eastAsia" w:ascii="Times New Roman" w:hAnsi="Times New Roman" w:eastAsia="仿宋" w:cs="Times New Roman"/>
          <w:b w:val="0"/>
          <w:bCs w:val="0"/>
          <w:sz w:val="32"/>
          <w:szCs w:val="32"/>
          <w:lang w:val="en-US" w:eastAsia="zh-CN"/>
        </w:rPr>
        <w:t>成交供应商</w:t>
      </w:r>
      <w:r>
        <w:rPr>
          <w:rFonts w:hint="eastAsia" w:ascii="仿宋_GB2312" w:hAnsi="Calibri" w:eastAsia="仿宋_GB2312" w:cs="Times New Roman"/>
          <w:color w:val="auto"/>
          <w:sz w:val="32"/>
          <w:szCs w:val="32"/>
          <w:highlight w:val="none"/>
          <w:lang w:val="en-US" w:eastAsia="zh-CN"/>
        </w:rPr>
        <w:t>湖南索奥检测技术有限公司</w:t>
      </w:r>
      <w:r>
        <w:rPr>
          <w:rFonts w:hint="default" w:ascii="Times New Roman" w:hAnsi="Times New Roman" w:eastAsia="仿宋" w:cs="Times New Roman"/>
          <w:b w:val="0"/>
          <w:bCs w:val="0"/>
          <w:sz w:val="32"/>
          <w:szCs w:val="32"/>
          <w:lang w:val="en-US" w:eastAsia="zh-CN"/>
        </w:rPr>
        <w:t>签订服务项目政府采购合同协议书，合同总额为</w:t>
      </w:r>
      <w:r>
        <w:rPr>
          <w:rFonts w:hint="eastAsia" w:ascii="Times New Roman" w:hAnsi="Times New Roman" w:eastAsia="仿宋" w:cs="Times New Roman"/>
          <w:b w:val="0"/>
          <w:bCs w:val="0"/>
          <w:sz w:val="32"/>
          <w:szCs w:val="32"/>
          <w:lang w:val="en-US" w:eastAsia="zh-CN"/>
        </w:rPr>
        <w:t>595400</w:t>
      </w:r>
      <w:r>
        <w:rPr>
          <w:rFonts w:hint="default" w:ascii="Times New Roman" w:hAnsi="Times New Roman" w:eastAsia="仿宋" w:cs="Times New Roman"/>
          <w:b w:val="0"/>
          <w:bCs w:val="0"/>
          <w:sz w:val="32"/>
          <w:szCs w:val="32"/>
          <w:lang w:val="en-US" w:eastAsia="zh-CN"/>
        </w:rPr>
        <w:t>元</w:t>
      </w:r>
      <w:r>
        <w:rPr>
          <w:rFonts w:hint="eastAsia" w:ascii="Times New Roman" w:hAnsi="Times New Roman" w:eastAsia="仿宋" w:cs="Times New Roman"/>
          <w:b w:val="0"/>
          <w:bCs w:val="0"/>
          <w:sz w:val="32"/>
          <w:szCs w:val="32"/>
          <w:lang w:val="en-US" w:eastAsia="zh-CN"/>
        </w:rPr>
        <w:t>，</w:t>
      </w:r>
      <w:bookmarkStart w:id="1" w:name="OLE_LINK2"/>
      <w:bookmarkStart w:id="2" w:name="OLE_LINK22"/>
      <w:r>
        <w:rPr>
          <w:rFonts w:hint="eastAsia" w:ascii="Times New Roman" w:hAnsi="Times New Roman" w:eastAsia="仿宋" w:cs="Times New Roman"/>
          <w:b w:val="0"/>
          <w:bCs w:val="0"/>
          <w:sz w:val="32"/>
          <w:szCs w:val="32"/>
          <w:lang w:val="en-US" w:eastAsia="zh-CN"/>
        </w:rPr>
        <w:t>于2024年支付完成，资金执行率100%</w:t>
      </w:r>
      <w:bookmarkEnd w:id="1"/>
      <w:r>
        <w:rPr>
          <w:rFonts w:hint="eastAsia" w:ascii="Times New Roman" w:hAnsi="Times New Roman" w:eastAsia="仿宋" w:cs="Times New Roman"/>
          <w:b w:val="0"/>
          <w:bCs w:val="0"/>
          <w:sz w:val="32"/>
          <w:szCs w:val="32"/>
          <w:lang w:val="en-US" w:eastAsia="zh-CN"/>
        </w:rPr>
        <w:t>。</w:t>
      </w:r>
    </w:p>
    <w:bookmarkEnd w:id="2"/>
    <w:p w14:paraId="4D0F3EEF">
      <w:pPr>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④开福区清廉环保宣传基地提质项目</w:t>
      </w:r>
    </w:p>
    <w:p w14:paraId="6FD18625">
      <w:pPr>
        <w:spacing w:line="560" w:lineRule="exact"/>
        <w:ind w:firstLine="640" w:firstLineChars="200"/>
        <w:rPr>
          <w:rFonts w:hint="eastAsia"/>
        </w:rPr>
      </w:pPr>
      <w:r>
        <w:rPr>
          <w:rFonts w:hint="eastAsia" w:ascii="仿宋" w:hAnsi="仿宋" w:eastAsia="仿宋" w:cs="仿宋"/>
          <w:bCs/>
          <w:color w:val="000000"/>
          <w:kern w:val="2"/>
          <w:sz w:val="32"/>
          <w:szCs w:val="32"/>
          <w:lang w:val="en-US" w:eastAsia="zh-CN" w:bidi="ar-SA"/>
        </w:rPr>
        <w:t>该项目是为了贯彻落实习近平生态文明思想，全面推进美丽中国建设，努力争当“清廉环保”建设的排头兵，打造开福清廉环保传播阵地，助力“清廉机关”建设。</w:t>
      </w:r>
      <w:r>
        <w:rPr>
          <w:rFonts w:hint="eastAsia" w:ascii="仿宋_GB2312" w:hAnsi="Calibri" w:eastAsia="仿宋_GB2312" w:cs="Times New Roman"/>
          <w:sz w:val="32"/>
          <w:szCs w:val="32"/>
        </w:rPr>
        <w:t>2023年11月，开福分局</w:t>
      </w:r>
      <w:r>
        <w:rPr>
          <w:rFonts w:hint="eastAsia" w:ascii="仿宋_GB2312" w:eastAsia="仿宋_GB2312" w:cs="Times New Roman"/>
          <w:sz w:val="32"/>
          <w:szCs w:val="32"/>
          <w:lang w:eastAsia="zh-CN"/>
        </w:rPr>
        <w:t>通过推荐供应商的方式</w:t>
      </w:r>
      <w:r>
        <w:rPr>
          <w:rFonts w:hint="eastAsia" w:ascii="仿宋_GB2312" w:hAnsi="Calibri" w:eastAsia="仿宋_GB2312" w:cs="Times New Roman"/>
          <w:sz w:val="32"/>
          <w:szCs w:val="32"/>
        </w:rPr>
        <w:t>与长沙意先行文化发展有限公司</w:t>
      </w:r>
      <w:r>
        <w:rPr>
          <w:rFonts w:ascii="Times New Roman" w:hAnsi="Times New Roman" w:eastAsia="仿宋" w:cs="Times New Roman"/>
          <w:sz w:val="32"/>
          <w:szCs w:val="32"/>
        </w:rPr>
        <w:t>签订服务项目合同</w:t>
      </w:r>
      <w:r>
        <w:rPr>
          <w:rFonts w:hint="eastAsia" w:ascii="Times New Roman" w:hAnsi="Times New Roman" w:eastAsia="仿宋" w:cs="Times New Roman"/>
          <w:sz w:val="32"/>
          <w:szCs w:val="32"/>
        </w:rPr>
        <w:t>，合同总额共计148896元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b w:val="0"/>
          <w:bCs w:val="0"/>
          <w:sz w:val="32"/>
          <w:szCs w:val="32"/>
          <w:lang w:val="en-US" w:eastAsia="zh-CN"/>
        </w:rPr>
        <w:t>于2024年支付完成，资金执行率100%。</w:t>
      </w:r>
    </w:p>
    <w:p w14:paraId="1CD49273">
      <w:pPr>
        <w:pStyle w:val="4"/>
        <w:keepNext w:val="0"/>
        <w:keepLines w:val="0"/>
        <w:pageBreakBefore w:val="0"/>
        <w:kinsoku/>
        <w:wordWrap/>
        <w:overflowPunct/>
        <w:topLinePunct w:val="0"/>
        <w:autoSpaceDE/>
        <w:autoSpaceDN/>
        <w:bidi w:val="0"/>
        <w:snapToGrid/>
        <w:spacing w:line="580" w:lineRule="exact"/>
        <w:rPr>
          <w:rFonts w:hint="eastAsia" w:ascii="仿宋" w:hAnsi="仿宋" w:eastAsia="仿宋" w:cs="仿宋"/>
          <w:bCs/>
          <w:color w:val="000000"/>
          <w:kern w:val="2"/>
          <w:sz w:val="32"/>
          <w:szCs w:val="32"/>
          <w:lang w:val="en-US" w:eastAsia="zh-CN" w:bidi="ar-SA"/>
        </w:rPr>
      </w:pPr>
    </w:p>
    <w:p w14:paraId="37AC0254">
      <w:pPr>
        <w:pStyle w:val="4"/>
        <w:rPr>
          <w:rFonts w:hint="default"/>
          <w:lang w:val="en-US" w:eastAsia="zh-CN"/>
        </w:rPr>
      </w:pPr>
      <w:r>
        <w:rPr>
          <w:rFonts w:hint="eastAsia" w:ascii="仿宋_GB2312" w:hAnsi="仿宋_GB2312" w:eastAsia="仿宋_GB2312" w:cs="仿宋_GB2312"/>
          <w:b w:val="0"/>
          <w:bCs w:val="0"/>
          <w:spacing w:val="6"/>
          <w:sz w:val="32"/>
          <w:szCs w:val="32"/>
          <w:lang w:val="en-US" w:eastAsia="zh-CN"/>
        </w:rPr>
        <w:t xml:space="preserve">      </w:t>
      </w:r>
    </w:p>
    <w:p w14:paraId="10CC7B81">
      <w:pPr>
        <w:pStyle w:val="4"/>
        <w:keepNext w:val="0"/>
        <w:keepLines w:val="0"/>
        <w:pageBreakBefore w:val="0"/>
        <w:numPr>
          <w:ilvl w:val="0"/>
          <w:numId w:val="1"/>
        </w:numPr>
        <w:kinsoku/>
        <w:wordWrap/>
        <w:overflowPunct/>
        <w:topLinePunct w:val="0"/>
        <w:autoSpaceDE/>
        <w:autoSpaceDN/>
        <w:bidi w:val="0"/>
        <w:snapToGrid/>
        <w:spacing w:line="580" w:lineRule="exact"/>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项目资金（主要指财政资金）实际使用情况分析。</w:t>
      </w:r>
    </w:p>
    <w:p w14:paraId="2ABD2555">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项目严格按照分局内控制度确定供应商，并签订采购项目合同，按照合同约定进行履约，公共项目资金全部使用完毕，资金执行率100%。资金支出严格遵循预算安排，未出现超支或资金挪用情况。</w:t>
      </w:r>
    </w:p>
    <w:p w14:paraId="50A21FD1">
      <w:pPr>
        <w:pStyle w:val="4"/>
        <w:keepNext w:val="0"/>
        <w:keepLines w:val="0"/>
        <w:pageBreakBefore w:val="0"/>
        <w:numPr>
          <w:ilvl w:val="0"/>
          <w:numId w:val="1"/>
        </w:numPr>
        <w:kinsoku/>
        <w:wordWrap/>
        <w:overflowPunct/>
        <w:topLinePunct w:val="0"/>
        <w:autoSpaceDE/>
        <w:autoSpaceDN/>
        <w:bidi w:val="0"/>
        <w:snapToGrid/>
        <w:spacing w:before="227" w:line="580" w:lineRule="exact"/>
        <w:ind w:left="0" w:leftChars="0" w:firstLine="0" w:firstLineChars="0"/>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项目资金管理情况分析，主要包括管理制度、办法的制订及执行情况。</w:t>
      </w:r>
    </w:p>
    <w:p w14:paraId="688118BA">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根据《会计法》、《预算法》、《行政单位会计制度》、中央八项规定和各级财政部门有关财务规章制度的要求，我局明确了项目审批权限及资金使用程序，资金预决算管理、资产购置与处置、财务监督等。2024年，我分局项目资金的来源主要是根据单位承担的工作任务由市、区两级财政统一安排。项目资金的使用严格遵守内控制度要求，依照项目开展前分局班子集体研究讨论，项目进行时专人跟踪实施，项目验收完成后按合同及时支付的程序执行。每笔项目资金的使用结合工作要求及绩效目标，做到了专款专用。</w:t>
      </w:r>
    </w:p>
    <w:p w14:paraId="308F84CB">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一是合理编制绩效目标。结合2024年工作计划，在进行研究、论证基础、发展趋势等内容，制定了切实可行、可量化、可考评的年度目标。资金覆盖率和项目覆盖率符合年度预算布置要求；</w:t>
      </w:r>
    </w:p>
    <w:p w14:paraId="7605209A">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二是加强项目运行管理。本单位制定了专项资金管理办法，成立了单位内控领导小组，具体负责审核、监督各项财政支出。对使用财政资金的项目单位也要求制定相应的资金使用管理制度、会计监督制度、财务公开制度、财政资金监管定期报告制度、专项资金管理办法等管理制度，规范了项目资金的使用、审批及监管程序。</w:t>
      </w:r>
    </w:p>
    <w:p w14:paraId="6CF50C63">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三是开展绩效动态监控。按照要求定期开展支出绩效监控工作，及时收集汇总目标完成情况，发现严重偏差，及时反馈，采取有效措施，重点跟踪，及时纠偏，阶段性任务能按计划完成，全年性任务基本能够按序时进度执行，保证年度目标任务的完成。</w:t>
      </w:r>
    </w:p>
    <w:p w14:paraId="4BDDD801">
      <w:pPr>
        <w:keepNext w:val="0"/>
        <w:keepLines w:val="0"/>
        <w:pageBreakBefore w:val="0"/>
        <w:kinsoku/>
        <w:wordWrap/>
        <w:overflowPunct/>
        <w:topLinePunct w:val="0"/>
        <w:autoSpaceDE/>
        <w:autoSpaceDN/>
        <w:bidi w:val="0"/>
        <w:snapToGrid/>
        <w:spacing w:before="226" w:line="580" w:lineRule="exact"/>
        <w:ind w:left="648"/>
        <w:rPr>
          <w:rFonts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三、项目组织实施情况</w:t>
      </w:r>
    </w:p>
    <w:p w14:paraId="473F0B65">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rPr>
        <w:t>（一）项目组织情况分析，主要包括项目招投标、调整、竣</w:t>
      </w:r>
      <w:r>
        <w:rPr>
          <w:rFonts w:hint="eastAsia" w:ascii="Times New Roman" w:hAnsi="Times New Roman" w:eastAsia="仿宋" w:cs="Times New Roman"/>
          <w:spacing w:val="13"/>
          <w:position w:val="21"/>
          <w:sz w:val="32"/>
          <w:szCs w:val="32"/>
          <w:lang w:val="en-US" w:eastAsia="zh-CN"/>
        </w:rPr>
        <w:t>工验收等情况</w:t>
      </w:r>
    </w:p>
    <w:p w14:paraId="00C9C023">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根据《长沙市财政局关于开展2025年市直预算单位绩效自评工作的通知》(长财绩【2025】1号)，《长沙市生态环境局关于开展2024年绩效自评工作的通知》，本单位从项目立项、绩效目标、资金管理、财务信息质量以及项目经济社会效益等方面进行了绩效评价。按照工作内容、工作措施、工作时限和要达到的预期效果，进一步分解细化工作任务，使绩效评价指标与各科室工作任务紧合起来，推动各项工作落实。</w:t>
      </w:r>
    </w:p>
    <w:p w14:paraId="09B41D47">
      <w:pPr>
        <w:pStyle w:val="4"/>
        <w:keepNext w:val="0"/>
        <w:keepLines w:val="0"/>
        <w:pageBreakBefore w:val="0"/>
        <w:numPr>
          <w:ilvl w:val="0"/>
          <w:numId w:val="2"/>
        </w:numPr>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rPr>
      </w:pPr>
      <w:r>
        <w:rPr>
          <w:rFonts w:hint="eastAsia" w:ascii="Times New Roman" w:hAnsi="Times New Roman" w:eastAsia="仿宋" w:cs="Times New Roman"/>
          <w:spacing w:val="13"/>
          <w:position w:val="21"/>
          <w:sz w:val="32"/>
          <w:szCs w:val="32"/>
        </w:rPr>
        <w:t>项目管理情况分析，主要包括项目管理制度建设、日常检查监督管理等情况</w:t>
      </w:r>
    </w:p>
    <w:p w14:paraId="22AAD319">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本单位制定了《财务管理办法》、《政府采购制度》，成立了单位内控领导小组负责审核、监督各项财政支出；规范了项目资金的使用、审批及监管程序。在使用项目资金时，严格执行专项资金管理办法、工作制度和财务制度，不断提高资金的使用效率。同时对各项目资金的使用流程进行监督，定时检查项目资金使用情况，确保项目资金依法依规管理与使用，未发生专项资金的挤占、挪用、截流等违规现象。</w:t>
      </w:r>
    </w:p>
    <w:p w14:paraId="027A19EE">
      <w:pPr>
        <w:keepNext w:val="0"/>
        <w:keepLines w:val="0"/>
        <w:pageBreakBefore w:val="0"/>
        <w:kinsoku/>
        <w:wordWrap/>
        <w:overflowPunct/>
        <w:topLinePunct w:val="0"/>
        <w:autoSpaceDE/>
        <w:autoSpaceDN/>
        <w:bidi w:val="0"/>
        <w:snapToGrid/>
        <w:spacing w:before="226" w:line="580" w:lineRule="exact"/>
        <w:ind w:left="648"/>
        <w:rPr>
          <w:rFonts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四、资产管理情况</w:t>
      </w:r>
    </w:p>
    <w:p w14:paraId="624BAC4C">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rPr>
      </w:pPr>
      <w:r>
        <w:rPr>
          <w:rFonts w:hint="eastAsia" w:ascii="Times New Roman" w:hAnsi="Times New Roman" w:eastAsia="仿宋" w:cs="Times New Roman"/>
          <w:spacing w:val="13"/>
          <w:position w:val="21"/>
          <w:sz w:val="32"/>
          <w:szCs w:val="32"/>
        </w:rPr>
        <w:t>反映部门资产的配置、管理、处置等综合情况。包括制度建设、管理措施、配置处置的程序等。</w:t>
      </w:r>
    </w:p>
    <w:p w14:paraId="548B8348">
      <w:pPr>
        <w:pStyle w:val="4"/>
        <w:keepNext w:val="0"/>
        <w:keepLines w:val="0"/>
        <w:pageBreakBefore w:val="0"/>
        <w:kinsoku/>
        <w:wordWrap/>
        <w:overflowPunct/>
        <w:topLinePunct w:val="0"/>
        <w:autoSpaceDE/>
        <w:autoSpaceDN/>
        <w:bidi w:val="0"/>
        <w:snapToGrid/>
        <w:spacing w:before="227"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我分局根据《行政事业单位资产清查核实管理办法》等相关文件的规定，制定了《分局固定资产管理制度》，完成了资产信息录入。按照资产清查的结果，分门别类录入资产管理系统，建立健全了本单位的固定资产台账，进一步加强资产的分层管理，落实资产保管维护，更好地盘活资产使用情况。本单位无未履行审批程序进行资产出租出借情况。</w:t>
      </w:r>
    </w:p>
    <w:p w14:paraId="29E9E7D8">
      <w:pPr>
        <w:keepNext w:val="0"/>
        <w:keepLines w:val="0"/>
        <w:pageBreakBefore w:val="0"/>
        <w:kinsoku/>
        <w:wordWrap/>
        <w:overflowPunct/>
        <w:topLinePunct w:val="0"/>
        <w:autoSpaceDE/>
        <w:autoSpaceDN/>
        <w:bidi w:val="0"/>
        <w:snapToGrid/>
        <w:spacing w:before="226" w:line="580" w:lineRule="exact"/>
        <w:ind w:firstLine="692" w:firstLineChars="200"/>
        <w:rPr>
          <w:rFonts w:hint="eastAsia" w:ascii="Times New Roman" w:hAnsi="Times New Roman" w:eastAsia="仿宋" w:cs="Times New Roman"/>
          <w:spacing w:val="13"/>
          <w:position w:val="21"/>
          <w:sz w:val="32"/>
          <w:szCs w:val="32"/>
          <w:lang w:val="en-US" w:eastAsia="zh-CN"/>
        </w:rPr>
      </w:pPr>
      <w:r>
        <w:rPr>
          <w:rFonts w:hint="eastAsia" w:ascii="Times New Roman" w:hAnsi="Times New Roman" w:eastAsia="仿宋" w:cs="Times New Roman"/>
          <w:spacing w:val="13"/>
          <w:position w:val="21"/>
          <w:sz w:val="32"/>
          <w:szCs w:val="32"/>
          <w:lang w:val="en-US" w:eastAsia="zh-CN"/>
        </w:rPr>
        <w:t>2024年度，我单位配置固定资产2265753.00元。从资产类别分析，配置设备2260713.00元，占99.78%；配置家具和用具5040.00元，占0.22%%。从配置方式分析，新购2265753.00元，占100.00%。截至2024年12月31日，我单位调拨资产0元。2024年年底我局固定资产总值为2636025.12元。</w:t>
      </w:r>
    </w:p>
    <w:p w14:paraId="279FE4FE">
      <w:pPr>
        <w:keepNext w:val="0"/>
        <w:keepLines w:val="0"/>
        <w:pageBreakBefore w:val="0"/>
        <w:kinsoku/>
        <w:wordWrap/>
        <w:overflowPunct/>
        <w:topLinePunct w:val="0"/>
        <w:autoSpaceDE/>
        <w:autoSpaceDN/>
        <w:bidi w:val="0"/>
        <w:snapToGrid/>
        <w:spacing w:before="226" w:line="580" w:lineRule="exact"/>
        <w:ind w:firstLine="672" w:firstLineChars="200"/>
        <w:rPr>
          <w:rFonts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五、政府性基金预算支出情况</w:t>
      </w:r>
    </w:p>
    <w:p w14:paraId="782E3D02">
      <w:pPr>
        <w:pStyle w:val="5"/>
        <w:keepNext w:val="0"/>
        <w:keepLines w:val="0"/>
        <w:pageBreakBefore w:val="0"/>
        <w:kinsoku/>
        <w:wordWrap/>
        <w:overflowPunct/>
        <w:topLinePunct w:val="0"/>
        <w:autoSpaceDE/>
        <w:autoSpaceDN/>
        <w:bidi w:val="0"/>
        <w:snapToGrid/>
        <w:spacing w:line="580" w:lineRule="exact"/>
        <w:ind w:firstLine="664"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579165BA">
      <w:pPr>
        <w:keepNext w:val="0"/>
        <w:keepLines w:val="0"/>
        <w:pageBreakBefore w:val="0"/>
        <w:numPr>
          <w:ilvl w:val="0"/>
          <w:numId w:val="3"/>
        </w:numPr>
        <w:kinsoku/>
        <w:wordWrap/>
        <w:overflowPunct/>
        <w:topLinePunct w:val="0"/>
        <w:autoSpaceDE/>
        <w:autoSpaceDN/>
        <w:bidi w:val="0"/>
        <w:snapToGrid/>
        <w:spacing w:before="226" w:line="580" w:lineRule="exact"/>
        <w:ind w:left="648"/>
        <w:rPr>
          <w:rFonts w:hint="eastAsia"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国有资本经营预算支出情况</w:t>
      </w:r>
    </w:p>
    <w:p w14:paraId="2EBF4453">
      <w:pPr>
        <w:pStyle w:val="5"/>
        <w:keepNext w:val="0"/>
        <w:keepLines w:val="0"/>
        <w:pageBreakBefore w:val="0"/>
        <w:kinsoku/>
        <w:wordWrap/>
        <w:overflowPunct/>
        <w:topLinePunct w:val="0"/>
        <w:autoSpaceDE/>
        <w:autoSpaceDN/>
        <w:bidi w:val="0"/>
        <w:snapToGrid/>
        <w:spacing w:line="580" w:lineRule="exact"/>
        <w:ind w:firstLine="664"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2B4AA371">
      <w:pPr>
        <w:keepNext w:val="0"/>
        <w:keepLines w:val="0"/>
        <w:pageBreakBefore w:val="0"/>
        <w:numPr>
          <w:ilvl w:val="0"/>
          <w:numId w:val="3"/>
        </w:numPr>
        <w:kinsoku/>
        <w:wordWrap/>
        <w:overflowPunct/>
        <w:topLinePunct w:val="0"/>
        <w:autoSpaceDE/>
        <w:autoSpaceDN/>
        <w:bidi w:val="0"/>
        <w:snapToGrid/>
        <w:spacing w:before="226" w:line="580" w:lineRule="exact"/>
        <w:ind w:left="648" w:leftChars="0" w:firstLine="0" w:firstLineChars="0"/>
        <w:rPr>
          <w:rFonts w:hint="eastAsia"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社会保险基金预算支出情况</w:t>
      </w:r>
    </w:p>
    <w:p w14:paraId="19F31B37">
      <w:pPr>
        <w:pStyle w:val="5"/>
        <w:keepNext w:val="0"/>
        <w:keepLines w:val="0"/>
        <w:pageBreakBefore w:val="0"/>
        <w:kinsoku/>
        <w:wordWrap/>
        <w:overflowPunct/>
        <w:topLinePunct w:val="0"/>
        <w:autoSpaceDE/>
        <w:autoSpaceDN/>
        <w:bidi w:val="0"/>
        <w:snapToGrid/>
        <w:spacing w:line="580" w:lineRule="exact"/>
        <w:ind w:firstLine="664" w:firstLineChars="200"/>
        <w:rPr>
          <w:rFonts w:hint="eastAsia" w:ascii="仿宋_GB2312" w:hAnsi="仿宋_GB2312" w:eastAsia="仿宋_GB2312" w:cs="仿宋_GB2312"/>
          <w:b w:val="0"/>
          <w:bCs w:val="0"/>
          <w:spacing w:val="6"/>
          <w:kern w:val="2"/>
          <w:sz w:val="32"/>
          <w:szCs w:val="32"/>
          <w:lang w:val="en-US" w:eastAsia="zh-CN" w:bidi="ar-SA"/>
        </w:rPr>
      </w:pPr>
      <w:bookmarkStart w:id="3" w:name="OLE_LINK1"/>
      <w:r>
        <w:rPr>
          <w:rFonts w:hint="eastAsia" w:ascii="仿宋_GB2312" w:hAnsi="仿宋_GB2312" w:eastAsia="仿宋_GB2312" w:cs="仿宋_GB2312"/>
          <w:b w:val="0"/>
          <w:bCs w:val="0"/>
          <w:spacing w:val="6"/>
          <w:kern w:val="2"/>
          <w:sz w:val="32"/>
          <w:szCs w:val="32"/>
          <w:lang w:val="en-US" w:eastAsia="zh-CN" w:bidi="ar-SA"/>
        </w:rPr>
        <w:t>无</w:t>
      </w:r>
    </w:p>
    <w:bookmarkEnd w:id="3"/>
    <w:p w14:paraId="4CEE50A1">
      <w:pPr>
        <w:keepNext w:val="0"/>
        <w:keepLines w:val="0"/>
        <w:pageBreakBefore w:val="0"/>
        <w:numPr>
          <w:ilvl w:val="0"/>
          <w:numId w:val="3"/>
        </w:numPr>
        <w:kinsoku/>
        <w:wordWrap/>
        <w:overflowPunct/>
        <w:topLinePunct w:val="0"/>
        <w:autoSpaceDE/>
        <w:autoSpaceDN/>
        <w:bidi w:val="0"/>
        <w:snapToGrid/>
        <w:spacing w:before="226" w:line="580" w:lineRule="exact"/>
        <w:ind w:left="648" w:leftChars="0" w:firstLine="0" w:firstLineChars="0"/>
        <w:rPr>
          <w:rFonts w:hint="eastAsia" w:ascii="Times New Roman" w:hAnsi="Times New Roman" w:eastAsia="黑体" w:cs="Times New Roman"/>
          <w:spacing w:val="8"/>
          <w:sz w:val="32"/>
          <w:szCs w:val="32"/>
        </w:rPr>
      </w:pPr>
      <w:r>
        <w:rPr>
          <w:rFonts w:hint="eastAsia" w:ascii="Times New Roman" w:hAnsi="Times New Roman" w:eastAsia="黑体" w:cs="Times New Roman"/>
          <w:spacing w:val="8"/>
          <w:sz w:val="32"/>
          <w:szCs w:val="32"/>
        </w:rPr>
        <w:t>部门整体支出绩效情况</w:t>
      </w:r>
    </w:p>
    <w:p w14:paraId="56E47E10">
      <w:pPr>
        <w:keepNext w:val="0"/>
        <w:keepLines w:val="0"/>
        <w:pageBreakBefore w:val="0"/>
        <w:kinsoku/>
        <w:wordWrap/>
        <w:overflowPunct/>
        <w:topLinePunct w:val="0"/>
        <w:autoSpaceDE/>
        <w:autoSpaceDN/>
        <w:bidi w:val="0"/>
        <w:snapToGrid/>
        <w:spacing w:before="185" w:line="580" w:lineRule="exact"/>
        <w:ind w:firstLine="664" w:firstLineChars="200"/>
        <w:rPr>
          <w:rFonts w:hint="eastAsia" w:ascii="仿宋_GB2312" w:hAnsi="仿宋_GB2312" w:eastAsia="仿宋_GB2312" w:cs="仿宋_GB2312"/>
          <w:b w:val="0"/>
          <w:bCs w:val="0"/>
          <w:spacing w:val="6"/>
          <w:kern w:val="2"/>
          <w:sz w:val="32"/>
          <w:szCs w:val="32"/>
          <w:lang w:val="en-US" w:eastAsia="zh-CN" w:bidi="ar-SA"/>
        </w:rPr>
      </w:pPr>
      <w:r>
        <w:rPr>
          <w:rFonts w:hint="default" w:ascii="仿宋_GB2312" w:hAnsi="仿宋_GB2312" w:eastAsia="仿宋_GB2312" w:cs="仿宋_GB2312"/>
          <w:b w:val="0"/>
          <w:bCs w:val="0"/>
          <w:spacing w:val="6"/>
          <w:kern w:val="2"/>
          <w:sz w:val="32"/>
          <w:szCs w:val="32"/>
          <w:lang w:val="en-US" w:eastAsia="zh-CN" w:bidi="ar-SA"/>
        </w:rPr>
        <w:t>本部门“四本预算”支出</w:t>
      </w:r>
      <w:r>
        <w:rPr>
          <w:rFonts w:hint="eastAsia" w:ascii="仿宋_GB2312" w:hAnsi="仿宋_GB2312" w:eastAsia="仿宋_GB2312" w:cs="仿宋_GB2312"/>
          <w:b w:val="0"/>
          <w:bCs w:val="0"/>
          <w:spacing w:val="6"/>
          <w:kern w:val="2"/>
          <w:sz w:val="32"/>
          <w:szCs w:val="32"/>
          <w:lang w:val="en-US" w:eastAsia="zh-CN" w:bidi="ar-SA"/>
        </w:rPr>
        <w:t>仅一般公共预算，2024年在市局党组和区委、区政府的正确领导下，开福分局坚持以习近平生态文明思想为指导，全面落实上级决策部署，锐意进取、守正创新，稳步推进区域生态文明建设工作，较好完成</w:t>
      </w:r>
      <w:r>
        <w:rPr>
          <w:rFonts w:hint="default" w:ascii="仿宋_GB2312" w:hAnsi="仿宋_GB2312" w:eastAsia="仿宋_GB2312" w:cs="仿宋_GB2312"/>
          <w:b w:val="0"/>
          <w:bCs w:val="0"/>
          <w:spacing w:val="6"/>
          <w:kern w:val="2"/>
          <w:sz w:val="32"/>
          <w:szCs w:val="32"/>
          <w:lang w:val="en-US" w:eastAsia="zh-CN" w:bidi="ar-SA"/>
        </w:rPr>
        <w:t>各项</w:t>
      </w:r>
      <w:r>
        <w:rPr>
          <w:rFonts w:hint="eastAsia" w:ascii="仿宋_GB2312" w:hAnsi="仿宋_GB2312" w:eastAsia="仿宋_GB2312" w:cs="仿宋_GB2312"/>
          <w:b w:val="0"/>
          <w:bCs w:val="0"/>
          <w:spacing w:val="6"/>
          <w:kern w:val="2"/>
          <w:sz w:val="32"/>
          <w:szCs w:val="32"/>
          <w:lang w:val="en-US" w:eastAsia="zh-CN" w:bidi="ar-SA"/>
        </w:rPr>
        <w:t>任务。</w:t>
      </w:r>
    </w:p>
    <w:p w14:paraId="75085F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val="0"/>
          <w:color w:val="auto"/>
          <w:sz w:val="32"/>
          <w:szCs w:val="32"/>
          <w:lang w:val="en-US" w:eastAsia="zh-CN"/>
        </w:rPr>
        <w:t>（一）</w:t>
      </w:r>
      <w:r>
        <w:rPr>
          <w:rFonts w:hint="eastAsia" w:eastAsia="楷体_GB2312" w:cs="Times New Roman"/>
          <w:b/>
          <w:bCs w:val="0"/>
          <w:color w:val="auto"/>
          <w:sz w:val="32"/>
          <w:szCs w:val="32"/>
          <w:lang w:val="en-US" w:eastAsia="zh-CN"/>
        </w:rPr>
        <w:t>坚持党建引领</w:t>
      </w:r>
      <w:r>
        <w:rPr>
          <w:rFonts w:hint="default" w:ascii="Times New Roman" w:hAnsi="Times New Roman" w:eastAsia="楷体_GB2312" w:cs="Times New Roman"/>
          <w:b/>
          <w:bCs w:val="0"/>
          <w:color w:val="auto"/>
          <w:sz w:val="32"/>
          <w:szCs w:val="32"/>
          <w:lang w:val="en-US" w:eastAsia="zh-CN"/>
        </w:rPr>
        <w:t>，队伍</w:t>
      </w:r>
      <w:r>
        <w:rPr>
          <w:rFonts w:hint="eastAsia" w:eastAsia="楷体_GB2312" w:cs="Times New Roman"/>
          <w:b/>
          <w:bCs w:val="0"/>
          <w:color w:val="auto"/>
          <w:sz w:val="32"/>
          <w:szCs w:val="32"/>
          <w:lang w:val="en-US" w:eastAsia="zh-CN"/>
        </w:rPr>
        <w:t>思想根基持续筑牢。</w:t>
      </w:r>
      <w:r>
        <w:rPr>
          <w:rFonts w:hint="eastAsia" w:ascii="Times New Roman" w:hAnsi="Times New Roman" w:eastAsia="仿宋_GB2312" w:cs="Times New Roman"/>
          <w:color w:val="auto"/>
          <w:sz w:val="32"/>
          <w:szCs w:val="32"/>
          <w:lang w:val="en-US" w:eastAsia="zh-CN"/>
        </w:rPr>
        <w:t>全面落实“第一议题”制度，深入学习党纪党规精神，全年</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中心组理论学习</w:t>
      </w:r>
      <w:r>
        <w:rPr>
          <w:rFonts w:hint="eastAsia"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次，</w:t>
      </w:r>
      <w:r>
        <w:rPr>
          <w:rFonts w:ascii="Times New Roman" w:hAnsi="Times New Roman" w:eastAsia="仿宋_GB2312" w:cs="Times New Roman"/>
          <w:sz w:val="32"/>
          <w:szCs w:val="32"/>
        </w:rPr>
        <w:t>专题党课宣讲</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主题党日及实践活动</w:t>
      </w:r>
      <w:r>
        <w:rPr>
          <w:rFonts w:hint="eastAsia" w:eastAsia="仿宋_GB2312" w:cs="Times New Roman"/>
          <w:sz w:val="32"/>
          <w:szCs w:val="32"/>
          <w:lang w:val="en-US" w:eastAsia="zh-CN"/>
        </w:rPr>
        <w:t>18</w:t>
      </w:r>
      <w:r>
        <w:rPr>
          <w:rFonts w:ascii="Times New Roman" w:hAnsi="Times New Roman" w:eastAsia="仿宋_GB2312" w:cs="Times New Roman"/>
          <w:sz w:val="32"/>
          <w:szCs w:val="32"/>
        </w:rPr>
        <w:t>次</w:t>
      </w:r>
      <w:r>
        <w:rPr>
          <w:rFonts w:hint="eastAsia"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定期研究</w:t>
      </w:r>
      <w:r>
        <w:rPr>
          <w:rFonts w:hint="default" w:ascii="Times New Roman" w:hAnsi="Times New Roman" w:eastAsia="仿宋_GB2312" w:cs="Times New Roman"/>
          <w:color w:val="auto"/>
          <w:kern w:val="2"/>
          <w:sz w:val="32"/>
          <w:szCs w:val="32"/>
          <w:lang w:val="en-US" w:eastAsia="zh-CN" w:bidi="ar-SA"/>
        </w:rPr>
        <w:t>党风廉政、</w:t>
      </w:r>
      <w:r>
        <w:rPr>
          <w:rFonts w:hint="default" w:ascii="Times New Roman" w:hAnsi="Times New Roman" w:eastAsia="仿宋_GB2312" w:cs="Times New Roman"/>
          <w:b w:val="0"/>
          <w:bCs w:val="0"/>
          <w:color w:val="auto"/>
          <w:sz w:val="32"/>
          <w:szCs w:val="32"/>
          <w:lang w:val="en-US" w:eastAsia="zh-CN"/>
        </w:rPr>
        <w:t>意识形态</w:t>
      </w:r>
      <w:r>
        <w:rPr>
          <w:rFonts w:hint="default" w:ascii="Times New Roman" w:hAnsi="Times New Roman" w:eastAsia="仿宋_GB2312" w:cs="Times New Roman"/>
          <w:color w:val="auto"/>
          <w:kern w:val="2"/>
          <w:sz w:val="32"/>
          <w:szCs w:val="32"/>
          <w:lang w:val="en-US" w:eastAsia="zh-CN" w:bidi="ar-SA"/>
        </w:rPr>
        <w:t>工作</w:t>
      </w:r>
      <w:r>
        <w:rPr>
          <w:rFonts w:hint="eastAsia" w:eastAsia="仿宋_GB2312" w:cs="Times New Roman"/>
          <w:color w:val="auto"/>
          <w:kern w:val="2"/>
          <w:sz w:val="32"/>
          <w:szCs w:val="32"/>
          <w:lang w:val="en-US" w:eastAsia="zh-CN" w:bidi="ar-SA"/>
        </w:rPr>
        <w:t>，常态化开展警示教育、谈话提醒、廉政风险自查。</w:t>
      </w:r>
      <w:r>
        <w:rPr>
          <w:rFonts w:hint="eastAsia" w:ascii="仿宋_GB2312" w:hAnsi="华文中宋" w:eastAsia="仿宋_GB2312" w:cs="华文中宋"/>
          <w:b w:val="0"/>
          <w:bCs w:val="0"/>
          <w:color w:val="auto"/>
          <w:kern w:val="2"/>
          <w:sz w:val="32"/>
          <w:szCs w:val="32"/>
          <w:shd w:val="clear" w:color="auto" w:fill="FFFFFF"/>
          <w:lang w:val="en-US" w:eastAsia="zh-CN" w:bidi="ar-SA"/>
        </w:rPr>
        <w:t>扎实</w:t>
      </w:r>
      <w:r>
        <w:rPr>
          <w:rFonts w:hint="eastAsia" w:ascii="仿宋_GB2312" w:hAnsi="仿宋_GB2312" w:eastAsia="仿宋_GB2312" w:cs="仿宋_GB2312"/>
          <w:b w:val="0"/>
          <w:bCs w:val="0"/>
          <w:color w:val="auto"/>
          <w:sz w:val="32"/>
          <w:szCs w:val="32"/>
          <w:lang w:val="en-US" w:eastAsia="zh-CN"/>
        </w:rPr>
        <w:t>开展以</w:t>
      </w:r>
      <w:r>
        <w:rPr>
          <w:rFonts w:hint="eastAsia" w:ascii="仿宋_GB2312" w:hAnsi="仿宋_GB2312" w:eastAsia="仿宋_GB2312" w:cs="仿宋_GB2312"/>
          <w:color w:val="auto"/>
          <w:sz w:val="32"/>
          <w:szCs w:val="32"/>
          <w:lang w:val="en-US" w:eastAsia="zh-CN"/>
        </w:rPr>
        <w:t>案促改整顿，打造企业“码上监督”平台，</w:t>
      </w:r>
      <w:r>
        <w:rPr>
          <w:rFonts w:hint="eastAsia" w:ascii="Times New Roman" w:hAnsi="Times New Roman" w:eastAsia="仿宋_GB2312" w:cs="Times New Roman"/>
          <w:color w:val="auto"/>
          <w:sz w:val="32"/>
          <w:szCs w:val="32"/>
          <w:lang w:val="en-US" w:eastAsia="zh-CN"/>
        </w:rPr>
        <w:t>健全完善廉政风险防控、权力运行、财务管理等制度。</w:t>
      </w:r>
      <w:r>
        <w:rPr>
          <w:rFonts w:hint="default" w:ascii="Times New Roman" w:hAnsi="Times New Roman" w:eastAsia="仿宋_GB2312" w:cs="Times New Roman"/>
          <w:b w:val="0"/>
          <w:bCs w:val="0"/>
          <w:snapToGrid w:val="0"/>
          <w:color w:val="auto"/>
          <w:kern w:val="0"/>
          <w:sz w:val="32"/>
          <w:szCs w:val="32"/>
          <w:lang w:val="en-US" w:eastAsia="zh-CN" w:bidi="ar-SA"/>
        </w:rPr>
        <w:t>局队站</w:t>
      </w:r>
      <w:r>
        <w:rPr>
          <w:rFonts w:hint="eastAsia" w:eastAsia="仿宋_GB2312" w:cs="Times New Roman"/>
          <w:b w:val="0"/>
          <w:bCs w:val="0"/>
          <w:snapToGrid w:val="0"/>
          <w:color w:val="auto"/>
          <w:kern w:val="0"/>
          <w:sz w:val="32"/>
          <w:szCs w:val="32"/>
          <w:lang w:val="en-US" w:eastAsia="zh-CN" w:bidi="ar-SA"/>
        </w:rPr>
        <w:t>全面融合联动</w:t>
      </w:r>
      <w:r>
        <w:rPr>
          <w:rFonts w:hint="default" w:ascii="Times New Roman" w:hAnsi="Times New Roman" w:eastAsia="仿宋_GB2312" w:cs="Times New Roman"/>
          <w:b w:val="0"/>
          <w:bCs w:val="0"/>
          <w:snapToGrid w:val="0"/>
          <w:color w:val="auto"/>
          <w:kern w:val="0"/>
          <w:sz w:val="32"/>
          <w:szCs w:val="32"/>
          <w:lang w:val="en-US" w:eastAsia="zh-CN" w:bidi="ar-SA"/>
        </w:rPr>
        <w:t>，</w:t>
      </w:r>
      <w:r>
        <w:rPr>
          <w:rFonts w:hint="eastAsia" w:eastAsia="仿宋_GB2312" w:cs="Times New Roman"/>
          <w:b w:val="0"/>
          <w:bCs w:val="0"/>
          <w:snapToGrid w:val="0"/>
          <w:color w:val="auto"/>
          <w:kern w:val="0"/>
          <w:sz w:val="32"/>
          <w:szCs w:val="32"/>
          <w:lang w:val="en-US" w:eastAsia="zh-CN" w:bidi="ar-SA"/>
        </w:rPr>
        <w:t>队伍</w:t>
      </w:r>
      <w:r>
        <w:rPr>
          <w:rFonts w:hint="default" w:ascii="Times New Roman" w:hAnsi="Times New Roman" w:eastAsia="仿宋_GB2312" w:cs="Times New Roman"/>
          <w:color w:val="auto"/>
          <w:sz w:val="32"/>
          <w:szCs w:val="32"/>
          <w:lang w:val="en-US" w:eastAsia="zh-CN"/>
        </w:rPr>
        <w:t>工作合力持续凝聚</w:t>
      </w:r>
      <w:r>
        <w:rPr>
          <w:rFonts w:hint="eastAsia" w:ascii="Times New Roman" w:hAnsi="Times New Roman" w:eastAsia="仿宋_GB2312" w:cs="Times New Roman"/>
          <w:color w:val="auto"/>
          <w:sz w:val="32"/>
          <w:szCs w:val="32"/>
          <w:lang w:val="en-US" w:eastAsia="zh-CN"/>
        </w:rPr>
        <w:t>。</w:t>
      </w:r>
    </w:p>
    <w:p w14:paraId="3D49516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80" w:lineRule="exact"/>
        <w:ind w:firstLine="643" w:firstLineChars="200"/>
        <w:textAlignment w:val="auto"/>
        <w:rPr>
          <w:rFonts w:hint="eastAsia" w:ascii="Times New Roman" w:hAnsi="Times New Roman" w:eastAsia="仿宋_GB2312"/>
          <w:sz w:val="32"/>
          <w:szCs w:val="32"/>
          <w:lang w:eastAsia="zh-CN"/>
        </w:rPr>
      </w:pPr>
      <w:r>
        <w:rPr>
          <w:rFonts w:hint="default" w:ascii="Times New Roman" w:hAnsi="Times New Roman" w:eastAsia="楷体_GB2312" w:cs="Times New Roman"/>
          <w:b/>
          <w:bCs w:val="0"/>
          <w:color w:val="auto"/>
          <w:sz w:val="32"/>
          <w:szCs w:val="32"/>
          <w:lang w:val="en-US" w:eastAsia="zh-CN"/>
        </w:rPr>
        <w:t>（二）</w:t>
      </w:r>
      <w:r>
        <w:rPr>
          <w:rFonts w:hint="eastAsia" w:eastAsia="楷体_GB2312" w:cs="Times New Roman"/>
          <w:b/>
          <w:bCs w:val="0"/>
          <w:color w:val="auto"/>
          <w:sz w:val="32"/>
          <w:szCs w:val="32"/>
          <w:lang w:val="en-US" w:eastAsia="zh-CN"/>
        </w:rPr>
        <w:t>坚持靶向施策</w:t>
      </w:r>
      <w:r>
        <w:rPr>
          <w:rFonts w:hint="default" w:ascii="Times New Roman" w:hAnsi="Times New Roman" w:eastAsia="楷体_GB2312" w:cs="Times New Roman"/>
          <w:b/>
          <w:bCs w:val="0"/>
          <w:color w:val="auto"/>
          <w:sz w:val="32"/>
          <w:szCs w:val="32"/>
          <w:lang w:val="en-US" w:eastAsia="zh-CN"/>
        </w:rPr>
        <w:t>，</w:t>
      </w:r>
      <w:r>
        <w:rPr>
          <w:rFonts w:hint="eastAsia" w:eastAsia="楷体_GB2312" w:cs="Times New Roman"/>
          <w:b/>
          <w:bCs w:val="0"/>
          <w:color w:val="auto"/>
          <w:sz w:val="32"/>
          <w:szCs w:val="32"/>
          <w:lang w:val="en-US" w:eastAsia="zh-CN"/>
        </w:rPr>
        <w:t>污染防治攻坚纵深推进。</w:t>
      </w:r>
      <w:r>
        <w:rPr>
          <w:rFonts w:hint="eastAsia" w:ascii="Times New Roman" w:hAnsi="Times New Roman" w:eastAsia="仿宋_GB2312" w:cs="Times New Roman"/>
          <w:b w:val="0"/>
          <w:bCs w:val="0"/>
          <w:snapToGrid w:val="0"/>
          <w:color w:val="auto"/>
          <w:kern w:val="0"/>
          <w:sz w:val="32"/>
          <w:szCs w:val="32"/>
          <w:lang w:val="en-US" w:eastAsia="zh-CN" w:bidi="ar-SA"/>
        </w:rPr>
        <w:t>统筹推进污染防治攻坚战，</w:t>
      </w:r>
      <w:r>
        <w:rPr>
          <w:rFonts w:hint="default" w:ascii="Times New Roman" w:hAnsi="Times New Roman" w:eastAsia="仿宋_GB2312" w:cs="Times New Roman"/>
          <w:b w:val="0"/>
          <w:bCs w:val="0"/>
          <w:snapToGrid w:val="0"/>
          <w:color w:val="auto"/>
          <w:kern w:val="0"/>
          <w:sz w:val="32"/>
          <w:szCs w:val="32"/>
          <w:lang w:val="en-US" w:eastAsia="zh-CN" w:bidi="ar-SA"/>
        </w:rPr>
        <w:t>完成</w:t>
      </w:r>
      <w:r>
        <w:rPr>
          <w:rFonts w:hint="eastAsia" w:ascii="Times New Roman" w:hAnsi="Times New Roman" w:eastAsia="仿宋_GB2312" w:cs="Times New Roman"/>
          <w:b w:val="0"/>
          <w:bCs w:val="0"/>
          <w:snapToGrid w:val="0"/>
          <w:color w:val="auto"/>
          <w:kern w:val="0"/>
          <w:sz w:val="32"/>
          <w:szCs w:val="32"/>
          <w:lang w:val="en-US" w:eastAsia="zh-CN" w:bidi="ar-SA"/>
        </w:rPr>
        <w:t>24个</w:t>
      </w:r>
      <w:r>
        <w:rPr>
          <w:rFonts w:hint="default" w:ascii="Times New Roman" w:hAnsi="Times New Roman" w:eastAsia="仿宋_GB2312" w:cs="Times New Roman"/>
          <w:b w:val="0"/>
          <w:bCs w:val="0"/>
          <w:snapToGrid w:val="0"/>
          <w:color w:val="auto"/>
          <w:kern w:val="0"/>
          <w:sz w:val="32"/>
          <w:szCs w:val="32"/>
          <w:lang w:val="en-US" w:eastAsia="zh-CN" w:bidi="ar-SA"/>
        </w:rPr>
        <w:t>污染防治重点项目</w:t>
      </w:r>
      <w:r>
        <w:rPr>
          <w:rFonts w:hint="eastAsia" w:ascii="Times New Roman" w:hAnsi="Times New Roman" w:eastAsia="仿宋_GB2312" w:cs="Times New Roman"/>
          <w:b w:val="0"/>
          <w:bCs w:val="0"/>
          <w:snapToGrid w:val="0"/>
          <w:color w:val="auto"/>
          <w:kern w:val="0"/>
          <w:sz w:val="32"/>
          <w:szCs w:val="32"/>
          <w:lang w:val="en-US" w:eastAsia="zh-CN" w:bidi="ar-SA"/>
        </w:rPr>
        <w:t>和9项“夏季攻势”任务</w:t>
      </w:r>
      <w:r>
        <w:rPr>
          <w:rFonts w:hint="default" w:ascii="Times New Roman" w:hAnsi="Times New Roman" w:eastAsia="仿宋_GB2312" w:cs="Times New Roman"/>
          <w:b w:val="0"/>
          <w:bCs w:val="0"/>
          <w:snapToGrid w:val="0"/>
          <w:color w:val="auto"/>
          <w:kern w:val="0"/>
          <w:sz w:val="32"/>
          <w:szCs w:val="32"/>
          <w:lang w:val="en-US" w:eastAsia="zh-CN" w:bidi="ar-SA"/>
        </w:rPr>
        <w:t>。</w:t>
      </w:r>
      <w:r>
        <w:rPr>
          <w:rFonts w:hint="eastAsia" w:eastAsia="仿宋_GB2312" w:cs="Times New Roman"/>
          <w:kern w:val="2"/>
          <w:sz w:val="32"/>
          <w:szCs w:val="32"/>
          <w:lang w:val="en-US" w:eastAsia="zh-CN" w:bidi="ar-SA"/>
        </w:rPr>
        <w:t>围绕空气质量提升，</w:t>
      </w:r>
      <w:r>
        <w:rPr>
          <w:rFonts w:hint="eastAsia" w:ascii="仿宋_GB2312" w:hAnsi="仿宋_GB2312" w:eastAsia="仿宋_GB2312" w:cs="仿宋_GB2312"/>
          <w:kern w:val="2"/>
          <w:sz w:val="32"/>
          <w:szCs w:val="32"/>
          <w:lang w:val="en-US" w:eastAsia="zh-CN" w:bidi="ar-SA"/>
        </w:rPr>
        <w:t>坚持“人防+技防”，聚焦移动源、工业源、扬尘源和面源深挖减排空间，开展全域污染源分析溯源，推进专项整治和特护期攻坚行动；依托科技手段，刚性落实闭环机制，及时灭高值抢指数。</w:t>
      </w:r>
      <w:r>
        <w:rPr>
          <w:rFonts w:hint="default" w:ascii="Times New Roman" w:hAnsi="Times New Roman" w:eastAsia="仿宋_GB2312" w:cs="Times New Roman"/>
          <w:kern w:val="2"/>
          <w:sz w:val="32"/>
          <w:szCs w:val="32"/>
          <w:lang w:val="en-US" w:eastAsia="zh-CN" w:bidi="ar-SA"/>
        </w:rPr>
        <w:t>截止</w:t>
      </w:r>
      <w:r>
        <w:rPr>
          <w:rFonts w:hint="eastAsia" w:ascii="Times New Roman" w:hAnsi="Times New Roman" w:eastAsia="仿宋_GB2312" w:cs="Times New Roman"/>
          <w:kern w:val="2"/>
          <w:sz w:val="32"/>
          <w:szCs w:val="32"/>
          <w:lang w:val="en-US" w:eastAsia="zh-CN" w:bidi="ar-SA"/>
        </w:rPr>
        <w:t>至</w:t>
      </w:r>
      <w:r>
        <w:rPr>
          <w:rFonts w:hint="default" w:ascii="Times New Roman" w:hAnsi="Times New Roman" w:eastAsia="仿宋_GB2312" w:cs="Times New Roman"/>
          <w:kern w:val="2"/>
          <w:sz w:val="32"/>
          <w:szCs w:val="32"/>
          <w:lang w:val="en-US" w:eastAsia="zh-CN" w:bidi="ar-SA"/>
        </w:rPr>
        <w:t>12月</w:t>
      </w:r>
      <w:r>
        <w:rPr>
          <w:rFonts w:hint="eastAsia"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zh-CN" w:bidi="ar-SA"/>
        </w:rPr>
        <w:t>日，全区优良天数为</w:t>
      </w:r>
      <w:r>
        <w:rPr>
          <w:rFonts w:hint="eastAsia" w:eastAsia="仿宋_GB2312" w:cs="Times New Roman"/>
          <w:kern w:val="2"/>
          <w:sz w:val="32"/>
          <w:szCs w:val="32"/>
          <w:lang w:val="en-US" w:eastAsia="zh-CN" w:bidi="ar-SA"/>
        </w:rPr>
        <w:t>299</w:t>
      </w:r>
      <w:r>
        <w:rPr>
          <w:rFonts w:hint="default" w:ascii="Times New Roman" w:hAnsi="Times New Roman" w:eastAsia="仿宋_GB2312" w:cs="Times New Roman"/>
          <w:kern w:val="2"/>
          <w:sz w:val="32"/>
          <w:szCs w:val="32"/>
          <w:lang w:val="en-US" w:eastAsia="zh-CN" w:bidi="ar-SA"/>
        </w:rPr>
        <w:t>天，</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强化“一江三河”综合治理，</w:t>
      </w:r>
      <w:r>
        <w:rPr>
          <w:rFonts w:hint="eastAsia"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lang w:val="en-US" w:eastAsia="zh-CN"/>
        </w:rPr>
        <w:t>整改“一江一湖六河”水生态环</w:t>
      </w:r>
      <w:r>
        <w:rPr>
          <w:rFonts w:hint="eastAsia" w:ascii="Times New Roman" w:hAnsi="Times New Roman" w:eastAsia="仿宋_GB2312" w:cs="Times New Roman"/>
          <w:color w:val="auto"/>
          <w:sz w:val="32"/>
          <w:szCs w:val="32"/>
          <w:lang w:val="en-US" w:eastAsia="zh-CN"/>
        </w:rPr>
        <w:t>境问题。统筹做好枯水期、汛期及蓝藻特护期水生态环境管理。实施入河排污口整治、临山撇洪渠雨污分流、捞刀河流域等生态环境修复工程。主动争取中央环保资金谋划3个项目。</w:t>
      </w:r>
      <w:r>
        <w:rPr>
          <w:rFonts w:hint="eastAsia" w:eastAsia="仿宋_GB2312" w:cs="Times New Roman"/>
          <w:color w:val="auto"/>
          <w:sz w:val="32"/>
          <w:szCs w:val="32"/>
          <w:lang w:val="en-US" w:eastAsia="zh-CN"/>
        </w:rPr>
        <w:t>4个</w:t>
      </w:r>
      <w:r>
        <w:rPr>
          <w:rFonts w:hint="eastAsia" w:ascii="Times New Roman" w:hAnsi="Times New Roman" w:eastAsia="仿宋_GB2312" w:cs="Times New Roman"/>
          <w:color w:val="auto"/>
          <w:sz w:val="32"/>
          <w:szCs w:val="32"/>
          <w:lang w:val="en-US" w:eastAsia="zh-CN"/>
        </w:rPr>
        <w:t>国省控考核断面水质稳定达Ⅲ类及以上。</w:t>
      </w:r>
      <w:r>
        <w:rPr>
          <w:rFonts w:hint="eastAsia" w:ascii="Times New Roman" w:hAnsi="Times New Roman" w:eastAsia="仿宋_GB2312"/>
          <w:sz w:val="32"/>
          <w:szCs w:val="32"/>
          <w:lang w:eastAsia="zh-CN"/>
        </w:rPr>
        <w:t>完成</w:t>
      </w:r>
      <w:r>
        <w:rPr>
          <w:rFonts w:hint="eastAsia" w:eastAsia="仿宋_GB2312"/>
          <w:sz w:val="32"/>
          <w:szCs w:val="32"/>
          <w:lang w:val="en-US" w:eastAsia="zh-CN"/>
        </w:rPr>
        <w:t>6</w:t>
      </w:r>
      <w:r>
        <w:rPr>
          <w:rFonts w:hint="eastAsia" w:ascii="Times New Roman" w:hAnsi="Times New Roman" w:eastAsia="仿宋_GB2312"/>
          <w:sz w:val="32"/>
          <w:szCs w:val="32"/>
          <w:lang w:eastAsia="zh-CN"/>
        </w:rPr>
        <w:t>个“一住两公”地块场地调查。督导</w:t>
      </w:r>
      <w:r>
        <w:rPr>
          <w:rFonts w:hint="eastAsia" w:eastAsia="仿宋_GB2312"/>
          <w:sz w:val="32"/>
          <w:szCs w:val="32"/>
          <w:lang w:val="en-US" w:eastAsia="zh-CN"/>
        </w:rPr>
        <w:t>157</w:t>
      </w:r>
      <w:r>
        <w:rPr>
          <w:rFonts w:hint="eastAsia" w:ascii="Times New Roman" w:hAnsi="Times New Roman" w:eastAsia="仿宋_GB2312"/>
          <w:sz w:val="32"/>
          <w:szCs w:val="32"/>
          <w:lang w:eastAsia="zh-CN"/>
        </w:rPr>
        <w:t>家企业</w:t>
      </w:r>
      <w:r>
        <w:rPr>
          <w:rFonts w:hint="eastAsia" w:eastAsia="仿宋_GB2312"/>
          <w:sz w:val="32"/>
          <w:szCs w:val="32"/>
          <w:lang w:eastAsia="zh-CN"/>
        </w:rPr>
        <w:t>提交</w:t>
      </w:r>
      <w:r>
        <w:rPr>
          <w:rFonts w:hint="eastAsia" w:ascii="Times New Roman" w:hAnsi="Times New Roman" w:eastAsia="仿宋_GB2312"/>
          <w:sz w:val="32"/>
          <w:szCs w:val="32"/>
          <w:lang w:eastAsia="zh-CN"/>
        </w:rPr>
        <w:t>辐射安全与防护评估</w:t>
      </w:r>
      <w:r>
        <w:rPr>
          <w:rFonts w:hint="eastAsia" w:eastAsia="仿宋_GB2312"/>
          <w:sz w:val="32"/>
          <w:szCs w:val="32"/>
          <w:lang w:eastAsia="zh-CN"/>
        </w:rPr>
        <w:t>报告</w:t>
      </w:r>
      <w:r>
        <w:rPr>
          <w:rFonts w:hint="eastAsia" w:ascii="Times New Roman" w:hAnsi="Times New Roman" w:eastAsia="仿宋_GB2312"/>
          <w:sz w:val="32"/>
          <w:szCs w:val="32"/>
          <w:lang w:eastAsia="zh-CN"/>
        </w:rPr>
        <w:t>。</w:t>
      </w:r>
    </w:p>
    <w:p w14:paraId="667184AF">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snapToGrid/>
        <w:spacing w:line="580" w:lineRule="exact"/>
        <w:ind w:firstLine="643" w:firstLineChars="200"/>
        <w:jc w:val="both"/>
        <w:textAlignment w:val="auto"/>
        <w:rPr>
          <w:rFonts w:hint="default" w:ascii="Times New Roman" w:hAnsi="仿宋_GB2312" w:eastAsia="仿宋_GB2312" w:cs="Times New Roman"/>
          <w:b w:val="0"/>
          <w:bCs w:val="0"/>
          <w:sz w:val="32"/>
          <w:szCs w:val="32"/>
          <w:lang w:val="en-US" w:eastAsia="zh-CN"/>
        </w:rPr>
      </w:pPr>
      <w:bookmarkStart w:id="30" w:name="_GoBack"/>
      <w:bookmarkEnd w:id="30"/>
      <w:r>
        <w:rPr>
          <w:rFonts w:hint="default" w:ascii="Times New Roman" w:hAnsi="Times New Roman" w:eastAsia="楷体_GB2312" w:cs="Times New Roman"/>
          <w:b/>
          <w:bCs w:val="0"/>
          <w:color w:val="auto"/>
          <w:sz w:val="32"/>
          <w:szCs w:val="32"/>
          <w:lang w:val="en-US" w:eastAsia="zh-CN"/>
        </w:rPr>
        <w:t>（三）</w:t>
      </w:r>
      <w:r>
        <w:rPr>
          <w:rFonts w:hint="eastAsia" w:ascii="Times New Roman" w:hAnsi="Times New Roman" w:eastAsia="楷体_GB2312" w:cs="Times New Roman"/>
          <w:b/>
          <w:bCs w:val="0"/>
          <w:color w:val="auto"/>
          <w:sz w:val="32"/>
          <w:szCs w:val="32"/>
          <w:lang w:val="en-US" w:eastAsia="zh-CN"/>
        </w:rPr>
        <w:t>坚持问题导向，督察巡察整改更加高效。</w:t>
      </w:r>
      <w:r>
        <w:rPr>
          <w:rFonts w:hint="default" w:ascii="Times New Roman" w:hAnsi="仿宋_GB2312" w:eastAsia="仿宋_GB2312" w:cs="Times New Roman"/>
          <w:b w:val="0"/>
          <w:bCs w:val="0"/>
          <w:sz w:val="32"/>
          <w:szCs w:val="32"/>
          <w:lang w:val="en-US" w:eastAsia="zh-CN"/>
        </w:rPr>
        <w:t>开展“未督先查”“利剑行动”风险隐患排查整治</w:t>
      </w:r>
      <w:r>
        <w:rPr>
          <w:rFonts w:hint="eastAsia" w:hAnsi="仿宋_GB2312" w:eastAsia="仿宋_GB2312" w:cs="Times New Roman"/>
          <w:b w:val="0"/>
          <w:bCs w:val="0"/>
          <w:sz w:val="32"/>
          <w:szCs w:val="32"/>
          <w:lang w:val="en-US" w:eastAsia="zh-CN"/>
        </w:rPr>
        <w:t>。</w:t>
      </w:r>
      <w:r>
        <w:rPr>
          <w:rFonts w:hint="eastAsia" w:ascii="Times New Roman" w:hAnsi="Times New Roman" w:eastAsia="仿宋_GB2312"/>
          <w:sz w:val="32"/>
          <w:szCs w:val="32"/>
          <w:lang w:val="en-US" w:eastAsia="zh-CN"/>
        </w:rPr>
        <w:t>全力</w:t>
      </w:r>
      <w:r>
        <w:rPr>
          <w:rFonts w:hint="eastAsia" w:ascii="Times New Roman" w:hAnsi="Times New Roman" w:eastAsia="仿宋_GB2312"/>
          <w:sz w:val="32"/>
          <w:szCs w:val="32"/>
        </w:rPr>
        <w:t>配合</w:t>
      </w:r>
      <w:r>
        <w:rPr>
          <w:rFonts w:hint="eastAsia" w:ascii="Times New Roman" w:hAnsi="Times New Roman" w:eastAsia="仿宋_GB2312"/>
          <w:sz w:val="32"/>
          <w:szCs w:val="32"/>
          <w:lang w:eastAsia="zh-CN"/>
        </w:rPr>
        <w:t>做好</w:t>
      </w:r>
      <w:r>
        <w:rPr>
          <w:rFonts w:hint="eastAsia" w:ascii="Times New Roman" w:hAnsi="Times New Roman" w:eastAsia="仿宋_GB2312"/>
          <w:sz w:val="32"/>
          <w:szCs w:val="32"/>
        </w:rPr>
        <w:t>省厅专项巡察</w:t>
      </w:r>
      <w:r>
        <w:rPr>
          <w:rFonts w:hint="eastAsia" w:ascii="Times New Roman" w:hAnsi="Times New Roman" w:eastAsia="仿宋_GB2312"/>
          <w:sz w:val="32"/>
          <w:szCs w:val="32"/>
          <w:lang w:eastAsia="zh-CN"/>
        </w:rPr>
        <w:t>，</w:t>
      </w:r>
      <w:r>
        <w:rPr>
          <w:rFonts w:hint="eastAsia" w:eastAsia="仿宋_GB2312"/>
          <w:sz w:val="32"/>
          <w:szCs w:val="32"/>
          <w:lang w:eastAsia="zh-CN"/>
        </w:rPr>
        <w:t>高效完成</w:t>
      </w:r>
      <w:r>
        <w:rPr>
          <w:rFonts w:hint="eastAsia" w:ascii="Times New Roman" w:hAnsi="仿宋_GB2312" w:eastAsia="仿宋_GB2312" w:cs="Times New Roman"/>
          <w:b w:val="0"/>
          <w:bCs w:val="0"/>
          <w:sz w:val="32"/>
          <w:szCs w:val="32"/>
          <w:lang w:val="en-US" w:eastAsia="zh-CN"/>
        </w:rPr>
        <w:t>第三轮第二批中央环保督察</w:t>
      </w:r>
      <w:r>
        <w:rPr>
          <w:rFonts w:hint="eastAsia" w:eastAsia="仿宋_GB2312"/>
          <w:sz w:val="32"/>
          <w:szCs w:val="32"/>
          <w:lang w:eastAsia="zh-CN"/>
        </w:rPr>
        <w:t>工作，牵头的</w:t>
      </w:r>
      <w:r>
        <w:rPr>
          <w:rFonts w:hint="eastAsia" w:eastAsia="仿宋_GB2312"/>
          <w:sz w:val="32"/>
          <w:szCs w:val="32"/>
          <w:lang w:val="en-US" w:eastAsia="zh-CN"/>
        </w:rPr>
        <w:t>2个重点件</w:t>
      </w:r>
      <w:r>
        <w:rPr>
          <w:rFonts w:hint="eastAsia" w:ascii="Times New Roman" w:hAnsi="Times New Roman" w:eastAsia="仿宋_GB2312" w:cs="Times New Roman"/>
          <w:b w:val="0"/>
          <w:bCs w:val="0"/>
          <w:color w:val="auto"/>
          <w:sz w:val="32"/>
          <w:szCs w:val="32"/>
          <w:lang w:val="en-US" w:eastAsia="zh-CN"/>
        </w:rPr>
        <w:t>实现交办当天现场处理、6天内办结销号，</w:t>
      </w:r>
      <w:r>
        <w:rPr>
          <w:rFonts w:hint="eastAsia" w:ascii="Times New Roman" w:hAnsi="Times New Roman" w:eastAsia="仿宋_GB2312" w:cs="宋体"/>
          <w:kern w:val="0"/>
          <w:sz w:val="32"/>
          <w:szCs w:val="32"/>
          <w:lang w:val="en-US" w:eastAsia="zh-CN" w:bidi="ar"/>
        </w:rPr>
        <w:t>信访件总量占比下降幅度居全市前列，受到市委主要领导肯定。</w:t>
      </w:r>
      <w:r>
        <w:rPr>
          <w:rFonts w:hint="default" w:ascii="Times New Roman" w:hAnsi="仿宋_GB2312" w:eastAsia="仿宋_GB2312" w:cs="Times New Roman"/>
          <w:b w:val="0"/>
          <w:bCs w:val="0"/>
          <w:sz w:val="32"/>
          <w:szCs w:val="32"/>
          <w:lang w:val="en-US" w:eastAsia="zh-CN"/>
        </w:rPr>
        <w:t>截至目前，7次环保督察转办703.5件信访件，已办结698.5件，阶段性办结5件；17项反馈问题销号</w:t>
      </w:r>
      <w:r>
        <w:rPr>
          <w:rFonts w:hint="eastAsia" w:hAnsi="仿宋_GB2312" w:eastAsia="仿宋_GB2312" w:cs="Times New Roman"/>
          <w:b w:val="0"/>
          <w:bCs w:val="0"/>
          <w:sz w:val="32"/>
          <w:szCs w:val="32"/>
          <w:lang w:val="en-US" w:eastAsia="zh-CN"/>
        </w:rPr>
        <w:t>15</w:t>
      </w:r>
      <w:r>
        <w:rPr>
          <w:rFonts w:hint="default" w:ascii="Times New Roman" w:hAnsi="仿宋_GB2312" w:eastAsia="仿宋_GB2312" w:cs="Times New Roman"/>
          <w:b w:val="0"/>
          <w:bCs w:val="0"/>
          <w:sz w:val="32"/>
          <w:szCs w:val="32"/>
          <w:lang w:val="en-US" w:eastAsia="zh-CN"/>
        </w:rPr>
        <w:t>项，</w:t>
      </w:r>
      <w:r>
        <w:rPr>
          <w:rFonts w:hint="eastAsia" w:hAnsi="仿宋_GB2312" w:eastAsia="仿宋_GB2312" w:cs="Times New Roman"/>
          <w:b w:val="0"/>
          <w:bCs w:val="0"/>
          <w:sz w:val="32"/>
          <w:szCs w:val="32"/>
          <w:lang w:val="en-US" w:eastAsia="zh-CN"/>
        </w:rPr>
        <w:t>2</w:t>
      </w:r>
      <w:r>
        <w:rPr>
          <w:rFonts w:hint="default" w:ascii="Times New Roman" w:hAnsi="仿宋_GB2312" w:eastAsia="仿宋_GB2312" w:cs="Times New Roman"/>
          <w:b w:val="0"/>
          <w:bCs w:val="0"/>
          <w:sz w:val="32"/>
          <w:szCs w:val="32"/>
          <w:lang w:val="en-US" w:eastAsia="zh-CN"/>
        </w:rPr>
        <w:t>项有序推进。</w:t>
      </w:r>
    </w:p>
    <w:p w14:paraId="7CF5423D">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snapToGrid/>
        <w:spacing w:line="58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val="0"/>
          <w:color w:val="auto"/>
          <w:sz w:val="32"/>
          <w:szCs w:val="32"/>
          <w:lang w:val="en-US" w:eastAsia="zh-CN"/>
        </w:rPr>
        <w:t>（四）</w:t>
      </w:r>
      <w:r>
        <w:rPr>
          <w:rFonts w:hint="eastAsia" w:eastAsia="楷体_GB2312" w:cs="Times New Roman"/>
          <w:b/>
          <w:bCs w:val="0"/>
          <w:color w:val="auto"/>
          <w:sz w:val="32"/>
          <w:szCs w:val="32"/>
          <w:lang w:val="en-US" w:eastAsia="zh-CN"/>
        </w:rPr>
        <w:t>坚持服务大局</w:t>
      </w:r>
      <w:r>
        <w:rPr>
          <w:rFonts w:hint="default" w:ascii="Times New Roman" w:hAnsi="Times New Roman" w:eastAsia="楷体_GB2312" w:cs="Times New Roman"/>
          <w:b/>
          <w:bCs w:val="0"/>
          <w:color w:val="auto"/>
          <w:sz w:val="32"/>
          <w:szCs w:val="32"/>
          <w:lang w:val="en-US" w:eastAsia="zh-CN"/>
        </w:rPr>
        <w:t>，</w:t>
      </w:r>
      <w:r>
        <w:rPr>
          <w:rFonts w:hint="eastAsia" w:eastAsia="楷体_GB2312" w:cs="Times New Roman"/>
          <w:b/>
          <w:bCs w:val="0"/>
          <w:color w:val="auto"/>
          <w:sz w:val="32"/>
          <w:szCs w:val="32"/>
          <w:lang w:val="en-US" w:eastAsia="zh-CN"/>
        </w:rPr>
        <w:t>绿色发展效能不断提升。</w:t>
      </w:r>
      <w:r>
        <w:rPr>
          <w:rFonts w:hint="eastAsia" w:ascii="Times New Roman" w:hAnsi="Times New Roman" w:eastAsia="仿宋_GB2312" w:cs="Times New Roman"/>
          <w:color w:val="000000"/>
          <w:sz w:val="32"/>
          <w:szCs w:val="32"/>
          <w:lang w:val="en-US" w:eastAsia="zh-CN"/>
        </w:rPr>
        <w:t>开展“春风”行动，</w:t>
      </w:r>
      <w:r>
        <w:rPr>
          <w:rFonts w:hint="eastAsia" w:ascii="Times New Roman" w:hAnsi="Times New Roman" w:eastAsia="仿宋_GB2312" w:cs="Times New Roman"/>
          <w:color w:val="auto"/>
          <w:sz w:val="32"/>
          <w:szCs w:val="32"/>
          <w:lang w:val="en-US" w:eastAsia="zh-CN"/>
        </w:rPr>
        <w:t>帮扶</w:t>
      </w:r>
      <w:r>
        <w:rPr>
          <w:rFonts w:hint="eastAsia" w:eastAsia="仿宋_GB2312" w:cs="Times New Roman"/>
          <w:color w:val="auto"/>
          <w:sz w:val="32"/>
          <w:szCs w:val="32"/>
          <w:lang w:val="en-US" w:eastAsia="zh-CN"/>
        </w:rPr>
        <w:t>107家</w:t>
      </w:r>
      <w:r>
        <w:rPr>
          <w:rFonts w:hint="eastAsia" w:ascii="Times New Roman" w:hAnsi="Times New Roman" w:eastAsia="仿宋_GB2312" w:cs="Times New Roman"/>
          <w:color w:val="auto"/>
          <w:sz w:val="32"/>
          <w:szCs w:val="32"/>
          <w:lang w:val="en-US" w:eastAsia="zh-CN"/>
        </w:rPr>
        <w:t>涉气重点企</w:t>
      </w:r>
      <w:r>
        <w:rPr>
          <w:rFonts w:hint="eastAsia" w:ascii="Times New Roman" w:hAnsi="Times New Roman" w:eastAsia="仿宋_GB2312" w:cs="Times New Roman"/>
          <w:w w:val="95"/>
          <w:kern w:val="2"/>
          <w:sz w:val="32"/>
          <w:szCs w:val="32"/>
          <w:lang w:val="en-US" w:eastAsia="zh-CN" w:bidi="ar-SA"/>
        </w:rPr>
        <w:t>业“体检”，</w:t>
      </w:r>
      <w:r>
        <w:rPr>
          <w:rFonts w:hint="eastAsia" w:ascii="Times New Roman" w:hAnsi="Times New Roman" w:eastAsia="仿宋_GB2312" w:cs="Times New Roman"/>
          <w:color w:val="000000"/>
          <w:sz w:val="32"/>
          <w:szCs w:val="32"/>
          <w:lang w:val="en-US" w:eastAsia="zh-CN"/>
        </w:rPr>
        <w:t>主动下基层指导街道企业抓好生态</w:t>
      </w:r>
      <w:r>
        <w:rPr>
          <w:rFonts w:hint="eastAsia" w:eastAsia="仿宋_GB2312" w:cs="Times New Roman"/>
          <w:color w:val="000000"/>
          <w:sz w:val="32"/>
          <w:szCs w:val="32"/>
          <w:lang w:val="en-US" w:eastAsia="zh-CN"/>
        </w:rPr>
        <w:t>环保工作</w:t>
      </w:r>
      <w:r>
        <w:rPr>
          <w:rFonts w:hint="eastAsia" w:ascii="Times New Roman" w:hAnsi="Times New Roman" w:eastAsia="仿宋_GB2312" w:cs="Times New Roman"/>
          <w:color w:val="000000"/>
          <w:sz w:val="32"/>
          <w:szCs w:val="32"/>
          <w:lang w:val="en-US" w:eastAsia="zh-CN"/>
        </w:rPr>
        <w:t>。推动建成全市首个商场（方圆荟）餐饮油烟二次集中净化项目。</w:t>
      </w:r>
      <w:r>
        <w:rPr>
          <w:rFonts w:hint="eastAsia" w:ascii="Times New Roman" w:hAnsi="Times New Roman" w:eastAsia="仿宋_GB2312"/>
          <w:sz w:val="32"/>
          <w:szCs w:val="32"/>
          <w:lang w:eastAsia="zh-CN"/>
        </w:rPr>
        <w:t>完成</w:t>
      </w:r>
      <w:r>
        <w:rPr>
          <w:rFonts w:hint="eastAsia" w:ascii="Times New Roman" w:hAnsi="Times New Roman" w:eastAsia="仿宋_GB2312"/>
          <w:sz w:val="32"/>
          <w:szCs w:val="32"/>
          <w:lang w:val="en-US" w:eastAsia="zh-CN"/>
        </w:rPr>
        <w:t>重污染天气应急预案修订</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组织突发环境事件应急演练。</w:t>
      </w:r>
      <w:r>
        <w:rPr>
          <w:rFonts w:hint="default" w:ascii="Times New Roman" w:hAnsi="Times New Roman" w:eastAsia="仿宋_GB2312" w:cs="Times New Roman"/>
          <w:color w:val="000000"/>
          <w:sz w:val="32"/>
          <w:szCs w:val="32"/>
          <w:lang w:val="en-US" w:eastAsia="zh-CN"/>
        </w:rPr>
        <w:t>积极做好六五环境日</w:t>
      </w:r>
      <w:r>
        <w:rPr>
          <w:rFonts w:hint="eastAsia" w:eastAsia="仿宋_GB2312" w:cs="Times New Roman"/>
          <w:color w:val="000000"/>
          <w:sz w:val="32"/>
          <w:szCs w:val="32"/>
          <w:lang w:val="en-US" w:eastAsia="zh-CN"/>
        </w:rPr>
        <w:t>、国际生物多样性等宣传</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组织开展生态环境监测机构数据专项整治自查自纠。</w:t>
      </w:r>
      <w:r>
        <w:rPr>
          <w:rFonts w:hint="eastAsia" w:ascii="Times New Roman" w:hAnsi="Times New Roman" w:eastAsia="仿宋_GB2312" w:cs="Times New Roman"/>
          <w:color w:val="000000"/>
          <w:sz w:val="32"/>
          <w:szCs w:val="32"/>
          <w:lang w:val="en-US" w:eastAsia="zh-CN"/>
        </w:rPr>
        <w:t>率</w:t>
      </w:r>
      <w:r>
        <w:rPr>
          <w:rFonts w:hint="eastAsia" w:ascii="Times New Roman" w:hAnsi="Times New Roman" w:eastAsia="仿宋_GB2312" w:cs="Times New Roman"/>
          <w:color w:val="000000"/>
          <w:w w:val="95"/>
          <w:sz w:val="32"/>
          <w:szCs w:val="32"/>
          <w:lang w:val="en-US" w:eastAsia="zh-CN"/>
        </w:rPr>
        <w:t>先</w:t>
      </w:r>
      <w:r>
        <w:rPr>
          <w:rFonts w:hint="eastAsia" w:ascii="Times New Roman" w:hAnsi="Times New Roman" w:eastAsia="仿宋_GB2312" w:cs="Times New Roman"/>
          <w:color w:val="000000"/>
          <w:sz w:val="32"/>
          <w:szCs w:val="32"/>
          <w:lang w:val="en-US" w:eastAsia="zh-CN"/>
        </w:rPr>
        <w:t>全市</w:t>
      </w:r>
      <w:r>
        <w:rPr>
          <w:rFonts w:hint="eastAsia" w:ascii="Times New Roman" w:hAnsi="Times New Roman" w:eastAsia="仿宋_GB2312" w:cs="Times New Roman"/>
          <w:color w:val="000000"/>
          <w:w w:val="95"/>
          <w:sz w:val="32"/>
          <w:szCs w:val="32"/>
          <w:lang w:val="en-US" w:eastAsia="zh-CN"/>
        </w:rPr>
        <w:t>启</w:t>
      </w:r>
      <w:r>
        <w:rPr>
          <w:rFonts w:hint="eastAsia" w:ascii="Times New Roman" w:hAnsi="Times New Roman" w:eastAsia="仿宋_GB2312" w:cs="Times New Roman"/>
          <w:w w:val="95"/>
          <w:kern w:val="2"/>
          <w:sz w:val="32"/>
          <w:szCs w:val="32"/>
          <w:lang w:val="en-US" w:eastAsia="zh-CN" w:bidi="ar-SA"/>
        </w:rPr>
        <w:t>动生态环境满意度调查宣传。全年</w:t>
      </w:r>
      <w:r>
        <w:rPr>
          <w:rFonts w:hint="default" w:ascii="Times New Roman" w:hAnsi="Times New Roman" w:eastAsia="仿宋_GB2312" w:cs="Times New Roman"/>
          <w:w w:val="95"/>
          <w:kern w:val="2"/>
          <w:sz w:val="32"/>
          <w:szCs w:val="32"/>
          <w:lang w:val="en-US" w:eastAsia="zh-CN" w:bidi="ar-SA"/>
        </w:rPr>
        <w:t>审批环评报告表</w:t>
      </w:r>
      <w:r>
        <w:rPr>
          <w:rFonts w:hint="eastAsia" w:ascii="Times New Roman" w:hAnsi="Times New Roman" w:eastAsia="仿宋_GB2312" w:cs="Times New Roman"/>
          <w:w w:val="95"/>
          <w:kern w:val="2"/>
          <w:sz w:val="32"/>
          <w:szCs w:val="32"/>
          <w:lang w:val="en-US" w:eastAsia="zh-CN" w:bidi="ar-SA"/>
        </w:rPr>
        <w:t>54</w:t>
      </w:r>
      <w:r>
        <w:rPr>
          <w:rFonts w:hint="default" w:ascii="Times New Roman" w:hAnsi="Times New Roman" w:eastAsia="仿宋_GB2312" w:cs="Times New Roman"/>
          <w:w w:val="95"/>
          <w:kern w:val="2"/>
          <w:sz w:val="32"/>
          <w:szCs w:val="32"/>
          <w:lang w:val="en-US" w:eastAsia="zh-CN" w:bidi="ar-SA"/>
        </w:rPr>
        <w:t>个，办理排污许可业务</w:t>
      </w:r>
      <w:r>
        <w:rPr>
          <w:rFonts w:hint="eastAsia" w:ascii="Times New Roman" w:hAnsi="Times New Roman" w:eastAsia="仿宋_GB2312" w:cs="Times New Roman"/>
          <w:w w:val="95"/>
          <w:kern w:val="2"/>
          <w:sz w:val="32"/>
          <w:szCs w:val="32"/>
          <w:lang w:val="en-US" w:eastAsia="zh-CN" w:bidi="ar-SA"/>
        </w:rPr>
        <w:t>66</w:t>
      </w:r>
      <w:r>
        <w:rPr>
          <w:rFonts w:hint="default" w:ascii="Times New Roman" w:hAnsi="Times New Roman" w:eastAsia="仿宋_GB2312" w:cs="Times New Roman"/>
          <w:w w:val="95"/>
          <w:kern w:val="2"/>
          <w:sz w:val="32"/>
          <w:szCs w:val="32"/>
          <w:lang w:val="en-US" w:eastAsia="zh-CN" w:bidi="ar-SA"/>
        </w:rPr>
        <w:t>项</w:t>
      </w:r>
      <w:r>
        <w:rPr>
          <w:rFonts w:hint="eastAsia" w:ascii="Times New Roman" w:hAnsi="Times New Roman" w:eastAsia="仿宋_GB2312" w:cs="Times New Roman"/>
          <w:w w:val="95"/>
          <w:kern w:val="2"/>
          <w:sz w:val="32"/>
          <w:szCs w:val="32"/>
          <w:lang w:val="en-US" w:eastAsia="zh-CN" w:bidi="ar-SA"/>
        </w:rPr>
        <w:t>。</w:t>
      </w:r>
      <w:r>
        <w:rPr>
          <w:rFonts w:hint="default" w:ascii="Times New Roman" w:hAnsi="Times New Roman" w:eastAsia="仿宋_GB2312" w:cs="Times New Roman"/>
          <w:w w:val="95"/>
          <w:kern w:val="2"/>
          <w:sz w:val="32"/>
          <w:szCs w:val="32"/>
          <w:lang w:val="en-US" w:eastAsia="zh-CN" w:bidi="ar-SA"/>
        </w:rPr>
        <w:t>审批建筑工地夜间施工</w:t>
      </w:r>
      <w:r>
        <w:rPr>
          <w:rFonts w:hint="eastAsia" w:ascii="Times New Roman" w:hAnsi="Times New Roman" w:eastAsia="仿宋_GB2312" w:cs="Times New Roman"/>
          <w:w w:val="95"/>
          <w:kern w:val="2"/>
          <w:sz w:val="32"/>
          <w:szCs w:val="32"/>
          <w:lang w:val="en-US" w:eastAsia="zh-CN" w:bidi="ar-SA"/>
        </w:rPr>
        <w:t>231</w:t>
      </w:r>
      <w:r>
        <w:rPr>
          <w:rFonts w:hint="default" w:ascii="Times New Roman" w:hAnsi="Times New Roman" w:eastAsia="仿宋_GB2312" w:cs="Times New Roman"/>
          <w:w w:val="95"/>
          <w:kern w:val="2"/>
          <w:sz w:val="32"/>
          <w:szCs w:val="32"/>
          <w:lang w:val="en-US" w:eastAsia="zh-CN" w:bidi="ar-SA"/>
        </w:rPr>
        <w:t>次</w:t>
      </w:r>
      <w:r>
        <w:rPr>
          <w:rFonts w:hint="eastAsia" w:eastAsia="仿宋_GB2312" w:cs="Times New Roman"/>
          <w:w w:val="95"/>
          <w:kern w:val="2"/>
          <w:sz w:val="32"/>
          <w:szCs w:val="32"/>
          <w:lang w:val="en-US" w:eastAsia="zh-CN" w:bidi="ar-SA"/>
        </w:rPr>
        <w:t>、</w:t>
      </w:r>
      <w:r>
        <w:rPr>
          <w:rFonts w:hint="default" w:ascii="Times New Roman" w:hAnsi="Times New Roman" w:eastAsia="仿宋_GB2312" w:cs="Times New Roman"/>
          <w:w w:val="95"/>
          <w:kern w:val="2"/>
          <w:sz w:val="32"/>
          <w:szCs w:val="32"/>
          <w:lang w:val="en-US" w:eastAsia="zh-CN" w:bidi="ar-SA"/>
        </w:rPr>
        <w:t>施工项目</w:t>
      </w:r>
      <w:r>
        <w:rPr>
          <w:rFonts w:hint="eastAsia" w:ascii="Times New Roman" w:hAnsi="Times New Roman" w:eastAsia="仿宋_GB2312" w:cs="Times New Roman"/>
          <w:w w:val="95"/>
          <w:kern w:val="2"/>
          <w:sz w:val="32"/>
          <w:szCs w:val="32"/>
          <w:lang w:val="en-US" w:eastAsia="zh-CN" w:bidi="ar-SA"/>
        </w:rPr>
        <w:t>29</w:t>
      </w:r>
      <w:r>
        <w:rPr>
          <w:rFonts w:hint="default" w:ascii="Times New Roman" w:hAnsi="Times New Roman" w:eastAsia="仿宋_GB2312" w:cs="Times New Roman"/>
          <w:w w:val="95"/>
          <w:kern w:val="2"/>
          <w:sz w:val="32"/>
          <w:szCs w:val="32"/>
          <w:lang w:val="en-US" w:eastAsia="zh-CN" w:bidi="ar-SA"/>
        </w:rPr>
        <w:t>个。</w:t>
      </w:r>
      <w:r>
        <w:rPr>
          <w:rFonts w:hint="default" w:ascii="Times New Roman" w:hAnsi="Times New Roman" w:eastAsia="仿宋_GB2312" w:cs="Times New Roman"/>
          <w:kern w:val="2"/>
          <w:sz w:val="32"/>
          <w:szCs w:val="32"/>
          <w:lang w:val="en-US" w:eastAsia="zh-CN" w:bidi="ar-SA"/>
        </w:rPr>
        <w:t>办结</w:t>
      </w:r>
      <w:r>
        <w:rPr>
          <w:rFonts w:hint="eastAsia" w:eastAsia="仿宋_GB2312" w:cs="Times New Roman"/>
          <w:color w:val="auto"/>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件生态环境损害</w:t>
      </w:r>
      <w:r>
        <w:rPr>
          <w:rFonts w:hint="default" w:ascii="Times New Roman" w:hAnsi="Times New Roman" w:eastAsia="仿宋_GB2312" w:cs="Times New Roman"/>
          <w:color w:val="auto"/>
          <w:kern w:val="2"/>
          <w:sz w:val="32"/>
          <w:szCs w:val="32"/>
          <w:lang w:val="en-US" w:eastAsia="zh-CN" w:bidi="ar-SA"/>
        </w:rPr>
        <w:t>赔偿案件</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依法办理环境违法案件</w:t>
      </w:r>
      <w:r>
        <w:rPr>
          <w:rFonts w:hint="eastAsia" w:eastAsia="仿宋_GB2312" w:cs="Times New Roman"/>
          <w:color w:val="auto"/>
          <w:kern w:val="2"/>
          <w:sz w:val="32"/>
          <w:szCs w:val="32"/>
          <w:lang w:val="en-US" w:eastAsia="zh-CN" w:bidi="ar-SA"/>
        </w:rPr>
        <w:t>22</w:t>
      </w:r>
      <w:r>
        <w:rPr>
          <w:rFonts w:hint="default" w:ascii="Times New Roman" w:hAnsi="Times New Roman" w:eastAsia="仿宋_GB2312" w:cs="Times New Roman"/>
          <w:color w:val="auto"/>
          <w:kern w:val="2"/>
          <w:sz w:val="32"/>
          <w:szCs w:val="32"/>
          <w:lang w:val="en-US" w:eastAsia="zh-CN" w:bidi="ar-SA"/>
        </w:rPr>
        <w:t>件，受理群众环境投诉</w:t>
      </w:r>
      <w:r>
        <w:rPr>
          <w:rFonts w:hint="eastAsia" w:eastAsia="仿宋_GB2312" w:cs="Times New Roman"/>
          <w:color w:val="auto"/>
          <w:kern w:val="2"/>
          <w:sz w:val="32"/>
          <w:szCs w:val="32"/>
          <w:lang w:val="en-US" w:eastAsia="zh-CN" w:bidi="ar-SA"/>
        </w:rPr>
        <w:t>240余</w:t>
      </w:r>
      <w:r>
        <w:rPr>
          <w:rFonts w:hint="default" w:ascii="Times New Roman" w:hAnsi="Times New Roman" w:eastAsia="仿宋_GB2312" w:cs="Times New Roman"/>
          <w:color w:val="auto"/>
          <w:kern w:val="2"/>
          <w:sz w:val="32"/>
          <w:szCs w:val="32"/>
          <w:lang w:val="en-US" w:eastAsia="zh-CN" w:bidi="ar-SA"/>
        </w:rPr>
        <w:t>件，处理回复率100%。</w:t>
      </w:r>
    </w:p>
    <w:p w14:paraId="45B077E7">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adjustRightInd/>
        <w:snapToGrid/>
        <w:spacing w:line="580" w:lineRule="exact"/>
        <w:ind w:firstLine="315" w:firstLineChars="100"/>
        <w:jc w:val="both"/>
        <w:textAlignment w:val="auto"/>
        <w:rPr>
          <w:rFonts w:ascii="黑体" w:hAnsi="黑体" w:eastAsia="黑体" w:cs="黑体"/>
          <w:b/>
          <w:bCs/>
          <w:spacing w:val="2"/>
          <w:sz w:val="31"/>
          <w:szCs w:val="31"/>
        </w:rPr>
      </w:pPr>
    </w:p>
    <w:p w14:paraId="4D2D4C00">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adjustRightInd/>
        <w:snapToGrid/>
        <w:spacing w:line="580" w:lineRule="exact"/>
        <w:ind w:firstLine="946" w:firstLineChars="300"/>
        <w:jc w:val="both"/>
        <w:textAlignment w:val="auto"/>
        <w:rPr>
          <w:rFonts w:ascii="黑体" w:hAnsi="黑体" w:eastAsia="黑体" w:cs="黑体"/>
          <w:b/>
          <w:bCs/>
          <w:spacing w:val="2"/>
          <w:sz w:val="31"/>
          <w:szCs w:val="31"/>
        </w:rPr>
      </w:pPr>
      <w:r>
        <w:rPr>
          <w:rFonts w:ascii="黑体" w:hAnsi="黑体" w:eastAsia="黑体" w:cs="黑体"/>
          <w:b/>
          <w:bCs/>
          <w:spacing w:val="2"/>
          <w:sz w:val="31"/>
          <w:szCs w:val="31"/>
        </w:rPr>
        <w:t>九、存在的问题及原因分析</w:t>
      </w:r>
    </w:p>
    <w:p w14:paraId="39916017">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adjustRightInd/>
        <w:snapToGrid/>
        <w:spacing w:line="580" w:lineRule="exact"/>
        <w:ind w:firstLine="692" w:firstLineChars="200"/>
        <w:jc w:val="both"/>
        <w:textAlignment w:val="auto"/>
        <w:rPr>
          <w:rFonts w:hint="eastAsia" w:ascii="Times New Roman" w:hAnsi="Times New Roman" w:eastAsia="仿宋" w:cs="Times New Roman"/>
          <w:spacing w:val="13"/>
          <w:position w:val="21"/>
          <w:sz w:val="32"/>
          <w:szCs w:val="32"/>
          <w:lang w:val="en-US" w:eastAsia="zh-CN"/>
        </w:rPr>
      </w:pPr>
    </w:p>
    <w:p w14:paraId="796732F6">
      <w:pPr>
        <w:keepNext w:val="0"/>
        <w:keepLines w:val="0"/>
        <w:pageBreakBefore w:val="0"/>
        <w:widowControl w:val="0"/>
        <w:pBdr>
          <w:bottom w:val="single" w:color="FFFFFF" w:sz="4" w:space="31"/>
        </w:pBdr>
        <w:shd w:val="clear" w:color="auto" w:fill="auto"/>
        <w:tabs>
          <w:tab w:val="left" w:pos="1440"/>
        </w:tabs>
        <w:kinsoku/>
        <w:wordWrap/>
        <w:overflowPunct/>
        <w:topLinePunct w:val="0"/>
        <w:autoSpaceDE/>
        <w:autoSpaceDN/>
        <w:bidi w:val="0"/>
        <w:snapToGrid/>
        <w:spacing w:line="58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主要反映各种预算支出执行偏离绩效目标的情况，并分析其原因 。</w:t>
      </w:r>
    </w:p>
    <w:p w14:paraId="4D3E954D">
      <w:pPr>
        <w:pStyle w:val="4"/>
        <w:keepNext w:val="0"/>
        <w:keepLines w:val="0"/>
        <w:pageBreakBefore w:val="0"/>
        <w:numPr>
          <w:ilvl w:val="0"/>
          <w:numId w:val="4"/>
        </w:numPr>
        <w:kinsoku/>
        <w:wordWrap/>
        <w:overflowPunct/>
        <w:topLinePunct w:val="0"/>
        <w:autoSpaceDE/>
        <w:autoSpaceDN/>
        <w:bidi w:val="0"/>
        <w:snapToGrid/>
        <w:spacing w:before="227" w:line="580" w:lineRule="exact"/>
        <w:ind w:left="145" w:leftChars="0" w:firstLine="695" w:firstLineChars="0"/>
        <w:rPr>
          <w:rFonts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rPr>
        <w:t>预算管理方面</w:t>
      </w:r>
    </w:p>
    <w:p w14:paraId="4E62E9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年初编制的预算精准度有待进一步提高；</w:t>
      </w:r>
    </w:p>
    <w:p w14:paraId="7D977C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default"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原因分析：由于对财政理论知识学习不彻底，各科室协调联动不够紧密，导致相关经济科目设置不准确，给工作带来被动。</w:t>
      </w:r>
    </w:p>
    <w:p w14:paraId="591AC895">
      <w:pPr>
        <w:pStyle w:val="5"/>
        <w:keepNext w:val="0"/>
        <w:keepLines w:val="0"/>
        <w:pageBreakBefore w:val="0"/>
        <w:kinsoku/>
        <w:wordWrap/>
        <w:overflowPunct/>
        <w:topLinePunct w:val="0"/>
        <w:autoSpaceDE/>
        <w:autoSpaceDN/>
        <w:bidi w:val="0"/>
        <w:snapToGrid/>
        <w:spacing w:line="580" w:lineRule="exact"/>
        <w:rPr>
          <w:rFonts w:ascii="Calibri" w:hAnsi="Calibri" w:eastAsia="宋体" w:cs="Times New Roman"/>
          <w:b w:val="0"/>
          <w:bCs w:val="0"/>
          <w:spacing w:val="0"/>
          <w:position w:val="0"/>
          <w:sz w:val="21"/>
          <w:szCs w:val="24"/>
          <w:u w:val="none"/>
        </w:rPr>
      </w:pPr>
    </w:p>
    <w:p w14:paraId="311D03C3">
      <w:pPr>
        <w:pStyle w:val="4"/>
        <w:keepNext w:val="0"/>
        <w:keepLines w:val="0"/>
        <w:pageBreakBefore w:val="0"/>
        <w:numPr>
          <w:ilvl w:val="0"/>
          <w:numId w:val="4"/>
        </w:numPr>
        <w:kinsoku/>
        <w:wordWrap/>
        <w:overflowPunct/>
        <w:topLinePunct w:val="0"/>
        <w:autoSpaceDE/>
        <w:autoSpaceDN/>
        <w:bidi w:val="0"/>
        <w:snapToGrid/>
        <w:spacing w:before="227" w:line="580" w:lineRule="exact"/>
        <w:ind w:left="145" w:leftChars="0" w:firstLine="695" w:firstLine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rPr>
        <w:t>绩效管理方面</w:t>
      </w:r>
    </w:p>
    <w:p w14:paraId="5A0898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项目绩效评价工作能力有待进一步提高；</w:t>
      </w:r>
    </w:p>
    <w:p w14:paraId="05BA2B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原因分析：未能主动引导各业务科室参与绩效评价工作，把绩效意识融入日常工作的各个环节；未能明确分工责任，清晰各部门职责，促进预算绩效管理与业务管理相融合，出现只由财务部门单独开展绩效管理情况；未能建立跨部门定期沟通和协调机制，将单位内部各部门紧密联系在一起，提高业务部门对绩效管理工作的积极性和配合度。</w:t>
      </w:r>
    </w:p>
    <w:p w14:paraId="40672388">
      <w:pPr>
        <w:pStyle w:val="4"/>
        <w:keepNext w:val="0"/>
        <w:keepLines w:val="0"/>
        <w:pageBreakBefore w:val="0"/>
        <w:numPr>
          <w:ilvl w:val="0"/>
          <w:numId w:val="4"/>
        </w:numPr>
        <w:kinsoku/>
        <w:wordWrap/>
        <w:overflowPunct/>
        <w:topLinePunct w:val="0"/>
        <w:autoSpaceDE/>
        <w:autoSpaceDN/>
        <w:bidi w:val="0"/>
        <w:snapToGrid/>
        <w:spacing w:before="227" w:line="580" w:lineRule="exact"/>
        <w:ind w:left="145" w:leftChars="0" w:firstLine="695" w:firstLine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rPr>
        <w:t>履职效能方面</w:t>
      </w:r>
    </w:p>
    <w:p w14:paraId="776785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为区域生态环境保护服务水平有待进一步提升；</w:t>
      </w:r>
    </w:p>
    <w:p w14:paraId="18B2C5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default"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原因分析：个别同志服务意识不强 ，工作缺乏主动性。</w:t>
      </w:r>
    </w:p>
    <w:p w14:paraId="77B3C2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position w:val="0"/>
          <w:sz w:val="32"/>
          <w:szCs w:val="32"/>
          <w:u w:val="none"/>
        </w:rPr>
      </w:pPr>
      <w:r>
        <w:rPr>
          <w:rFonts w:hint="eastAsia" w:ascii="仿宋_GB2312" w:hAnsi="仿宋_GB2312" w:eastAsia="仿宋_GB2312" w:cs="仿宋_GB2312"/>
          <w:b w:val="0"/>
          <w:bCs w:val="0"/>
          <w:spacing w:val="6"/>
          <w:kern w:val="2"/>
          <w:sz w:val="32"/>
          <w:szCs w:val="32"/>
          <w:lang w:val="en-US" w:eastAsia="zh-CN" w:bidi="ar-SA"/>
        </w:rPr>
        <w:t>分局对各业务科室人员每月安排了集中学习，但个人自行主动制定业务技能学习计划少，学习不够深刻，不够系统，导致对政策理解不够透彻，影响了业务处理的质量和效率。</w:t>
      </w:r>
    </w:p>
    <w:p w14:paraId="58ADCB6B">
      <w:pPr>
        <w:pStyle w:val="4"/>
        <w:keepNext w:val="0"/>
        <w:keepLines w:val="0"/>
        <w:pageBreakBefore w:val="0"/>
        <w:numPr>
          <w:ilvl w:val="0"/>
          <w:numId w:val="4"/>
        </w:numPr>
        <w:kinsoku/>
        <w:wordWrap/>
        <w:overflowPunct/>
        <w:topLinePunct w:val="0"/>
        <w:autoSpaceDE/>
        <w:autoSpaceDN/>
        <w:bidi w:val="0"/>
        <w:snapToGrid/>
        <w:spacing w:before="227" w:line="580" w:lineRule="exact"/>
        <w:ind w:left="145" w:leftChars="0" w:firstLine="695" w:firstLine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rPr>
        <w:t>固定资产管理方面</w:t>
      </w:r>
    </w:p>
    <w:p w14:paraId="3FBBA0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对达到报废年限的资产未及时处置</w:t>
      </w:r>
    </w:p>
    <w:p w14:paraId="6858BF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原因分析：因人员的配置、部门之间的分工等原因，未能及时对固定资产进行定期盘点，盘点的间断和滞后不利于及时发现的问题和处置报废处置固定资产。</w:t>
      </w:r>
    </w:p>
    <w:p w14:paraId="267574B9">
      <w:pPr>
        <w:pStyle w:val="4"/>
        <w:keepNext w:val="0"/>
        <w:keepLines w:val="0"/>
        <w:pageBreakBefore w:val="0"/>
        <w:numPr>
          <w:ilvl w:val="0"/>
          <w:numId w:val="0"/>
        </w:numPr>
        <w:kinsoku/>
        <w:wordWrap/>
        <w:overflowPunct/>
        <w:topLinePunct w:val="0"/>
        <w:autoSpaceDE/>
        <w:autoSpaceDN/>
        <w:bidi w:val="0"/>
        <w:snapToGrid/>
        <w:spacing w:before="227" w:line="580" w:lineRule="exact"/>
        <w:ind w:firstLine="695" w:firstLineChars="200"/>
        <w:rPr>
          <w:rFonts w:hint="eastAsia" w:eastAsia="宋体"/>
          <w:u w:val="none"/>
          <w:lang w:eastAsia="zh-CN"/>
        </w:rPr>
      </w:pPr>
      <w:r>
        <w:rPr>
          <w:rFonts w:hint="eastAsia" w:ascii="Times New Roman" w:hAnsi="Times New Roman" w:eastAsia="仿宋" w:cs="Times New Roman"/>
          <w:b/>
          <w:bCs/>
          <w:spacing w:val="13"/>
          <w:position w:val="21"/>
          <w:sz w:val="32"/>
          <w:szCs w:val="32"/>
          <w:u w:val="none"/>
          <w:lang w:eastAsia="zh-CN"/>
        </w:rPr>
        <w:t>（五）</w:t>
      </w:r>
      <w:r>
        <w:rPr>
          <w:rFonts w:hint="eastAsia" w:ascii="Times New Roman" w:hAnsi="Times New Roman" w:eastAsia="仿宋" w:cs="Times New Roman"/>
          <w:b/>
          <w:bCs/>
          <w:spacing w:val="13"/>
          <w:position w:val="21"/>
          <w:sz w:val="32"/>
          <w:szCs w:val="32"/>
          <w:u w:val="none"/>
        </w:rPr>
        <w:t>资金分配方面</w:t>
      </w:r>
    </w:p>
    <w:p w14:paraId="2EAB16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660" w:firstLineChars="5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26BACD81">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lang w:eastAsia="zh-CN"/>
        </w:rPr>
        <w:t>（六）</w:t>
      </w:r>
      <w:r>
        <w:rPr>
          <w:rFonts w:hint="eastAsia" w:ascii="Times New Roman" w:hAnsi="Times New Roman" w:eastAsia="仿宋" w:cs="Times New Roman"/>
          <w:b/>
          <w:bCs/>
          <w:spacing w:val="13"/>
          <w:position w:val="21"/>
          <w:sz w:val="32"/>
          <w:szCs w:val="32"/>
          <w:u w:val="none"/>
        </w:rPr>
        <w:t>资金使用方面</w:t>
      </w:r>
    </w:p>
    <w:p w14:paraId="5C839E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660" w:firstLineChars="5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16A80114">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lang w:eastAsia="zh-CN"/>
        </w:rPr>
        <w:t>（七）</w:t>
      </w:r>
      <w:r>
        <w:rPr>
          <w:rFonts w:hint="eastAsia" w:ascii="Times New Roman" w:hAnsi="Times New Roman" w:eastAsia="仿宋" w:cs="Times New Roman"/>
          <w:b/>
          <w:bCs/>
          <w:spacing w:val="13"/>
          <w:position w:val="21"/>
          <w:sz w:val="32"/>
          <w:szCs w:val="32"/>
          <w:u w:val="none"/>
        </w:rPr>
        <w:t>资金管理方面</w:t>
      </w:r>
    </w:p>
    <w:p w14:paraId="086BA7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660" w:firstLineChars="5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043094C5">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ascii="Times New Roman" w:hAnsi="Times New Roman" w:eastAsia="仿宋" w:cs="Times New Roman"/>
          <w:b/>
          <w:bCs/>
          <w:spacing w:val="13"/>
          <w:position w:val="21"/>
          <w:sz w:val="32"/>
          <w:szCs w:val="32"/>
          <w:u w:val="none"/>
        </w:rPr>
      </w:pPr>
    </w:p>
    <w:p w14:paraId="5FDDDC00">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lang w:eastAsia="zh-CN"/>
        </w:rPr>
        <w:t>（八）</w:t>
      </w:r>
      <w:r>
        <w:rPr>
          <w:rFonts w:hint="eastAsia" w:ascii="Times New Roman" w:hAnsi="Times New Roman" w:eastAsia="仿宋" w:cs="Times New Roman"/>
          <w:b/>
          <w:bCs/>
          <w:spacing w:val="13"/>
          <w:position w:val="21"/>
          <w:sz w:val="32"/>
          <w:szCs w:val="32"/>
          <w:u w:val="none"/>
        </w:rPr>
        <w:t>固定资产管理方面</w:t>
      </w:r>
    </w:p>
    <w:p w14:paraId="6D88FB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660" w:firstLineChars="5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04D707A3">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lang w:eastAsia="zh-CN"/>
        </w:rPr>
        <w:t>（九）</w:t>
      </w:r>
      <w:r>
        <w:rPr>
          <w:rFonts w:hint="eastAsia" w:ascii="Times New Roman" w:hAnsi="Times New Roman" w:eastAsia="仿宋" w:cs="Times New Roman"/>
          <w:b/>
          <w:bCs/>
          <w:spacing w:val="13"/>
          <w:position w:val="21"/>
          <w:sz w:val="32"/>
          <w:szCs w:val="32"/>
          <w:u w:val="none"/>
        </w:rPr>
        <w:t>财务管理方面</w:t>
      </w:r>
    </w:p>
    <w:p w14:paraId="150035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660" w:firstLineChars="5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2955B9E2">
      <w:pPr>
        <w:pStyle w:val="10"/>
        <w:keepNext w:val="0"/>
        <w:keepLines w:val="0"/>
        <w:pageBreakBefore w:val="0"/>
        <w:kinsoku/>
        <w:wordWrap/>
        <w:overflowPunct/>
        <w:topLinePunct w:val="0"/>
        <w:autoSpaceDE/>
        <w:autoSpaceDN/>
        <w:bidi w:val="0"/>
        <w:snapToGrid/>
        <w:spacing w:line="580" w:lineRule="exact"/>
        <w:rPr>
          <w:rFonts w:hint="eastAsia"/>
          <w:lang w:eastAsia="zh-CN"/>
        </w:rPr>
      </w:pPr>
    </w:p>
    <w:p w14:paraId="0D610AAD">
      <w:pPr>
        <w:pStyle w:val="4"/>
        <w:keepNext w:val="0"/>
        <w:keepLines w:val="0"/>
        <w:pageBreakBefore w:val="0"/>
        <w:numPr>
          <w:ilvl w:val="0"/>
          <w:numId w:val="0"/>
        </w:numPr>
        <w:kinsoku/>
        <w:wordWrap/>
        <w:overflowPunct/>
        <w:topLinePunct w:val="0"/>
        <w:autoSpaceDE/>
        <w:autoSpaceDN/>
        <w:bidi w:val="0"/>
        <w:snapToGrid/>
        <w:spacing w:before="227" w:line="580" w:lineRule="exact"/>
        <w:ind w:left="840" w:leftChars="0"/>
        <w:rPr>
          <w:rFonts w:hint="eastAsia" w:ascii="Times New Roman" w:hAnsi="Times New Roman" w:eastAsia="仿宋" w:cs="Times New Roman"/>
          <w:b/>
          <w:bCs/>
          <w:spacing w:val="13"/>
          <w:position w:val="21"/>
          <w:sz w:val="32"/>
          <w:szCs w:val="32"/>
          <w:u w:val="none"/>
        </w:rPr>
      </w:pPr>
      <w:r>
        <w:rPr>
          <w:rFonts w:hint="eastAsia" w:ascii="Times New Roman" w:hAnsi="Times New Roman" w:eastAsia="仿宋" w:cs="Times New Roman"/>
          <w:b/>
          <w:bCs/>
          <w:spacing w:val="13"/>
          <w:position w:val="21"/>
          <w:sz w:val="32"/>
          <w:szCs w:val="32"/>
          <w:u w:val="none"/>
          <w:lang w:eastAsia="zh-CN"/>
        </w:rPr>
        <w:t>（十）</w:t>
      </w:r>
      <w:r>
        <w:rPr>
          <w:rFonts w:hint="eastAsia" w:ascii="Times New Roman" w:hAnsi="Times New Roman" w:eastAsia="仿宋" w:cs="Times New Roman"/>
          <w:b/>
          <w:bCs/>
          <w:spacing w:val="13"/>
          <w:position w:val="21"/>
          <w:sz w:val="32"/>
          <w:szCs w:val="32"/>
          <w:u w:val="none"/>
        </w:rPr>
        <w:t>政府采购方面</w:t>
      </w:r>
    </w:p>
    <w:p w14:paraId="719128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420" w:firstLineChars="200"/>
        <w:jc w:val="both"/>
        <w:textAlignment w:val="auto"/>
        <w:outlineLvl w:val="9"/>
        <w:rPr>
          <w:rFonts w:hint="eastAsia" w:ascii="仿宋_GB2312" w:hAnsi="仿宋_GB2312" w:eastAsia="仿宋_GB2312" w:cs="仿宋_GB2312"/>
          <w:b w:val="0"/>
          <w:bCs w:val="0"/>
          <w:spacing w:val="6"/>
          <w:kern w:val="2"/>
          <w:sz w:val="32"/>
          <w:szCs w:val="32"/>
          <w:lang w:val="en-US" w:eastAsia="zh-CN" w:bidi="ar-SA"/>
        </w:rPr>
      </w:pPr>
      <w:r>
        <w:rPr>
          <w:rFonts w:hint="eastAsia" w:eastAsia="仿宋"/>
          <w:lang w:val="en-US" w:eastAsia="zh-CN"/>
        </w:rPr>
        <w:t xml:space="preserve">   </w:t>
      </w:r>
      <w:r>
        <w:rPr>
          <w:rFonts w:hint="eastAsia" w:ascii="仿宋_GB2312" w:hAnsi="仿宋_GB2312" w:eastAsia="仿宋_GB2312" w:cs="仿宋_GB2312"/>
          <w:b w:val="0"/>
          <w:bCs w:val="0"/>
          <w:spacing w:val="6"/>
          <w:kern w:val="2"/>
          <w:sz w:val="32"/>
          <w:szCs w:val="32"/>
          <w:lang w:val="en-US" w:eastAsia="zh-CN" w:bidi="ar-SA"/>
        </w:rPr>
        <w:t xml:space="preserve"> 政府采购监督职能发挥不充分</w:t>
      </w:r>
    </w:p>
    <w:p w14:paraId="215832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64" w:firstLineChars="200"/>
        <w:jc w:val="both"/>
        <w:textAlignment w:val="auto"/>
        <w:outlineLvl w:val="9"/>
        <w:rPr>
          <w:rFonts w:hint="eastAsia"/>
          <w:lang w:val="en-US" w:eastAsia="zh-CN"/>
        </w:rPr>
      </w:pPr>
      <w:r>
        <w:rPr>
          <w:rFonts w:hint="eastAsia" w:ascii="仿宋_GB2312" w:hAnsi="仿宋_GB2312" w:eastAsia="仿宋_GB2312" w:cs="仿宋_GB2312"/>
          <w:b w:val="0"/>
          <w:bCs w:val="0"/>
          <w:spacing w:val="6"/>
          <w:kern w:val="2"/>
          <w:sz w:val="32"/>
          <w:szCs w:val="32"/>
          <w:lang w:val="en-US" w:eastAsia="zh-CN" w:bidi="ar-SA"/>
        </w:rPr>
        <w:t>原因分析：办公室主要做好相关服务和配合工作，具体如何从源头上控制好预算编制和合同履约，监督和管理水平还有待提高。</w:t>
      </w:r>
    </w:p>
    <w:p w14:paraId="79F1484C">
      <w:pPr>
        <w:keepNext w:val="0"/>
        <w:keepLines w:val="0"/>
        <w:pageBreakBefore w:val="0"/>
        <w:numPr>
          <w:ilvl w:val="0"/>
          <w:numId w:val="5"/>
        </w:numPr>
        <w:kinsoku/>
        <w:wordWrap/>
        <w:overflowPunct/>
        <w:topLinePunct w:val="0"/>
        <w:autoSpaceDE/>
        <w:autoSpaceDN/>
        <w:bidi w:val="0"/>
        <w:snapToGrid/>
        <w:spacing w:before="1" w:line="580" w:lineRule="exact"/>
        <w:ind w:left="624"/>
        <w:rPr>
          <w:rFonts w:ascii="黑体" w:hAnsi="黑体" w:eastAsia="黑体" w:cs="黑体"/>
          <w:b/>
          <w:bCs/>
          <w:sz w:val="31"/>
          <w:szCs w:val="31"/>
        </w:rPr>
      </w:pPr>
      <w:r>
        <w:rPr>
          <w:rFonts w:ascii="黑体" w:hAnsi="黑体" w:eastAsia="黑体" w:cs="黑体"/>
          <w:b/>
          <w:bCs/>
          <w:sz w:val="31"/>
          <w:szCs w:val="31"/>
        </w:rPr>
        <w:t>下一步改进措施</w:t>
      </w:r>
    </w:p>
    <w:p w14:paraId="0F7DBAD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 xml:space="preserve">1、细化预算编制，提高预算科学。在预算管理和绩效评价过程中，需加强全局内设科室的协调联动，并加强与财政部门的沟通和协调。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 </w:t>
      </w:r>
    </w:p>
    <w:p w14:paraId="01DD268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default"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2、建立科学评价体系。以资金管理为主线，设置与绩效目标相匹配的全面、精准、切合实际的绩效评价指标。根据各科室的职能职责，将产出、效益、满意度等方面绩效目标具体量化为数量、质量、时效、成本、经济效益、社会效益、服务对象满意度等多方面指标，设定如业务完成率、经费执行率等具体定量指标，逐级分解，完整衡量预算单位整体及核心业务实施效果，体现单位履职能力，确保指标可信可靠。依据各预算单位自身实际情况，加强定性、定量指标设定之间的关联性，保证各项指标具有充分的论证依据，兼具合理性、可度量性、可考核性，反映预算单位真实绩效，使得评价结果具有客观性、准确性。进一步发挥预算的绩效作用，要通过绩效评价不断发挥各个预算项目的绩效作用，按照财务制度发挥项目资金的作用，为区域环境提升提供坚强保障。</w:t>
      </w:r>
    </w:p>
    <w:p w14:paraId="1071CAF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3、加强业务学习，通过参加培训、自学等方式不断加强分局工作者的业务能力和业务素质的提升，用专业知识武装头脑，贯彻落实到平常的工作中，不断提高工作人员的理论水平、知识层次，增强做好本职工作的能力，为区域的生态环保工作提供优质服务。</w:t>
      </w:r>
    </w:p>
    <w:p w14:paraId="4596F71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4、加强本单位资产配置、调拨、移交、处置等基础工作，按照要求编制资产配置预算工作，完善办公家具、办公设备等通用资产配置标准，推进资产管理和预算管理的有机结合。落实每年固定资产的盘点及处置工作，对单位在账资产进行定期盘点，对新增资产及时入账，落实一物一卡一条码制度，做到账账相符，账实相符。</w:t>
      </w:r>
    </w:p>
    <w:p w14:paraId="1602004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5、2024年11月分局新修订的《长沙市生态环境局开福分局政府采购制度》，严格按照制度执行，从采购审批、采购方式、采购流程等环节由纪检人员进行全程监督，进一步规范采购行为。</w:t>
      </w:r>
    </w:p>
    <w:p w14:paraId="0309676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34" w:firstLineChars="200"/>
        <w:textAlignment w:val="auto"/>
        <w:rPr>
          <w:rFonts w:ascii="黑体" w:hAnsi="黑体" w:eastAsia="黑体" w:cs="黑体"/>
          <w:b/>
          <w:bCs/>
          <w:spacing w:val="3"/>
          <w:sz w:val="31"/>
          <w:szCs w:val="31"/>
        </w:rPr>
      </w:pPr>
      <w:r>
        <w:rPr>
          <w:rFonts w:ascii="黑体" w:hAnsi="黑体" w:eastAsia="黑体" w:cs="黑体"/>
          <w:b/>
          <w:bCs/>
          <w:spacing w:val="3"/>
          <w:sz w:val="31"/>
          <w:szCs w:val="31"/>
        </w:rPr>
        <w:t>十一、绩效自评结果拟应用和公开情况</w:t>
      </w:r>
    </w:p>
    <w:p w14:paraId="3AFF7F0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绩效自评结果出来后，积极按要求整改，在2024年预算执行过程中贯彻执行，并将绩效自评报告按政策在相关网站及时公开。</w:t>
      </w:r>
    </w:p>
    <w:p w14:paraId="062E98F0">
      <w:pPr>
        <w:keepNext w:val="0"/>
        <w:keepLines w:val="0"/>
        <w:pageBreakBefore w:val="0"/>
        <w:kinsoku/>
        <w:wordWrap/>
        <w:overflowPunct/>
        <w:topLinePunct w:val="0"/>
        <w:autoSpaceDE/>
        <w:autoSpaceDN/>
        <w:bidi w:val="0"/>
        <w:snapToGrid/>
        <w:spacing w:before="236" w:line="580" w:lineRule="exact"/>
        <w:ind w:left="624"/>
        <w:rPr>
          <w:rFonts w:ascii="黑体" w:hAnsi="黑体" w:eastAsia="黑体" w:cs="黑体"/>
          <w:sz w:val="31"/>
          <w:szCs w:val="31"/>
        </w:rPr>
      </w:pPr>
    </w:p>
    <w:p w14:paraId="4E6BC3C9">
      <w:pPr>
        <w:keepNext w:val="0"/>
        <w:keepLines w:val="0"/>
        <w:pageBreakBefore w:val="0"/>
        <w:numPr>
          <w:ilvl w:val="0"/>
          <w:numId w:val="5"/>
        </w:numPr>
        <w:kinsoku/>
        <w:wordWrap/>
        <w:overflowPunct/>
        <w:topLinePunct w:val="0"/>
        <w:autoSpaceDE/>
        <w:autoSpaceDN/>
        <w:bidi w:val="0"/>
        <w:snapToGrid/>
        <w:spacing w:before="219" w:line="580" w:lineRule="exact"/>
        <w:ind w:left="624" w:leftChars="0" w:firstLine="0" w:firstLineChars="0"/>
        <w:rPr>
          <w:rFonts w:ascii="黑体" w:hAnsi="黑体" w:eastAsia="黑体" w:cs="黑体"/>
          <w:b/>
          <w:bCs/>
          <w:spacing w:val="2"/>
          <w:sz w:val="31"/>
          <w:szCs w:val="31"/>
        </w:rPr>
      </w:pPr>
      <w:r>
        <w:rPr>
          <w:rFonts w:ascii="黑体" w:hAnsi="黑体" w:eastAsia="黑体" w:cs="黑体"/>
          <w:b/>
          <w:bCs/>
          <w:spacing w:val="2"/>
          <w:sz w:val="31"/>
          <w:szCs w:val="31"/>
        </w:rPr>
        <w:t>其他需要说明的情况</w:t>
      </w:r>
    </w:p>
    <w:p w14:paraId="6B8CD0A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80" w:lineRule="exact"/>
        <w:ind w:firstLine="664" w:firstLineChars="200"/>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无</w:t>
      </w:r>
    </w:p>
    <w:p w14:paraId="617BBBC4">
      <w:pPr>
        <w:spacing w:before="101" w:line="230" w:lineRule="auto"/>
        <w:ind w:left="90"/>
        <w:rPr>
          <w:rFonts w:hint="eastAsia" w:ascii="Times New Roman" w:hAnsi="Times New Roman" w:eastAsia="楷体" w:cs="Times New Roman"/>
          <w:spacing w:val="-4"/>
          <w:sz w:val="28"/>
          <w:szCs w:val="28"/>
        </w:rPr>
      </w:pPr>
    </w:p>
    <w:p w14:paraId="3DE7A705">
      <w:pPr>
        <w:spacing w:before="101" w:line="230" w:lineRule="auto"/>
        <w:ind w:left="90"/>
        <w:rPr>
          <w:rFonts w:hint="eastAsia" w:ascii="Times New Roman" w:hAnsi="Times New Roman" w:eastAsia="楷体" w:cs="Times New Roman"/>
          <w:spacing w:val="-4"/>
          <w:sz w:val="28"/>
          <w:szCs w:val="28"/>
        </w:rPr>
      </w:pPr>
    </w:p>
    <w:p w14:paraId="7B45E70B">
      <w:pPr>
        <w:spacing w:before="101" w:line="230" w:lineRule="auto"/>
        <w:ind w:left="90"/>
        <w:rPr>
          <w:rFonts w:hint="eastAsia" w:ascii="Times New Roman" w:hAnsi="Times New Roman" w:eastAsia="楷体" w:cs="Times New Roman"/>
          <w:spacing w:val="-4"/>
          <w:sz w:val="28"/>
          <w:szCs w:val="28"/>
        </w:rPr>
      </w:pPr>
    </w:p>
    <w:p w14:paraId="6FE809A4">
      <w:pPr>
        <w:spacing w:before="101" w:line="230" w:lineRule="auto"/>
        <w:ind w:left="90"/>
        <w:rPr>
          <w:rFonts w:hint="eastAsia" w:ascii="Times New Roman" w:hAnsi="Times New Roman" w:eastAsia="楷体" w:cs="Times New Roman"/>
          <w:spacing w:val="-4"/>
          <w:sz w:val="28"/>
          <w:szCs w:val="28"/>
        </w:rPr>
      </w:pPr>
    </w:p>
    <w:p w14:paraId="40F50603">
      <w:pPr>
        <w:spacing w:before="101" w:line="230" w:lineRule="auto"/>
        <w:ind w:left="90"/>
        <w:rPr>
          <w:rFonts w:hint="eastAsia" w:ascii="Times New Roman" w:hAnsi="Times New Roman" w:eastAsia="楷体" w:cs="Times New Roman"/>
          <w:spacing w:val="-4"/>
          <w:sz w:val="28"/>
          <w:szCs w:val="28"/>
        </w:rPr>
      </w:pPr>
    </w:p>
    <w:p w14:paraId="1719BCD4">
      <w:pPr>
        <w:spacing w:before="101" w:line="230" w:lineRule="auto"/>
        <w:ind w:left="90"/>
        <w:rPr>
          <w:rFonts w:hint="eastAsia" w:ascii="Times New Roman" w:hAnsi="Times New Roman" w:eastAsia="楷体" w:cs="Times New Roman"/>
          <w:spacing w:val="-4"/>
          <w:sz w:val="28"/>
          <w:szCs w:val="28"/>
        </w:rPr>
      </w:pPr>
    </w:p>
    <w:p w14:paraId="3AC6AA63">
      <w:pPr>
        <w:spacing w:before="101" w:line="230" w:lineRule="auto"/>
        <w:ind w:left="90"/>
        <w:rPr>
          <w:rFonts w:hint="eastAsia" w:ascii="Times New Roman" w:hAnsi="Times New Roman" w:eastAsia="楷体" w:cs="Times New Roman"/>
          <w:spacing w:val="-4"/>
          <w:sz w:val="28"/>
          <w:szCs w:val="28"/>
        </w:rPr>
      </w:pPr>
    </w:p>
    <w:p w14:paraId="7391FAAF">
      <w:pPr>
        <w:spacing w:before="101" w:line="230" w:lineRule="auto"/>
        <w:ind w:left="90"/>
        <w:rPr>
          <w:rFonts w:hint="eastAsia" w:ascii="Times New Roman" w:hAnsi="Times New Roman" w:eastAsia="楷体" w:cs="Times New Roman"/>
          <w:spacing w:val="-4"/>
          <w:sz w:val="28"/>
          <w:szCs w:val="28"/>
        </w:rPr>
      </w:pPr>
    </w:p>
    <w:p w14:paraId="10B3E8B4">
      <w:pPr>
        <w:spacing w:before="101" w:line="230" w:lineRule="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pacing w:val="-4"/>
          <w:sz w:val="28"/>
          <w:szCs w:val="28"/>
        </w:rPr>
        <w:t>附件</w:t>
      </w:r>
      <w:r>
        <w:rPr>
          <w:rFonts w:hint="eastAsia" w:ascii="Times New Roman" w:hAnsi="Times New Roman" w:eastAsia="楷体" w:cs="Times New Roman"/>
          <w:spacing w:val="-4"/>
          <w:sz w:val="28"/>
          <w:szCs w:val="28"/>
          <w:lang w:val="en-US" w:eastAsia="zh-CN"/>
        </w:rPr>
        <w:t>2</w:t>
      </w:r>
    </w:p>
    <w:p w14:paraId="36422A58">
      <w:pPr>
        <w:spacing w:before="261" w:line="185" w:lineRule="auto"/>
        <w:ind w:left="201"/>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8"/>
          <w:sz w:val="36"/>
          <w:szCs w:val="36"/>
        </w:rPr>
        <w:t>202</w:t>
      </w:r>
      <w:r>
        <w:rPr>
          <w:rFonts w:hint="eastAsia" w:ascii="Times New Roman" w:hAnsi="Times New Roman" w:eastAsia="方正小标宋简体" w:cs="Times New Roman"/>
          <w:spacing w:val="8"/>
          <w:sz w:val="36"/>
          <w:szCs w:val="36"/>
          <w:lang w:val="en-US" w:eastAsia="zh-CN"/>
        </w:rPr>
        <w:t>4</w:t>
      </w:r>
      <w:r>
        <w:rPr>
          <w:rFonts w:hint="eastAsia" w:ascii="Times New Roman" w:hAnsi="Times New Roman" w:eastAsia="方正小标宋简体" w:cs="Times New Roman"/>
          <w:spacing w:val="8"/>
          <w:sz w:val="36"/>
          <w:szCs w:val="36"/>
        </w:rPr>
        <w:t>年度部门整体支出绩效评价基础数据表</w:t>
      </w:r>
    </w:p>
    <w:p w14:paraId="3D633367">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5"/>
        <w:gridCol w:w="820"/>
        <w:gridCol w:w="754"/>
        <w:gridCol w:w="964"/>
        <w:gridCol w:w="1061"/>
        <w:gridCol w:w="805"/>
        <w:gridCol w:w="939"/>
      </w:tblGrid>
      <w:tr w14:paraId="5D11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505" w:type="dxa"/>
            <w:vMerge w:val="restart"/>
            <w:tcBorders>
              <w:bottom w:val="nil"/>
            </w:tcBorders>
          </w:tcPr>
          <w:p w14:paraId="6386B15F">
            <w:pPr>
              <w:pStyle w:val="12"/>
              <w:spacing w:line="250" w:lineRule="auto"/>
              <w:rPr>
                <w:rFonts w:ascii="Times New Roman" w:hAnsi="Times New Roman" w:eastAsia="宋体" w:cs="Times New Roman"/>
                <w:sz w:val="18"/>
                <w:szCs w:val="18"/>
                <w:lang w:eastAsia="zh-CN"/>
              </w:rPr>
            </w:pPr>
          </w:p>
          <w:p w14:paraId="0BA25895">
            <w:pPr>
              <w:spacing w:before="65" w:line="228" w:lineRule="auto"/>
              <w:ind w:left="604"/>
              <w:rPr>
                <w:rFonts w:ascii="Times New Roman" w:hAnsi="Times New Roman" w:cs="Times New Roman"/>
                <w:sz w:val="18"/>
                <w:szCs w:val="18"/>
              </w:rPr>
            </w:pPr>
            <w:r>
              <w:rPr>
                <w:rFonts w:hint="eastAsia" w:ascii="Times New Roman" w:hAnsi="Times New Roman" w:cs="Times New Roman"/>
                <w:spacing w:val="8"/>
                <w:sz w:val="18"/>
                <w:szCs w:val="18"/>
              </w:rPr>
              <w:t>财政供养人员情况（人）</w:t>
            </w:r>
          </w:p>
        </w:tc>
        <w:tc>
          <w:tcPr>
            <w:tcW w:w="1574" w:type="dxa"/>
            <w:gridSpan w:val="2"/>
          </w:tcPr>
          <w:p w14:paraId="33FF5588">
            <w:pPr>
              <w:spacing w:before="113" w:line="228" w:lineRule="auto"/>
              <w:ind w:left="479"/>
              <w:rPr>
                <w:rFonts w:ascii="Times New Roman" w:hAnsi="Times New Roman" w:cs="Times New Roman"/>
                <w:sz w:val="18"/>
                <w:szCs w:val="18"/>
              </w:rPr>
            </w:pPr>
            <w:r>
              <w:rPr>
                <w:rFonts w:hint="eastAsia" w:ascii="Times New Roman" w:hAnsi="Times New Roman" w:cs="Times New Roman"/>
                <w:spacing w:val="6"/>
                <w:sz w:val="18"/>
                <w:szCs w:val="18"/>
              </w:rPr>
              <w:t>编制数</w:t>
            </w:r>
          </w:p>
        </w:tc>
        <w:tc>
          <w:tcPr>
            <w:tcW w:w="2025" w:type="dxa"/>
            <w:gridSpan w:val="2"/>
          </w:tcPr>
          <w:p w14:paraId="1DF93FB8">
            <w:pPr>
              <w:spacing w:before="113" w:line="228" w:lineRule="auto"/>
              <w:ind w:left="44"/>
              <w:rPr>
                <w:rFonts w:ascii="Times New Roman" w:hAnsi="Times New Roman" w:cs="Times New Roman"/>
                <w:sz w:val="18"/>
                <w:szCs w:val="18"/>
              </w:rPr>
            </w:pPr>
            <w:r>
              <w:rPr>
                <w:rFonts w:ascii="Times New Roman" w:hAnsi="Times New Roman" w:cs="Times New Roman"/>
                <w:spacing w:val="7"/>
                <w:sz w:val="18"/>
                <w:szCs w:val="18"/>
              </w:rPr>
              <w:t>202</w:t>
            </w:r>
            <w:r>
              <w:rPr>
                <w:rFonts w:hint="eastAsia" w:ascii="Times New Roman" w:hAnsi="Times New Roman" w:cs="Times New Roman"/>
                <w:spacing w:val="7"/>
                <w:sz w:val="18"/>
                <w:szCs w:val="18"/>
                <w:lang w:val="en-US" w:eastAsia="zh-CN"/>
              </w:rPr>
              <w:t>4</w:t>
            </w:r>
            <w:r>
              <w:rPr>
                <w:rFonts w:hint="eastAsia" w:ascii="Times New Roman" w:hAnsi="Times New Roman" w:cs="Times New Roman"/>
                <w:spacing w:val="7"/>
                <w:sz w:val="18"/>
                <w:szCs w:val="18"/>
              </w:rPr>
              <w:t>年实际在职人数</w:t>
            </w:r>
          </w:p>
        </w:tc>
        <w:tc>
          <w:tcPr>
            <w:tcW w:w="1744" w:type="dxa"/>
            <w:gridSpan w:val="2"/>
          </w:tcPr>
          <w:p w14:paraId="31FA99AA">
            <w:pPr>
              <w:spacing w:before="113" w:line="228" w:lineRule="auto"/>
              <w:ind w:left="561"/>
              <w:rPr>
                <w:rFonts w:ascii="Times New Roman" w:hAnsi="Times New Roman" w:cs="Times New Roman"/>
                <w:sz w:val="18"/>
                <w:szCs w:val="18"/>
              </w:rPr>
            </w:pPr>
            <w:r>
              <w:rPr>
                <w:rFonts w:hint="eastAsia" w:ascii="Times New Roman" w:hAnsi="Times New Roman" w:cs="Times New Roman"/>
                <w:spacing w:val="7"/>
                <w:sz w:val="18"/>
                <w:szCs w:val="18"/>
              </w:rPr>
              <w:t>控制率</w:t>
            </w:r>
          </w:p>
        </w:tc>
      </w:tr>
      <w:tr w14:paraId="5060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505" w:type="dxa"/>
            <w:vMerge w:val="continue"/>
            <w:tcBorders>
              <w:top w:val="nil"/>
            </w:tcBorders>
          </w:tcPr>
          <w:p w14:paraId="1A1DDD97">
            <w:pPr>
              <w:pStyle w:val="12"/>
              <w:rPr>
                <w:rFonts w:ascii="Times New Roman" w:hAnsi="Times New Roman" w:eastAsia="宋体" w:cs="Times New Roman"/>
                <w:sz w:val="18"/>
                <w:szCs w:val="18"/>
              </w:rPr>
            </w:pPr>
          </w:p>
        </w:tc>
        <w:tc>
          <w:tcPr>
            <w:tcW w:w="1574" w:type="dxa"/>
            <w:gridSpan w:val="2"/>
            <w:vAlign w:val="center"/>
          </w:tcPr>
          <w:p w14:paraId="7BDB2B2D">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16</w:t>
            </w:r>
          </w:p>
        </w:tc>
        <w:tc>
          <w:tcPr>
            <w:tcW w:w="2025" w:type="dxa"/>
            <w:gridSpan w:val="2"/>
            <w:vAlign w:val="center"/>
          </w:tcPr>
          <w:p w14:paraId="27597A23">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15</w:t>
            </w:r>
          </w:p>
        </w:tc>
        <w:tc>
          <w:tcPr>
            <w:tcW w:w="1744" w:type="dxa"/>
            <w:gridSpan w:val="2"/>
            <w:vAlign w:val="center"/>
          </w:tcPr>
          <w:p w14:paraId="7E46A9E3">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93.75</w:t>
            </w:r>
          </w:p>
        </w:tc>
      </w:tr>
      <w:tr w14:paraId="3BE8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505" w:type="dxa"/>
          </w:tcPr>
          <w:p w14:paraId="35B58716">
            <w:pPr>
              <w:spacing w:before="109" w:line="229" w:lineRule="auto"/>
              <w:ind w:left="710"/>
              <w:rPr>
                <w:rFonts w:ascii="Times New Roman" w:hAnsi="Times New Roman" w:cs="Times New Roman"/>
                <w:sz w:val="18"/>
                <w:szCs w:val="18"/>
              </w:rPr>
            </w:pPr>
            <w:r>
              <w:rPr>
                <w:rFonts w:hint="eastAsia" w:ascii="Times New Roman" w:hAnsi="Times New Roman" w:cs="Times New Roman"/>
                <w:spacing w:val="7"/>
                <w:sz w:val="18"/>
                <w:szCs w:val="18"/>
              </w:rPr>
              <w:t>经费控制情况（万元）</w:t>
            </w:r>
          </w:p>
        </w:tc>
        <w:tc>
          <w:tcPr>
            <w:tcW w:w="1574" w:type="dxa"/>
            <w:gridSpan w:val="2"/>
          </w:tcPr>
          <w:p w14:paraId="6BAB71EF">
            <w:pPr>
              <w:spacing w:before="110" w:line="228" w:lineRule="auto"/>
              <w:ind w:left="132"/>
              <w:rPr>
                <w:rFonts w:ascii="Times New Roman" w:hAnsi="Times New Roman" w:cs="Times New Roman"/>
                <w:sz w:val="18"/>
                <w:szCs w:val="18"/>
              </w:rPr>
            </w:pPr>
            <w:r>
              <w:rPr>
                <w:rFonts w:ascii="Times New Roman" w:hAnsi="Times New Roman" w:cs="Times New Roman"/>
                <w:spacing w:val="5"/>
                <w:sz w:val="18"/>
                <w:szCs w:val="18"/>
              </w:rPr>
              <w:t>202</w:t>
            </w:r>
            <w:r>
              <w:rPr>
                <w:rFonts w:hint="eastAsia" w:ascii="Times New Roman" w:hAnsi="Times New Roman" w:cs="Times New Roman"/>
                <w:spacing w:val="5"/>
                <w:sz w:val="18"/>
                <w:szCs w:val="18"/>
                <w:lang w:val="en-US" w:eastAsia="zh-CN"/>
              </w:rPr>
              <w:t>3</w:t>
            </w:r>
            <w:r>
              <w:rPr>
                <w:rFonts w:hint="eastAsia" w:ascii="Times New Roman" w:hAnsi="Times New Roman" w:cs="Times New Roman"/>
                <w:spacing w:val="5"/>
                <w:sz w:val="18"/>
                <w:szCs w:val="18"/>
              </w:rPr>
              <w:t>年决算数</w:t>
            </w:r>
          </w:p>
        </w:tc>
        <w:tc>
          <w:tcPr>
            <w:tcW w:w="2025" w:type="dxa"/>
            <w:gridSpan w:val="2"/>
          </w:tcPr>
          <w:p w14:paraId="4A0F1D27">
            <w:pPr>
              <w:spacing w:before="110" w:line="228" w:lineRule="auto"/>
              <w:ind w:left="358"/>
              <w:rPr>
                <w:rFonts w:ascii="Times New Roman" w:hAnsi="Times New Roman" w:cs="Times New Roman"/>
                <w:sz w:val="18"/>
                <w:szCs w:val="18"/>
              </w:rPr>
            </w:pPr>
            <w:r>
              <w:rPr>
                <w:rFonts w:ascii="Times New Roman" w:hAnsi="Times New Roman" w:cs="Times New Roman"/>
                <w:spacing w:val="6"/>
                <w:sz w:val="18"/>
                <w:szCs w:val="18"/>
              </w:rPr>
              <w:t>202</w:t>
            </w:r>
            <w:r>
              <w:rPr>
                <w:rFonts w:hint="eastAsia" w:ascii="Times New Roman" w:hAnsi="Times New Roman" w:cs="Times New Roman"/>
                <w:spacing w:val="6"/>
                <w:sz w:val="18"/>
                <w:szCs w:val="18"/>
                <w:lang w:val="en-US" w:eastAsia="zh-CN"/>
              </w:rPr>
              <w:t>4</w:t>
            </w:r>
            <w:r>
              <w:rPr>
                <w:rFonts w:ascii="Times New Roman" w:hAnsi="Times New Roman" w:cs="Times New Roman"/>
                <w:spacing w:val="6"/>
                <w:sz w:val="18"/>
                <w:szCs w:val="18"/>
              </w:rPr>
              <w:t xml:space="preserve"> </w:t>
            </w:r>
            <w:r>
              <w:rPr>
                <w:rFonts w:hint="eastAsia" w:ascii="Times New Roman" w:hAnsi="Times New Roman" w:cs="Times New Roman"/>
                <w:spacing w:val="6"/>
                <w:sz w:val="18"/>
                <w:szCs w:val="18"/>
              </w:rPr>
              <w:t>年预算数</w:t>
            </w:r>
          </w:p>
        </w:tc>
        <w:tc>
          <w:tcPr>
            <w:tcW w:w="1744" w:type="dxa"/>
            <w:gridSpan w:val="2"/>
          </w:tcPr>
          <w:p w14:paraId="4B5BACF1">
            <w:pPr>
              <w:spacing w:before="110" w:line="228" w:lineRule="auto"/>
              <w:ind w:left="217"/>
              <w:rPr>
                <w:rFonts w:ascii="Times New Roman" w:hAnsi="Times New Roman" w:cs="Times New Roman"/>
                <w:sz w:val="18"/>
                <w:szCs w:val="18"/>
              </w:rPr>
            </w:pPr>
            <w:r>
              <w:rPr>
                <w:rFonts w:ascii="Times New Roman" w:hAnsi="Times New Roman" w:cs="Times New Roman"/>
                <w:spacing w:val="6"/>
                <w:sz w:val="18"/>
                <w:szCs w:val="18"/>
              </w:rPr>
              <w:t>202</w:t>
            </w:r>
            <w:r>
              <w:rPr>
                <w:rFonts w:hint="eastAsia" w:ascii="Times New Roman" w:hAnsi="Times New Roman" w:cs="Times New Roman"/>
                <w:spacing w:val="6"/>
                <w:sz w:val="18"/>
                <w:szCs w:val="18"/>
                <w:lang w:val="en-US" w:eastAsia="zh-CN"/>
              </w:rPr>
              <w:t>4</w:t>
            </w:r>
            <w:r>
              <w:rPr>
                <w:rFonts w:ascii="Times New Roman" w:hAnsi="Times New Roman" w:cs="Times New Roman"/>
                <w:spacing w:val="6"/>
                <w:sz w:val="18"/>
                <w:szCs w:val="18"/>
              </w:rPr>
              <w:t xml:space="preserve"> </w:t>
            </w:r>
            <w:r>
              <w:rPr>
                <w:rFonts w:hint="eastAsia" w:ascii="Times New Roman" w:hAnsi="Times New Roman" w:cs="Times New Roman"/>
                <w:spacing w:val="6"/>
                <w:sz w:val="18"/>
                <w:szCs w:val="18"/>
              </w:rPr>
              <w:t>年决算数</w:t>
            </w:r>
          </w:p>
        </w:tc>
      </w:tr>
      <w:tr w14:paraId="737AD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7241F7B5">
            <w:pPr>
              <w:spacing w:before="111" w:line="229" w:lineRule="auto"/>
              <w:ind w:left="116"/>
              <w:rPr>
                <w:rFonts w:ascii="Times New Roman" w:hAnsi="Times New Roman" w:cs="Times New Roman"/>
                <w:sz w:val="18"/>
                <w:szCs w:val="18"/>
              </w:rPr>
            </w:pPr>
            <w:r>
              <w:rPr>
                <w:rFonts w:hint="eastAsia" w:ascii="Times New Roman" w:hAnsi="Times New Roman" w:cs="Times New Roman"/>
                <w:spacing w:val="7"/>
                <w:sz w:val="18"/>
                <w:szCs w:val="18"/>
              </w:rPr>
              <w:t>三公经费</w:t>
            </w:r>
          </w:p>
        </w:tc>
        <w:tc>
          <w:tcPr>
            <w:tcW w:w="1574" w:type="dxa"/>
            <w:gridSpan w:val="2"/>
            <w:vAlign w:val="center"/>
          </w:tcPr>
          <w:p w14:paraId="2705A97B">
            <w:pPr>
              <w:pStyle w:val="12"/>
              <w:jc w:val="center"/>
              <w:rPr>
                <w:rFonts w:ascii="Times New Roman" w:hAnsi="Times New Roman" w:eastAsia="宋体" w:cs="Times New Roman"/>
                <w:sz w:val="18"/>
                <w:szCs w:val="18"/>
              </w:rPr>
            </w:pPr>
          </w:p>
        </w:tc>
        <w:tc>
          <w:tcPr>
            <w:tcW w:w="2025" w:type="dxa"/>
            <w:gridSpan w:val="2"/>
            <w:vAlign w:val="center"/>
          </w:tcPr>
          <w:p w14:paraId="422E33E6">
            <w:pPr>
              <w:pStyle w:val="12"/>
              <w:jc w:val="center"/>
              <w:rPr>
                <w:rFonts w:ascii="Times New Roman" w:hAnsi="Times New Roman" w:eastAsia="宋体" w:cs="Times New Roman"/>
                <w:sz w:val="18"/>
                <w:szCs w:val="18"/>
              </w:rPr>
            </w:pPr>
          </w:p>
        </w:tc>
        <w:tc>
          <w:tcPr>
            <w:tcW w:w="1744" w:type="dxa"/>
            <w:gridSpan w:val="2"/>
            <w:vAlign w:val="center"/>
          </w:tcPr>
          <w:p w14:paraId="59AEFDC5">
            <w:pPr>
              <w:pStyle w:val="12"/>
              <w:jc w:val="center"/>
              <w:rPr>
                <w:rFonts w:ascii="Times New Roman" w:hAnsi="Times New Roman" w:eastAsia="宋体" w:cs="Times New Roman"/>
                <w:sz w:val="18"/>
                <w:szCs w:val="18"/>
              </w:rPr>
            </w:pPr>
          </w:p>
        </w:tc>
      </w:tr>
      <w:tr w14:paraId="31D2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505" w:type="dxa"/>
          </w:tcPr>
          <w:p w14:paraId="3251A9A5">
            <w:pPr>
              <w:spacing w:before="110" w:line="228" w:lineRule="auto"/>
              <w:ind w:left="552"/>
              <w:rPr>
                <w:rFonts w:ascii="Times New Roman" w:hAnsi="Times New Roman" w:cs="Times New Roman"/>
                <w:sz w:val="18"/>
                <w:szCs w:val="18"/>
              </w:rPr>
            </w:pPr>
            <w:r>
              <w:rPr>
                <w:rFonts w:ascii="Times New Roman" w:hAnsi="Times New Roman" w:cs="Times New Roman"/>
                <w:spacing w:val="5"/>
                <w:sz w:val="18"/>
                <w:szCs w:val="18"/>
              </w:rPr>
              <w:t>1</w:t>
            </w:r>
            <w:r>
              <w:rPr>
                <w:rFonts w:ascii="Times New Roman" w:hAnsi="Times New Roman" w:cs="Times New Roman"/>
                <w:spacing w:val="-18"/>
                <w:sz w:val="18"/>
                <w:szCs w:val="18"/>
              </w:rPr>
              <w:t xml:space="preserve"> </w:t>
            </w:r>
            <w:r>
              <w:rPr>
                <w:rFonts w:hint="eastAsia" w:ascii="Times New Roman" w:hAnsi="Times New Roman" w:cs="Times New Roman"/>
                <w:spacing w:val="5"/>
                <w:sz w:val="18"/>
                <w:szCs w:val="18"/>
              </w:rPr>
              <w:t>、公务用车购置和维护经费</w:t>
            </w:r>
          </w:p>
        </w:tc>
        <w:tc>
          <w:tcPr>
            <w:tcW w:w="1574" w:type="dxa"/>
            <w:gridSpan w:val="2"/>
            <w:vAlign w:val="center"/>
          </w:tcPr>
          <w:p w14:paraId="47838311">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2025" w:type="dxa"/>
            <w:gridSpan w:val="2"/>
            <w:vAlign w:val="center"/>
          </w:tcPr>
          <w:p w14:paraId="103F624C">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1744" w:type="dxa"/>
            <w:gridSpan w:val="2"/>
            <w:vAlign w:val="center"/>
          </w:tcPr>
          <w:p w14:paraId="7AE9475B">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6B3C9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73384AD1">
            <w:pPr>
              <w:spacing w:before="112" w:line="228" w:lineRule="auto"/>
              <w:ind w:left="956"/>
              <w:rPr>
                <w:rFonts w:ascii="Times New Roman" w:hAnsi="Times New Roman" w:cs="Times New Roman"/>
                <w:sz w:val="18"/>
                <w:szCs w:val="18"/>
              </w:rPr>
            </w:pPr>
            <w:r>
              <w:rPr>
                <w:rFonts w:hint="eastAsia" w:ascii="Times New Roman" w:hAnsi="Times New Roman" w:cs="Times New Roman"/>
                <w:spacing w:val="8"/>
                <w:sz w:val="18"/>
                <w:szCs w:val="18"/>
              </w:rPr>
              <w:t>其中：公车购置</w:t>
            </w:r>
          </w:p>
        </w:tc>
        <w:tc>
          <w:tcPr>
            <w:tcW w:w="1574" w:type="dxa"/>
            <w:gridSpan w:val="2"/>
            <w:vAlign w:val="center"/>
          </w:tcPr>
          <w:p w14:paraId="1EEC643E">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2025" w:type="dxa"/>
            <w:gridSpan w:val="2"/>
            <w:vAlign w:val="center"/>
          </w:tcPr>
          <w:p w14:paraId="364EC95F">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1744" w:type="dxa"/>
            <w:gridSpan w:val="2"/>
            <w:vAlign w:val="center"/>
          </w:tcPr>
          <w:p w14:paraId="05F49D42">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5719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56C44372">
            <w:pPr>
              <w:spacing w:before="113" w:line="228" w:lineRule="auto"/>
              <w:ind w:left="962"/>
              <w:rPr>
                <w:rFonts w:ascii="Times New Roman" w:hAnsi="Times New Roman" w:cs="Times New Roman"/>
                <w:sz w:val="18"/>
                <w:szCs w:val="18"/>
              </w:rPr>
            </w:pPr>
            <w:r>
              <w:rPr>
                <w:rFonts w:hint="eastAsia" w:ascii="Times New Roman" w:hAnsi="Times New Roman" w:cs="Times New Roman"/>
                <w:spacing w:val="7"/>
                <w:sz w:val="18"/>
                <w:szCs w:val="18"/>
              </w:rPr>
              <w:t>公车运行维护</w:t>
            </w:r>
          </w:p>
        </w:tc>
        <w:tc>
          <w:tcPr>
            <w:tcW w:w="1574" w:type="dxa"/>
            <w:gridSpan w:val="2"/>
            <w:vAlign w:val="center"/>
          </w:tcPr>
          <w:p w14:paraId="01E614E9">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2025" w:type="dxa"/>
            <w:gridSpan w:val="2"/>
            <w:vAlign w:val="center"/>
          </w:tcPr>
          <w:p w14:paraId="11DA2AC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1744" w:type="dxa"/>
            <w:gridSpan w:val="2"/>
            <w:vAlign w:val="center"/>
          </w:tcPr>
          <w:p w14:paraId="2AD086C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207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6831902C">
            <w:pPr>
              <w:spacing w:before="112" w:line="229" w:lineRule="auto"/>
              <w:ind w:left="532"/>
              <w:rPr>
                <w:rFonts w:ascii="Times New Roman" w:hAnsi="Times New Roman" w:cs="Times New Roman"/>
                <w:sz w:val="18"/>
                <w:szCs w:val="18"/>
              </w:rPr>
            </w:pPr>
            <w:r>
              <w:rPr>
                <w:rFonts w:ascii="Times New Roman" w:hAnsi="Times New Roman" w:cs="Times New Roman"/>
                <w:spacing w:val="4"/>
                <w:sz w:val="18"/>
                <w:szCs w:val="18"/>
              </w:rPr>
              <w:t>2</w:t>
            </w:r>
            <w:r>
              <w:rPr>
                <w:rFonts w:ascii="Times New Roman" w:hAnsi="Times New Roman" w:cs="Times New Roman"/>
                <w:spacing w:val="-25"/>
                <w:sz w:val="18"/>
                <w:szCs w:val="18"/>
              </w:rPr>
              <w:t xml:space="preserve"> </w:t>
            </w:r>
            <w:r>
              <w:rPr>
                <w:rFonts w:hint="eastAsia" w:ascii="Times New Roman" w:hAnsi="Times New Roman" w:cs="Times New Roman"/>
                <w:spacing w:val="4"/>
                <w:sz w:val="18"/>
                <w:szCs w:val="18"/>
              </w:rPr>
              <w:t>、出国经费</w:t>
            </w:r>
          </w:p>
        </w:tc>
        <w:tc>
          <w:tcPr>
            <w:tcW w:w="1574" w:type="dxa"/>
            <w:gridSpan w:val="2"/>
            <w:vAlign w:val="center"/>
          </w:tcPr>
          <w:p w14:paraId="7B81E20E">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2025" w:type="dxa"/>
            <w:gridSpan w:val="2"/>
            <w:vAlign w:val="center"/>
          </w:tcPr>
          <w:p w14:paraId="3DDD0CF8">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1744" w:type="dxa"/>
            <w:gridSpan w:val="2"/>
            <w:vAlign w:val="center"/>
          </w:tcPr>
          <w:p w14:paraId="0460233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2642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3341D4DD">
            <w:pPr>
              <w:spacing w:before="113" w:line="228" w:lineRule="auto"/>
              <w:ind w:left="536"/>
              <w:rPr>
                <w:rFonts w:ascii="Times New Roman" w:hAnsi="Times New Roman" w:cs="Times New Roman"/>
                <w:sz w:val="18"/>
                <w:szCs w:val="18"/>
              </w:rPr>
            </w:pPr>
            <w:r>
              <w:rPr>
                <w:rFonts w:ascii="Times New Roman" w:hAnsi="Times New Roman" w:cs="Times New Roman"/>
                <w:spacing w:val="3"/>
                <w:sz w:val="18"/>
                <w:szCs w:val="18"/>
              </w:rPr>
              <w:t>3</w:t>
            </w:r>
            <w:r>
              <w:rPr>
                <w:rFonts w:ascii="Times New Roman" w:hAnsi="Times New Roman" w:cs="Times New Roman"/>
                <w:spacing w:val="-23"/>
                <w:sz w:val="18"/>
                <w:szCs w:val="18"/>
              </w:rPr>
              <w:t xml:space="preserve"> </w:t>
            </w:r>
            <w:r>
              <w:rPr>
                <w:rFonts w:hint="eastAsia" w:ascii="Times New Roman" w:hAnsi="Times New Roman" w:cs="Times New Roman"/>
                <w:spacing w:val="3"/>
                <w:sz w:val="18"/>
                <w:szCs w:val="18"/>
              </w:rPr>
              <w:t>、公务接待</w:t>
            </w:r>
          </w:p>
        </w:tc>
        <w:tc>
          <w:tcPr>
            <w:tcW w:w="1574" w:type="dxa"/>
            <w:gridSpan w:val="2"/>
            <w:vAlign w:val="center"/>
          </w:tcPr>
          <w:p w14:paraId="242E530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2025" w:type="dxa"/>
            <w:gridSpan w:val="2"/>
            <w:vAlign w:val="center"/>
          </w:tcPr>
          <w:p w14:paraId="30C4BA13">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1744" w:type="dxa"/>
            <w:gridSpan w:val="2"/>
            <w:vAlign w:val="center"/>
          </w:tcPr>
          <w:p w14:paraId="1D0148D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5628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14B8D054">
            <w:pPr>
              <w:spacing w:before="111" w:line="229" w:lineRule="auto"/>
              <w:ind w:left="119"/>
              <w:rPr>
                <w:rFonts w:ascii="Times New Roman" w:hAnsi="Times New Roman" w:cs="Times New Roman"/>
                <w:sz w:val="18"/>
                <w:szCs w:val="18"/>
              </w:rPr>
            </w:pPr>
            <w:r>
              <w:rPr>
                <w:rFonts w:hint="eastAsia" w:ascii="Times New Roman" w:hAnsi="Times New Roman" w:cs="Times New Roman"/>
                <w:spacing w:val="5"/>
                <w:sz w:val="18"/>
                <w:szCs w:val="18"/>
              </w:rPr>
              <w:t>项目支出：</w:t>
            </w:r>
          </w:p>
        </w:tc>
        <w:tc>
          <w:tcPr>
            <w:tcW w:w="1574" w:type="dxa"/>
            <w:gridSpan w:val="2"/>
            <w:vAlign w:val="center"/>
          </w:tcPr>
          <w:p w14:paraId="06E28976">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291.14</w:t>
            </w:r>
          </w:p>
        </w:tc>
        <w:tc>
          <w:tcPr>
            <w:tcW w:w="2025" w:type="dxa"/>
            <w:gridSpan w:val="2"/>
            <w:vAlign w:val="center"/>
          </w:tcPr>
          <w:p w14:paraId="5FA5C6DC">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556.03</w:t>
            </w:r>
          </w:p>
        </w:tc>
        <w:tc>
          <w:tcPr>
            <w:tcW w:w="1744" w:type="dxa"/>
            <w:gridSpan w:val="2"/>
            <w:vAlign w:val="center"/>
          </w:tcPr>
          <w:p w14:paraId="0CD0F2A1">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534.83</w:t>
            </w:r>
          </w:p>
        </w:tc>
      </w:tr>
      <w:tr w14:paraId="23F2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3CC8D10B">
            <w:pPr>
              <w:spacing w:before="112" w:line="228" w:lineRule="auto"/>
              <w:ind w:left="552"/>
              <w:rPr>
                <w:rFonts w:hint="default" w:ascii="Times New Roman" w:hAnsi="Times New Roman" w:eastAsia="宋体" w:cs="Times New Roman"/>
                <w:sz w:val="18"/>
                <w:szCs w:val="18"/>
                <w:lang w:val="en-US" w:eastAsia="zh-CN"/>
              </w:rPr>
            </w:pPr>
            <w:r>
              <w:rPr>
                <w:rFonts w:ascii="Times New Roman" w:hAnsi="Times New Roman" w:cs="Times New Roman"/>
                <w:spacing w:val="3"/>
                <w:sz w:val="18"/>
                <w:szCs w:val="18"/>
              </w:rPr>
              <w:t>1</w:t>
            </w:r>
            <w:r>
              <w:rPr>
                <w:rFonts w:ascii="Times New Roman" w:hAnsi="Times New Roman" w:cs="Times New Roman"/>
                <w:spacing w:val="-25"/>
                <w:sz w:val="18"/>
                <w:szCs w:val="18"/>
              </w:rPr>
              <w:t xml:space="preserve"> </w:t>
            </w:r>
            <w:r>
              <w:rPr>
                <w:rFonts w:hint="eastAsia" w:ascii="Times New Roman" w:hAnsi="Times New Roman" w:cs="Times New Roman"/>
                <w:spacing w:val="3"/>
                <w:sz w:val="18"/>
                <w:szCs w:val="18"/>
              </w:rPr>
              <w:t>、业务工作经费</w:t>
            </w:r>
          </w:p>
        </w:tc>
        <w:tc>
          <w:tcPr>
            <w:tcW w:w="1574" w:type="dxa"/>
            <w:gridSpan w:val="2"/>
            <w:vAlign w:val="center"/>
          </w:tcPr>
          <w:p w14:paraId="70DF537A">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291.14</w:t>
            </w:r>
          </w:p>
        </w:tc>
        <w:tc>
          <w:tcPr>
            <w:tcW w:w="2025" w:type="dxa"/>
            <w:gridSpan w:val="2"/>
            <w:vAlign w:val="center"/>
          </w:tcPr>
          <w:p w14:paraId="45B873F3">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342</w:t>
            </w:r>
          </w:p>
        </w:tc>
        <w:tc>
          <w:tcPr>
            <w:tcW w:w="1744" w:type="dxa"/>
            <w:gridSpan w:val="2"/>
            <w:vAlign w:val="center"/>
          </w:tcPr>
          <w:p w14:paraId="45AB664C">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320.80</w:t>
            </w:r>
          </w:p>
        </w:tc>
      </w:tr>
      <w:tr w14:paraId="48DD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03B8610B">
            <w:pPr>
              <w:spacing w:before="113" w:line="229" w:lineRule="auto"/>
              <w:ind w:left="532"/>
              <w:rPr>
                <w:rFonts w:ascii="Times New Roman" w:hAnsi="Times New Roman" w:cs="Times New Roman"/>
                <w:sz w:val="18"/>
                <w:szCs w:val="18"/>
              </w:rPr>
            </w:pPr>
            <w:r>
              <w:rPr>
                <w:rFonts w:ascii="Times New Roman" w:hAnsi="Times New Roman" w:cs="Times New Roman"/>
                <w:spacing w:val="5"/>
                <w:sz w:val="18"/>
                <w:szCs w:val="18"/>
              </w:rPr>
              <w:t>2</w:t>
            </w:r>
            <w:r>
              <w:rPr>
                <w:rFonts w:ascii="Times New Roman" w:hAnsi="Times New Roman" w:cs="Times New Roman"/>
                <w:spacing w:val="-21"/>
                <w:sz w:val="18"/>
                <w:szCs w:val="18"/>
              </w:rPr>
              <w:t xml:space="preserve"> </w:t>
            </w:r>
            <w:r>
              <w:rPr>
                <w:rFonts w:hint="eastAsia" w:ascii="Times New Roman" w:hAnsi="Times New Roman" w:cs="Times New Roman"/>
                <w:spacing w:val="5"/>
                <w:sz w:val="18"/>
                <w:szCs w:val="18"/>
              </w:rPr>
              <w:t>、运行维护经费</w:t>
            </w:r>
          </w:p>
        </w:tc>
        <w:tc>
          <w:tcPr>
            <w:tcW w:w="1574" w:type="dxa"/>
            <w:gridSpan w:val="2"/>
            <w:vAlign w:val="center"/>
          </w:tcPr>
          <w:p w14:paraId="24D95D85">
            <w:pPr>
              <w:pStyle w:val="12"/>
              <w:jc w:val="center"/>
              <w:rPr>
                <w:rFonts w:ascii="Times New Roman" w:hAnsi="Times New Roman" w:eastAsia="宋体" w:cs="Times New Roman"/>
                <w:sz w:val="18"/>
                <w:szCs w:val="18"/>
              </w:rPr>
            </w:pPr>
          </w:p>
        </w:tc>
        <w:tc>
          <w:tcPr>
            <w:tcW w:w="2025" w:type="dxa"/>
            <w:gridSpan w:val="2"/>
            <w:vAlign w:val="center"/>
          </w:tcPr>
          <w:p w14:paraId="3FD1B6C1">
            <w:pPr>
              <w:pStyle w:val="12"/>
              <w:jc w:val="center"/>
              <w:rPr>
                <w:rFonts w:ascii="Times New Roman" w:hAnsi="Times New Roman" w:eastAsia="宋体" w:cs="Times New Roman"/>
                <w:sz w:val="18"/>
                <w:szCs w:val="18"/>
              </w:rPr>
            </w:pPr>
          </w:p>
        </w:tc>
        <w:tc>
          <w:tcPr>
            <w:tcW w:w="1744" w:type="dxa"/>
            <w:gridSpan w:val="2"/>
            <w:vAlign w:val="center"/>
          </w:tcPr>
          <w:p w14:paraId="74FD39AC">
            <w:pPr>
              <w:pStyle w:val="12"/>
              <w:jc w:val="center"/>
              <w:rPr>
                <w:rFonts w:ascii="Times New Roman" w:hAnsi="Times New Roman" w:eastAsia="宋体" w:cs="Times New Roman"/>
                <w:sz w:val="18"/>
                <w:szCs w:val="18"/>
              </w:rPr>
            </w:pPr>
          </w:p>
        </w:tc>
      </w:tr>
      <w:tr w14:paraId="33A2D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60A837B9">
            <w:pPr>
              <w:spacing w:before="271" w:line="63" w:lineRule="exact"/>
              <w:ind w:left="1564"/>
              <w:rPr>
                <w:rFonts w:ascii="Times New Roman" w:hAnsi="Times New Roman" w:cs="Times New Roman"/>
                <w:sz w:val="18"/>
                <w:szCs w:val="18"/>
              </w:rPr>
            </w:pPr>
            <w:r>
              <w:rPr>
                <w:rFonts w:hint="eastAsia" w:ascii="Times New Roman" w:hAnsi="Times New Roman" w:cs="Times New Roman"/>
                <w:spacing w:val="4"/>
                <w:position w:val="1"/>
                <w:sz w:val="18"/>
                <w:szCs w:val="18"/>
              </w:rPr>
              <w:t>……</w:t>
            </w:r>
          </w:p>
        </w:tc>
        <w:tc>
          <w:tcPr>
            <w:tcW w:w="1574" w:type="dxa"/>
            <w:gridSpan w:val="2"/>
            <w:vAlign w:val="center"/>
          </w:tcPr>
          <w:p w14:paraId="433B2F30">
            <w:pPr>
              <w:pStyle w:val="12"/>
              <w:jc w:val="center"/>
              <w:rPr>
                <w:rFonts w:ascii="Times New Roman" w:hAnsi="Times New Roman" w:eastAsia="宋体" w:cs="Times New Roman"/>
                <w:sz w:val="18"/>
                <w:szCs w:val="18"/>
              </w:rPr>
            </w:pPr>
          </w:p>
        </w:tc>
        <w:tc>
          <w:tcPr>
            <w:tcW w:w="2025" w:type="dxa"/>
            <w:gridSpan w:val="2"/>
            <w:vAlign w:val="center"/>
          </w:tcPr>
          <w:p w14:paraId="26978C1E">
            <w:pPr>
              <w:pStyle w:val="12"/>
              <w:jc w:val="center"/>
              <w:rPr>
                <w:rFonts w:ascii="Times New Roman" w:hAnsi="Times New Roman" w:eastAsia="宋体" w:cs="Times New Roman"/>
                <w:sz w:val="18"/>
                <w:szCs w:val="18"/>
              </w:rPr>
            </w:pPr>
          </w:p>
        </w:tc>
        <w:tc>
          <w:tcPr>
            <w:tcW w:w="1744" w:type="dxa"/>
            <w:gridSpan w:val="2"/>
            <w:vAlign w:val="center"/>
          </w:tcPr>
          <w:p w14:paraId="33AF91F8">
            <w:pPr>
              <w:pStyle w:val="12"/>
              <w:jc w:val="center"/>
              <w:rPr>
                <w:rFonts w:ascii="Times New Roman" w:hAnsi="Times New Roman" w:eastAsia="宋体" w:cs="Times New Roman"/>
                <w:sz w:val="18"/>
                <w:szCs w:val="18"/>
              </w:rPr>
            </w:pPr>
          </w:p>
        </w:tc>
      </w:tr>
      <w:tr w14:paraId="7405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052A50CE">
            <w:pPr>
              <w:spacing w:before="112" w:line="228" w:lineRule="auto"/>
              <w:jc w:val="center"/>
              <w:rPr>
                <w:rFonts w:ascii="Times New Roman" w:hAnsi="Times New Roman" w:cs="Times New Roman"/>
                <w:sz w:val="18"/>
                <w:szCs w:val="18"/>
              </w:rPr>
            </w:pPr>
            <w:r>
              <w:rPr>
                <w:rFonts w:ascii="Times New Roman" w:hAnsi="Times New Roman" w:cs="Times New Roman"/>
                <w:spacing w:val="-12"/>
                <w:sz w:val="18"/>
                <w:szCs w:val="18"/>
              </w:rPr>
              <w:t>3</w:t>
            </w:r>
            <w:r>
              <w:rPr>
                <w:rFonts w:ascii="Times New Roman" w:hAnsi="Times New Roman" w:cs="Times New Roman"/>
                <w:spacing w:val="-20"/>
                <w:sz w:val="18"/>
                <w:szCs w:val="18"/>
              </w:rPr>
              <w:t xml:space="preserve"> </w:t>
            </w:r>
            <w:r>
              <w:rPr>
                <w:rFonts w:hint="eastAsia" w:ascii="Times New Roman" w:hAnsi="Times New Roman" w:cs="Times New Roman"/>
                <w:spacing w:val="-12"/>
                <w:sz w:val="18"/>
                <w:szCs w:val="18"/>
              </w:rPr>
              <w:t>、本级专项资金（一个专项一行）</w:t>
            </w:r>
          </w:p>
        </w:tc>
        <w:tc>
          <w:tcPr>
            <w:tcW w:w="1574" w:type="dxa"/>
            <w:gridSpan w:val="2"/>
            <w:vAlign w:val="center"/>
          </w:tcPr>
          <w:p w14:paraId="5BBEF942">
            <w:pPr>
              <w:pStyle w:val="12"/>
              <w:jc w:val="center"/>
              <w:rPr>
                <w:rFonts w:ascii="Times New Roman" w:hAnsi="Times New Roman" w:eastAsia="宋体" w:cs="Times New Roman"/>
                <w:sz w:val="18"/>
                <w:szCs w:val="18"/>
                <w:lang w:eastAsia="zh-CN"/>
              </w:rPr>
            </w:pPr>
          </w:p>
        </w:tc>
        <w:tc>
          <w:tcPr>
            <w:tcW w:w="2025" w:type="dxa"/>
            <w:gridSpan w:val="2"/>
            <w:vAlign w:val="center"/>
          </w:tcPr>
          <w:p w14:paraId="0350716C">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214.03</w:t>
            </w:r>
          </w:p>
        </w:tc>
        <w:tc>
          <w:tcPr>
            <w:tcW w:w="1744" w:type="dxa"/>
            <w:gridSpan w:val="2"/>
            <w:vAlign w:val="center"/>
          </w:tcPr>
          <w:p w14:paraId="7E586E30">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214.03</w:t>
            </w:r>
          </w:p>
        </w:tc>
      </w:tr>
      <w:tr w14:paraId="3D899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vAlign w:val="center"/>
          </w:tcPr>
          <w:p w14:paraId="441A7B64">
            <w:pPr>
              <w:spacing w:before="271" w:line="63" w:lineRule="exact"/>
              <w:jc w:val="center"/>
              <w:rPr>
                <w:rFonts w:hint="eastAsia" w:ascii="Times New Roman" w:hAnsi="Times New Roman" w:eastAsia="宋体" w:cs="Times New Roman"/>
                <w:sz w:val="18"/>
                <w:szCs w:val="18"/>
                <w:lang w:eastAsia="zh-CN"/>
              </w:rPr>
            </w:pPr>
            <w:r>
              <w:rPr>
                <w:rFonts w:hint="eastAsia" w:ascii="Times New Roman" w:hAnsi="Times New Roman" w:cs="Times New Roman"/>
                <w:spacing w:val="4"/>
                <w:position w:val="1"/>
                <w:sz w:val="18"/>
                <w:szCs w:val="18"/>
                <w:lang w:eastAsia="zh-CN"/>
              </w:rPr>
              <w:t>其他环境监测与监察支出</w:t>
            </w:r>
          </w:p>
        </w:tc>
        <w:tc>
          <w:tcPr>
            <w:tcW w:w="1574" w:type="dxa"/>
            <w:gridSpan w:val="2"/>
            <w:vAlign w:val="center"/>
          </w:tcPr>
          <w:p w14:paraId="27BBB706">
            <w:pPr>
              <w:pStyle w:val="12"/>
              <w:jc w:val="center"/>
              <w:rPr>
                <w:rFonts w:ascii="Times New Roman" w:hAnsi="Times New Roman" w:eastAsia="宋体" w:cs="Times New Roman"/>
                <w:sz w:val="18"/>
                <w:szCs w:val="18"/>
              </w:rPr>
            </w:pPr>
          </w:p>
        </w:tc>
        <w:tc>
          <w:tcPr>
            <w:tcW w:w="2025" w:type="dxa"/>
            <w:gridSpan w:val="2"/>
            <w:vAlign w:val="center"/>
          </w:tcPr>
          <w:p w14:paraId="457513EF">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199.14</w:t>
            </w:r>
          </w:p>
        </w:tc>
        <w:tc>
          <w:tcPr>
            <w:tcW w:w="1744" w:type="dxa"/>
            <w:gridSpan w:val="2"/>
            <w:vAlign w:val="center"/>
          </w:tcPr>
          <w:p w14:paraId="66370132">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199.14</w:t>
            </w:r>
          </w:p>
        </w:tc>
      </w:tr>
      <w:tr w14:paraId="35E3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vAlign w:val="center"/>
          </w:tcPr>
          <w:p w14:paraId="64F4F1AD">
            <w:pPr>
              <w:spacing w:before="271" w:line="63" w:lineRule="exact"/>
              <w:ind w:firstLine="752" w:firstLineChars="400"/>
              <w:jc w:val="both"/>
              <w:rPr>
                <w:rFonts w:hint="eastAsia" w:ascii="Times New Roman" w:hAnsi="Times New Roman" w:eastAsia="宋体" w:cs="Times New Roman"/>
                <w:spacing w:val="4"/>
                <w:position w:val="1"/>
                <w:sz w:val="18"/>
                <w:szCs w:val="18"/>
                <w:lang w:eastAsia="zh-CN"/>
              </w:rPr>
            </w:pPr>
            <w:bookmarkStart w:id="4" w:name="OLE_LINK23"/>
            <w:r>
              <w:rPr>
                <w:rFonts w:hint="eastAsia" w:ascii="Times New Roman" w:hAnsi="Times New Roman" w:cs="Times New Roman"/>
                <w:spacing w:val="4"/>
                <w:position w:val="1"/>
                <w:sz w:val="18"/>
                <w:szCs w:val="18"/>
                <w:lang w:eastAsia="zh-CN"/>
              </w:rPr>
              <w:t>其他污染防治支出</w:t>
            </w:r>
            <w:bookmarkEnd w:id="4"/>
          </w:p>
        </w:tc>
        <w:tc>
          <w:tcPr>
            <w:tcW w:w="1574" w:type="dxa"/>
            <w:gridSpan w:val="2"/>
            <w:vAlign w:val="center"/>
          </w:tcPr>
          <w:p w14:paraId="6E7E35F4">
            <w:pPr>
              <w:pStyle w:val="12"/>
              <w:jc w:val="center"/>
              <w:rPr>
                <w:rFonts w:ascii="Times New Roman" w:hAnsi="Times New Roman" w:eastAsia="宋体" w:cs="Times New Roman"/>
                <w:sz w:val="18"/>
                <w:szCs w:val="18"/>
              </w:rPr>
            </w:pPr>
          </w:p>
        </w:tc>
        <w:tc>
          <w:tcPr>
            <w:tcW w:w="2025" w:type="dxa"/>
            <w:gridSpan w:val="2"/>
            <w:vAlign w:val="center"/>
          </w:tcPr>
          <w:p w14:paraId="397401D4">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14.89</w:t>
            </w:r>
          </w:p>
        </w:tc>
        <w:tc>
          <w:tcPr>
            <w:tcW w:w="1744" w:type="dxa"/>
            <w:gridSpan w:val="2"/>
            <w:vAlign w:val="center"/>
          </w:tcPr>
          <w:p w14:paraId="64A7483B">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14.89</w:t>
            </w:r>
          </w:p>
        </w:tc>
      </w:tr>
      <w:tr w14:paraId="63D4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4EBCD24C">
            <w:pPr>
              <w:spacing w:before="112" w:line="229" w:lineRule="auto"/>
              <w:ind w:left="122"/>
              <w:rPr>
                <w:rFonts w:ascii="Times New Roman" w:hAnsi="Times New Roman" w:cs="Times New Roman"/>
                <w:sz w:val="18"/>
                <w:szCs w:val="18"/>
              </w:rPr>
            </w:pPr>
            <w:r>
              <w:rPr>
                <w:rFonts w:hint="eastAsia" w:ascii="Times New Roman" w:hAnsi="Times New Roman" w:cs="Times New Roman"/>
                <w:spacing w:val="5"/>
                <w:sz w:val="18"/>
                <w:szCs w:val="18"/>
              </w:rPr>
              <w:t>公用经费</w:t>
            </w:r>
          </w:p>
        </w:tc>
        <w:tc>
          <w:tcPr>
            <w:tcW w:w="1574" w:type="dxa"/>
            <w:gridSpan w:val="2"/>
            <w:vAlign w:val="center"/>
          </w:tcPr>
          <w:p w14:paraId="65ADF12A">
            <w:pPr>
              <w:pStyle w:val="12"/>
              <w:jc w:val="center"/>
              <w:rPr>
                <w:rFonts w:ascii="Times New Roman" w:hAnsi="Times New Roman" w:eastAsia="宋体" w:cs="Times New Roman"/>
                <w:sz w:val="18"/>
                <w:szCs w:val="18"/>
              </w:rPr>
            </w:pPr>
          </w:p>
        </w:tc>
        <w:tc>
          <w:tcPr>
            <w:tcW w:w="2025" w:type="dxa"/>
            <w:gridSpan w:val="2"/>
            <w:vAlign w:val="center"/>
          </w:tcPr>
          <w:p w14:paraId="39228545">
            <w:pPr>
              <w:pStyle w:val="12"/>
              <w:jc w:val="center"/>
              <w:rPr>
                <w:rFonts w:ascii="Times New Roman" w:hAnsi="Times New Roman" w:eastAsia="宋体" w:cs="Times New Roman"/>
                <w:sz w:val="18"/>
                <w:szCs w:val="18"/>
              </w:rPr>
            </w:pPr>
          </w:p>
        </w:tc>
        <w:tc>
          <w:tcPr>
            <w:tcW w:w="1744" w:type="dxa"/>
            <w:gridSpan w:val="2"/>
            <w:vAlign w:val="center"/>
          </w:tcPr>
          <w:p w14:paraId="6CD57296">
            <w:pPr>
              <w:pStyle w:val="12"/>
              <w:jc w:val="center"/>
              <w:rPr>
                <w:rFonts w:ascii="Times New Roman" w:hAnsi="Times New Roman" w:eastAsia="宋体" w:cs="Times New Roman"/>
                <w:sz w:val="18"/>
                <w:szCs w:val="18"/>
              </w:rPr>
            </w:pPr>
          </w:p>
        </w:tc>
      </w:tr>
      <w:tr w14:paraId="37E6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7C5A60DA">
            <w:pPr>
              <w:spacing w:before="111" w:line="228" w:lineRule="auto"/>
              <w:ind w:left="536"/>
              <w:rPr>
                <w:rFonts w:ascii="Times New Roman" w:hAnsi="Times New Roman" w:cs="Times New Roman"/>
                <w:sz w:val="18"/>
                <w:szCs w:val="18"/>
              </w:rPr>
            </w:pPr>
            <w:r>
              <w:rPr>
                <w:rFonts w:hint="eastAsia" w:ascii="Times New Roman" w:hAnsi="Times New Roman" w:cs="Times New Roman"/>
                <w:spacing w:val="8"/>
                <w:sz w:val="18"/>
                <w:szCs w:val="18"/>
              </w:rPr>
              <w:t>其中：办公经费</w:t>
            </w:r>
          </w:p>
        </w:tc>
        <w:tc>
          <w:tcPr>
            <w:tcW w:w="1574" w:type="dxa"/>
            <w:gridSpan w:val="2"/>
            <w:vAlign w:val="center"/>
          </w:tcPr>
          <w:p w14:paraId="3B485F29">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30.54</w:t>
            </w:r>
          </w:p>
        </w:tc>
        <w:tc>
          <w:tcPr>
            <w:tcW w:w="2025" w:type="dxa"/>
            <w:gridSpan w:val="2"/>
            <w:vAlign w:val="center"/>
          </w:tcPr>
          <w:p w14:paraId="3F45019A">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40.17</w:t>
            </w:r>
          </w:p>
        </w:tc>
        <w:tc>
          <w:tcPr>
            <w:tcW w:w="1744" w:type="dxa"/>
            <w:gridSpan w:val="2"/>
            <w:vAlign w:val="center"/>
          </w:tcPr>
          <w:p w14:paraId="1383AE07">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38.96</w:t>
            </w:r>
          </w:p>
        </w:tc>
      </w:tr>
      <w:tr w14:paraId="1352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6F20B0DA">
            <w:pPr>
              <w:spacing w:before="112" w:line="228" w:lineRule="auto"/>
              <w:ind w:left="538"/>
              <w:rPr>
                <w:rFonts w:ascii="Times New Roman" w:hAnsi="Times New Roman" w:cs="Times New Roman"/>
                <w:sz w:val="18"/>
                <w:szCs w:val="18"/>
              </w:rPr>
            </w:pPr>
            <w:r>
              <w:rPr>
                <w:rFonts w:hint="eastAsia" w:ascii="Times New Roman" w:hAnsi="Times New Roman" w:cs="Times New Roman"/>
                <w:spacing w:val="8"/>
                <w:sz w:val="18"/>
                <w:szCs w:val="18"/>
              </w:rPr>
              <w:t>水费、电费、差旅费</w:t>
            </w:r>
          </w:p>
        </w:tc>
        <w:tc>
          <w:tcPr>
            <w:tcW w:w="1574" w:type="dxa"/>
            <w:gridSpan w:val="2"/>
            <w:vAlign w:val="center"/>
          </w:tcPr>
          <w:p w14:paraId="5C331436">
            <w:pPr>
              <w:pStyle w:val="12"/>
              <w:jc w:val="center"/>
              <w:rPr>
                <w:rFonts w:ascii="Times New Roman" w:hAnsi="Times New Roman" w:eastAsia="宋体" w:cs="Times New Roman"/>
                <w:sz w:val="18"/>
                <w:szCs w:val="18"/>
              </w:rPr>
            </w:pPr>
          </w:p>
        </w:tc>
        <w:tc>
          <w:tcPr>
            <w:tcW w:w="2025" w:type="dxa"/>
            <w:gridSpan w:val="2"/>
            <w:vAlign w:val="center"/>
          </w:tcPr>
          <w:p w14:paraId="44CF8D75">
            <w:pPr>
              <w:pStyle w:val="12"/>
              <w:jc w:val="center"/>
              <w:rPr>
                <w:rFonts w:ascii="Times New Roman" w:hAnsi="Times New Roman" w:eastAsia="宋体" w:cs="Times New Roman"/>
                <w:sz w:val="18"/>
                <w:szCs w:val="18"/>
              </w:rPr>
            </w:pPr>
          </w:p>
        </w:tc>
        <w:tc>
          <w:tcPr>
            <w:tcW w:w="1744" w:type="dxa"/>
            <w:gridSpan w:val="2"/>
            <w:vAlign w:val="center"/>
          </w:tcPr>
          <w:p w14:paraId="44C44BC2">
            <w:pPr>
              <w:pStyle w:val="12"/>
              <w:jc w:val="center"/>
              <w:rPr>
                <w:rFonts w:ascii="Times New Roman" w:hAnsi="Times New Roman" w:eastAsia="宋体" w:cs="Times New Roman"/>
                <w:sz w:val="18"/>
                <w:szCs w:val="18"/>
              </w:rPr>
            </w:pPr>
          </w:p>
        </w:tc>
      </w:tr>
      <w:tr w14:paraId="55E1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043144D5">
            <w:pPr>
              <w:spacing w:before="112" w:line="228" w:lineRule="auto"/>
              <w:ind w:left="535"/>
              <w:rPr>
                <w:rFonts w:ascii="Times New Roman" w:hAnsi="Times New Roman" w:cs="Times New Roman"/>
                <w:sz w:val="18"/>
                <w:szCs w:val="18"/>
              </w:rPr>
            </w:pPr>
            <w:r>
              <w:rPr>
                <w:rFonts w:hint="eastAsia" w:ascii="Times New Roman" w:hAnsi="Times New Roman" w:cs="Times New Roman"/>
                <w:spacing w:val="8"/>
                <w:sz w:val="18"/>
                <w:szCs w:val="18"/>
              </w:rPr>
              <w:t>会议费、培训费</w:t>
            </w:r>
          </w:p>
        </w:tc>
        <w:tc>
          <w:tcPr>
            <w:tcW w:w="1574" w:type="dxa"/>
            <w:gridSpan w:val="2"/>
            <w:vAlign w:val="center"/>
          </w:tcPr>
          <w:p w14:paraId="1AA804F7">
            <w:pPr>
              <w:pStyle w:val="12"/>
              <w:jc w:val="center"/>
              <w:rPr>
                <w:rFonts w:ascii="Times New Roman" w:hAnsi="Times New Roman" w:eastAsia="宋体" w:cs="Times New Roman"/>
                <w:sz w:val="18"/>
                <w:szCs w:val="18"/>
              </w:rPr>
            </w:pPr>
          </w:p>
        </w:tc>
        <w:tc>
          <w:tcPr>
            <w:tcW w:w="2025" w:type="dxa"/>
            <w:gridSpan w:val="2"/>
            <w:vAlign w:val="center"/>
          </w:tcPr>
          <w:p w14:paraId="0F5A8252">
            <w:pPr>
              <w:pStyle w:val="12"/>
              <w:jc w:val="center"/>
              <w:rPr>
                <w:rFonts w:ascii="Times New Roman" w:hAnsi="Times New Roman" w:eastAsia="宋体" w:cs="Times New Roman"/>
                <w:sz w:val="18"/>
                <w:szCs w:val="18"/>
              </w:rPr>
            </w:pPr>
          </w:p>
        </w:tc>
        <w:tc>
          <w:tcPr>
            <w:tcW w:w="1744" w:type="dxa"/>
            <w:gridSpan w:val="2"/>
            <w:vAlign w:val="center"/>
          </w:tcPr>
          <w:p w14:paraId="6EC4B545">
            <w:pPr>
              <w:pStyle w:val="12"/>
              <w:jc w:val="center"/>
              <w:rPr>
                <w:rFonts w:ascii="Times New Roman" w:hAnsi="Times New Roman" w:eastAsia="宋体" w:cs="Times New Roman"/>
                <w:sz w:val="18"/>
                <w:szCs w:val="18"/>
              </w:rPr>
            </w:pPr>
          </w:p>
        </w:tc>
      </w:tr>
      <w:tr w14:paraId="773F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77F9270C">
            <w:pPr>
              <w:spacing w:before="111" w:line="228" w:lineRule="auto"/>
              <w:ind w:left="115"/>
              <w:rPr>
                <w:rFonts w:ascii="Times New Roman" w:hAnsi="Times New Roman" w:cs="Times New Roman"/>
                <w:sz w:val="18"/>
                <w:szCs w:val="18"/>
              </w:rPr>
            </w:pPr>
            <w:r>
              <w:rPr>
                <w:rFonts w:hint="eastAsia" w:ascii="Times New Roman" w:hAnsi="Times New Roman" w:cs="Times New Roman"/>
                <w:spacing w:val="8"/>
                <w:sz w:val="18"/>
                <w:szCs w:val="18"/>
              </w:rPr>
              <w:t>政府采购金额</w:t>
            </w:r>
          </w:p>
        </w:tc>
        <w:tc>
          <w:tcPr>
            <w:tcW w:w="1574" w:type="dxa"/>
            <w:gridSpan w:val="2"/>
          </w:tcPr>
          <w:p w14:paraId="556AE58F">
            <w:pPr>
              <w:spacing w:before="236" w:line="96" w:lineRule="exact"/>
              <w:ind w:left="570"/>
              <w:rPr>
                <w:rFonts w:ascii="Times New Roman" w:hAnsi="Times New Roman" w:cs="Times New Roman"/>
                <w:sz w:val="18"/>
                <w:szCs w:val="18"/>
              </w:rPr>
            </w:pPr>
            <w:r>
              <w:rPr>
                <w:rFonts w:hint="eastAsia" w:ascii="Times New Roman" w:hAnsi="Times New Roman" w:cs="Times New Roman"/>
                <w:spacing w:val="10"/>
                <w:position w:val="-2"/>
                <w:sz w:val="18"/>
                <w:szCs w:val="18"/>
              </w:rPr>
              <w:t>——</w:t>
            </w:r>
          </w:p>
        </w:tc>
        <w:tc>
          <w:tcPr>
            <w:tcW w:w="2025" w:type="dxa"/>
            <w:gridSpan w:val="2"/>
            <w:vAlign w:val="center"/>
          </w:tcPr>
          <w:p w14:paraId="605A176B">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93</w:t>
            </w:r>
          </w:p>
        </w:tc>
        <w:tc>
          <w:tcPr>
            <w:tcW w:w="1744" w:type="dxa"/>
            <w:gridSpan w:val="2"/>
            <w:vAlign w:val="center"/>
          </w:tcPr>
          <w:p w14:paraId="3AA16D64">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92.02</w:t>
            </w:r>
          </w:p>
        </w:tc>
      </w:tr>
      <w:tr w14:paraId="76EE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tcPr>
          <w:p w14:paraId="7598F450">
            <w:pPr>
              <w:spacing w:before="112" w:line="228" w:lineRule="auto"/>
              <w:ind w:left="118"/>
              <w:rPr>
                <w:rFonts w:ascii="Times New Roman" w:hAnsi="Times New Roman" w:cs="Times New Roman"/>
                <w:sz w:val="18"/>
                <w:szCs w:val="18"/>
              </w:rPr>
            </w:pPr>
            <w:r>
              <w:rPr>
                <w:rFonts w:hint="eastAsia" w:ascii="Times New Roman" w:hAnsi="Times New Roman" w:cs="Times New Roman"/>
                <w:spacing w:val="8"/>
                <w:sz w:val="18"/>
                <w:szCs w:val="18"/>
              </w:rPr>
              <w:t>部门基本支出预算调整</w:t>
            </w:r>
          </w:p>
        </w:tc>
        <w:tc>
          <w:tcPr>
            <w:tcW w:w="1574" w:type="dxa"/>
            <w:gridSpan w:val="2"/>
          </w:tcPr>
          <w:p w14:paraId="593B02FD">
            <w:pPr>
              <w:spacing w:before="237" w:line="96" w:lineRule="exact"/>
              <w:ind w:left="570"/>
              <w:rPr>
                <w:rFonts w:ascii="Times New Roman" w:hAnsi="Times New Roman" w:cs="Times New Roman"/>
                <w:sz w:val="18"/>
                <w:szCs w:val="18"/>
              </w:rPr>
            </w:pPr>
            <w:r>
              <w:rPr>
                <w:rFonts w:hint="eastAsia" w:ascii="Times New Roman" w:hAnsi="Times New Roman" w:cs="Times New Roman"/>
                <w:spacing w:val="10"/>
                <w:position w:val="-2"/>
                <w:sz w:val="18"/>
                <w:szCs w:val="18"/>
              </w:rPr>
              <w:t>——</w:t>
            </w:r>
          </w:p>
        </w:tc>
        <w:tc>
          <w:tcPr>
            <w:tcW w:w="2025" w:type="dxa"/>
            <w:gridSpan w:val="2"/>
          </w:tcPr>
          <w:p w14:paraId="01465AF4">
            <w:pPr>
              <w:pStyle w:val="12"/>
              <w:rPr>
                <w:rFonts w:ascii="Times New Roman" w:hAnsi="Times New Roman" w:eastAsia="宋体" w:cs="Times New Roman"/>
                <w:sz w:val="18"/>
                <w:szCs w:val="18"/>
              </w:rPr>
            </w:pPr>
          </w:p>
        </w:tc>
        <w:tc>
          <w:tcPr>
            <w:tcW w:w="1744" w:type="dxa"/>
            <w:gridSpan w:val="2"/>
          </w:tcPr>
          <w:p w14:paraId="577ECD3F">
            <w:pPr>
              <w:pStyle w:val="12"/>
              <w:rPr>
                <w:rFonts w:ascii="Times New Roman" w:hAnsi="Times New Roman" w:eastAsia="宋体" w:cs="Times New Roman"/>
                <w:sz w:val="18"/>
                <w:szCs w:val="18"/>
              </w:rPr>
            </w:pPr>
          </w:p>
        </w:tc>
      </w:tr>
      <w:tr w14:paraId="1322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505" w:type="dxa"/>
            <w:vMerge w:val="restart"/>
            <w:tcBorders>
              <w:bottom w:val="nil"/>
            </w:tcBorders>
          </w:tcPr>
          <w:p w14:paraId="2C369F4F">
            <w:pPr>
              <w:pStyle w:val="12"/>
              <w:spacing w:line="249" w:lineRule="auto"/>
              <w:rPr>
                <w:rFonts w:ascii="Times New Roman" w:hAnsi="Times New Roman" w:eastAsia="宋体" w:cs="Times New Roman"/>
                <w:sz w:val="18"/>
                <w:szCs w:val="18"/>
                <w:lang w:eastAsia="zh-CN"/>
              </w:rPr>
            </w:pPr>
          </w:p>
          <w:p w14:paraId="542DC4B9">
            <w:pPr>
              <w:pStyle w:val="12"/>
              <w:spacing w:line="250" w:lineRule="auto"/>
              <w:rPr>
                <w:rFonts w:ascii="Times New Roman" w:hAnsi="Times New Roman" w:eastAsia="宋体" w:cs="Times New Roman"/>
                <w:sz w:val="18"/>
                <w:szCs w:val="18"/>
                <w:lang w:eastAsia="zh-CN"/>
              </w:rPr>
            </w:pPr>
          </w:p>
          <w:p w14:paraId="2FDB676F">
            <w:pPr>
              <w:spacing w:before="65" w:line="300" w:lineRule="exact"/>
              <w:ind w:left="916"/>
              <w:rPr>
                <w:rFonts w:ascii="Times New Roman" w:hAnsi="Times New Roman" w:cs="Times New Roman"/>
                <w:sz w:val="18"/>
                <w:szCs w:val="18"/>
              </w:rPr>
            </w:pPr>
            <w:r>
              <w:rPr>
                <w:rFonts w:hint="eastAsia" w:ascii="Times New Roman" w:hAnsi="Times New Roman" w:cs="Times New Roman"/>
                <w:spacing w:val="8"/>
                <w:position w:val="6"/>
                <w:sz w:val="18"/>
                <w:szCs w:val="18"/>
              </w:rPr>
              <w:t>楼堂馆所控制情况</w:t>
            </w:r>
          </w:p>
          <w:p w14:paraId="413CB8BE">
            <w:pPr>
              <w:spacing w:line="228" w:lineRule="auto"/>
              <w:ind w:left="798"/>
              <w:rPr>
                <w:rFonts w:ascii="Times New Roman" w:hAnsi="Times New Roman" w:cs="Times New Roman"/>
                <w:sz w:val="18"/>
                <w:szCs w:val="18"/>
              </w:rPr>
            </w:pPr>
            <w:r>
              <w:rPr>
                <w:rFonts w:hint="eastAsia" w:ascii="Times New Roman" w:hAnsi="Times New Roman" w:cs="Times New Roman"/>
                <w:spacing w:val="5"/>
                <w:sz w:val="18"/>
                <w:szCs w:val="18"/>
              </w:rPr>
              <w:t>（</w:t>
            </w:r>
            <w:r>
              <w:rPr>
                <w:rFonts w:ascii="Times New Roman" w:hAnsi="Times New Roman" w:cs="Times New Roman"/>
                <w:spacing w:val="5"/>
                <w:sz w:val="18"/>
                <w:szCs w:val="18"/>
              </w:rPr>
              <w:t xml:space="preserve">2023 </w:t>
            </w:r>
            <w:r>
              <w:rPr>
                <w:rFonts w:hint="eastAsia" w:ascii="Times New Roman" w:hAnsi="Times New Roman" w:cs="Times New Roman"/>
                <w:spacing w:val="5"/>
                <w:sz w:val="18"/>
                <w:szCs w:val="18"/>
              </w:rPr>
              <w:t>年完工项目）</w:t>
            </w:r>
          </w:p>
        </w:tc>
        <w:tc>
          <w:tcPr>
            <w:tcW w:w="820" w:type="dxa"/>
          </w:tcPr>
          <w:p w14:paraId="2FB87885">
            <w:pPr>
              <w:spacing w:before="214" w:line="265" w:lineRule="auto"/>
              <w:ind w:left="122" w:right="99" w:firstLine="80"/>
              <w:rPr>
                <w:rFonts w:ascii="Times New Roman" w:hAnsi="Times New Roman" w:cs="Times New Roman"/>
                <w:sz w:val="18"/>
                <w:szCs w:val="18"/>
              </w:rPr>
            </w:pPr>
            <w:r>
              <w:rPr>
                <w:rFonts w:hint="eastAsia" w:ascii="Times New Roman" w:hAnsi="Times New Roman" w:cs="Times New Roman"/>
                <w:spacing w:val="5"/>
                <w:sz w:val="18"/>
                <w:szCs w:val="18"/>
              </w:rPr>
              <w:t>批复</w:t>
            </w:r>
            <w:r>
              <w:rPr>
                <w:rFonts w:ascii="Times New Roman" w:hAnsi="Times New Roman" w:cs="Times New Roman"/>
                <w:sz w:val="18"/>
                <w:szCs w:val="18"/>
              </w:rPr>
              <w:t xml:space="preserve">  </w:t>
            </w:r>
            <w:r>
              <w:rPr>
                <w:rFonts w:hint="eastAsia" w:ascii="Times New Roman" w:hAnsi="Times New Roman" w:cs="Times New Roman"/>
                <w:spacing w:val="37"/>
                <w:sz w:val="18"/>
                <w:szCs w:val="18"/>
              </w:rPr>
              <w:t>规模</w:t>
            </w:r>
            <w:r>
              <w:rPr>
                <w:rFonts w:ascii="Times New Roman" w:hAnsi="Times New Roman" w:cs="Times New Roman"/>
                <w:spacing w:val="37"/>
                <w:sz w:val="18"/>
                <w:szCs w:val="18"/>
              </w:rPr>
              <w:t xml:space="preserve"> </w:t>
            </w:r>
            <w:r>
              <w:rPr>
                <w:rFonts w:hint="eastAsia" w:ascii="Times New Roman" w:hAnsi="Times New Roman" w:cs="Times New Roman"/>
                <w:spacing w:val="-3"/>
                <w:sz w:val="18"/>
                <w:szCs w:val="18"/>
              </w:rPr>
              <w:t>（㎡）</w:t>
            </w:r>
          </w:p>
        </w:tc>
        <w:tc>
          <w:tcPr>
            <w:tcW w:w="754" w:type="dxa"/>
          </w:tcPr>
          <w:p w14:paraId="05944DDD">
            <w:pPr>
              <w:spacing w:before="214" w:line="265" w:lineRule="auto"/>
              <w:ind w:left="123" w:right="32" w:firstLine="54"/>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29"/>
                <w:sz w:val="18"/>
                <w:szCs w:val="18"/>
              </w:rPr>
              <w:t>规模</w:t>
            </w:r>
            <w:r>
              <w:rPr>
                <w:rFonts w:ascii="Times New Roman" w:hAnsi="Times New Roman" w:cs="Times New Roman"/>
                <w:sz w:val="18"/>
                <w:szCs w:val="18"/>
              </w:rPr>
              <w:t xml:space="preserve">  </w:t>
            </w:r>
            <w:r>
              <w:rPr>
                <w:rFonts w:hint="eastAsia" w:ascii="Times New Roman" w:hAnsi="Times New Roman" w:cs="Times New Roman"/>
                <w:spacing w:val="-3"/>
                <w:sz w:val="18"/>
                <w:szCs w:val="18"/>
              </w:rPr>
              <w:t>（㎡）</w:t>
            </w:r>
          </w:p>
        </w:tc>
        <w:tc>
          <w:tcPr>
            <w:tcW w:w="964" w:type="dxa"/>
          </w:tcPr>
          <w:p w14:paraId="0E760564">
            <w:pPr>
              <w:pStyle w:val="12"/>
              <w:spacing w:line="295" w:lineRule="auto"/>
              <w:rPr>
                <w:rFonts w:ascii="Times New Roman" w:hAnsi="Times New Roman" w:eastAsia="宋体" w:cs="Times New Roman"/>
                <w:sz w:val="18"/>
                <w:szCs w:val="18"/>
              </w:rPr>
            </w:pPr>
          </w:p>
          <w:p w14:paraId="3D659BD4">
            <w:pPr>
              <w:spacing w:before="65" w:line="253" w:lineRule="auto"/>
              <w:ind w:left="172" w:right="165" w:firstLine="107"/>
              <w:rPr>
                <w:rFonts w:ascii="Times New Roman" w:hAnsi="Times New Roman" w:cs="Times New Roman"/>
                <w:sz w:val="18"/>
                <w:szCs w:val="18"/>
              </w:rPr>
            </w:pPr>
            <w:r>
              <w:rPr>
                <w:rFonts w:hint="eastAsia" w:ascii="Times New Roman" w:hAnsi="Times New Roman" w:cs="Times New Roman"/>
                <w:spacing w:val="4"/>
                <w:sz w:val="18"/>
                <w:szCs w:val="18"/>
              </w:rPr>
              <w:t>规模</w:t>
            </w:r>
            <w:r>
              <w:rPr>
                <w:rFonts w:ascii="Times New Roman" w:hAnsi="Times New Roman" w:cs="Times New Roman"/>
                <w:sz w:val="18"/>
                <w:szCs w:val="18"/>
              </w:rPr>
              <w:t xml:space="preserve">  </w:t>
            </w:r>
            <w:r>
              <w:rPr>
                <w:rFonts w:hint="eastAsia" w:ascii="Times New Roman" w:hAnsi="Times New Roman" w:cs="Times New Roman"/>
                <w:spacing w:val="7"/>
                <w:sz w:val="18"/>
                <w:szCs w:val="18"/>
              </w:rPr>
              <w:t>控制率</w:t>
            </w:r>
          </w:p>
        </w:tc>
        <w:tc>
          <w:tcPr>
            <w:tcW w:w="1061" w:type="dxa"/>
          </w:tcPr>
          <w:p w14:paraId="77AF0583">
            <w:pPr>
              <w:tabs>
                <w:tab w:val="left" w:pos="330"/>
              </w:tabs>
              <w:spacing w:before="214" w:line="261" w:lineRule="auto"/>
              <w:ind w:left="128" w:right="125" w:firstLine="200"/>
              <w:rPr>
                <w:rFonts w:ascii="Times New Roman" w:hAnsi="Times New Roman" w:cs="Times New Roman"/>
                <w:sz w:val="18"/>
                <w:szCs w:val="18"/>
              </w:rPr>
            </w:pPr>
            <w:r>
              <w:rPr>
                <w:rFonts w:hint="eastAsia" w:ascii="Times New Roman" w:hAnsi="Times New Roman" w:cs="Times New Roman"/>
                <w:spacing w:val="3"/>
                <w:sz w:val="18"/>
                <w:szCs w:val="18"/>
              </w:rPr>
              <w:t>预算</w:t>
            </w:r>
            <w:r>
              <w:rPr>
                <w:rFonts w:ascii="Times New Roman" w:hAnsi="Times New Roman" w:cs="Times New Roman"/>
                <w:sz w:val="18"/>
                <w:szCs w:val="18"/>
              </w:rPr>
              <w:t xml:space="preserve">   </w:t>
            </w:r>
            <w:r>
              <w:rPr>
                <w:rFonts w:ascii="Times New Roman" w:hAnsi="Times New Roman" w:cs="Times New Roman"/>
                <w:sz w:val="18"/>
                <w:szCs w:val="18"/>
              </w:rPr>
              <w:tab/>
            </w:r>
            <w:r>
              <w:rPr>
                <w:rFonts w:hint="eastAsia" w:ascii="Times New Roman" w:hAnsi="Times New Roman" w:cs="Times New Roman"/>
                <w:spacing w:val="3"/>
                <w:sz w:val="18"/>
                <w:szCs w:val="18"/>
              </w:rPr>
              <w:t>投资</w:t>
            </w:r>
            <w:r>
              <w:rPr>
                <w:rFonts w:ascii="Times New Roman" w:hAnsi="Times New Roman" w:cs="Times New Roman"/>
                <w:sz w:val="18"/>
                <w:szCs w:val="18"/>
              </w:rPr>
              <w:t xml:space="preserve">   </w:t>
            </w:r>
            <w:r>
              <w:rPr>
                <w:rFonts w:hint="eastAsia" w:ascii="Times New Roman" w:hAnsi="Times New Roman" w:cs="Times New Roman"/>
                <w:sz w:val="18"/>
                <w:szCs w:val="18"/>
              </w:rPr>
              <w:t>（万元）</w:t>
            </w:r>
          </w:p>
        </w:tc>
        <w:tc>
          <w:tcPr>
            <w:tcW w:w="805" w:type="dxa"/>
          </w:tcPr>
          <w:p w14:paraId="31CCEA44">
            <w:pPr>
              <w:spacing w:before="214" w:line="261" w:lineRule="auto"/>
              <w:ind w:left="23" w:firstLine="176"/>
              <w:rPr>
                <w:rFonts w:ascii="Times New Roman" w:hAnsi="Times New Roman" w:cs="Times New Roman"/>
                <w:sz w:val="18"/>
                <w:szCs w:val="18"/>
              </w:rPr>
            </w:pPr>
            <w:r>
              <w:rPr>
                <w:rFonts w:hint="eastAsia" w:ascii="Times New Roman" w:hAnsi="Times New Roman" w:cs="Times New Roman"/>
                <w:spacing w:val="-4"/>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34"/>
                <w:w w:val="125"/>
                <w:sz w:val="18"/>
                <w:szCs w:val="18"/>
              </w:rPr>
              <w:t>投资</w:t>
            </w:r>
            <w:r>
              <w:rPr>
                <w:rFonts w:ascii="Times New Roman" w:hAnsi="Times New Roman" w:cs="Times New Roman"/>
                <w:sz w:val="18"/>
                <w:szCs w:val="18"/>
              </w:rPr>
              <w:t xml:space="preserve">   </w:t>
            </w:r>
            <w:r>
              <w:rPr>
                <w:rFonts w:hint="eastAsia" w:ascii="Times New Roman" w:hAnsi="Times New Roman" w:cs="Times New Roman"/>
                <w:spacing w:val="-6"/>
                <w:sz w:val="18"/>
                <w:szCs w:val="18"/>
              </w:rPr>
              <w:t>（万元）</w:t>
            </w:r>
          </w:p>
        </w:tc>
        <w:tc>
          <w:tcPr>
            <w:tcW w:w="939" w:type="dxa"/>
          </w:tcPr>
          <w:p w14:paraId="3AECEDBD">
            <w:pPr>
              <w:pStyle w:val="12"/>
              <w:spacing w:line="295" w:lineRule="auto"/>
              <w:rPr>
                <w:rFonts w:ascii="Times New Roman" w:hAnsi="Times New Roman" w:eastAsia="宋体" w:cs="Times New Roman"/>
                <w:sz w:val="18"/>
                <w:szCs w:val="18"/>
              </w:rPr>
            </w:pPr>
          </w:p>
          <w:p w14:paraId="138907D4">
            <w:pPr>
              <w:spacing w:before="65" w:line="253" w:lineRule="auto"/>
              <w:ind w:left="159" w:right="49" w:hanging="102"/>
              <w:rPr>
                <w:rFonts w:ascii="Times New Roman" w:hAnsi="Times New Roman" w:cs="Times New Roman"/>
                <w:sz w:val="18"/>
                <w:szCs w:val="18"/>
              </w:rPr>
            </w:pPr>
            <w:r>
              <w:rPr>
                <w:rFonts w:hint="eastAsia" w:ascii="Times New Roman" w:hAnsi="Times New Roman" w:cs="Times New Roman"/>
                <w:spacing w:val="6"/>
                <w:sz w:val="18"/>
                <w:szCs w:val="18"/>
              </w:rPr>
              <w:t>投资概算</w:t>
            </w:r>
            <w:r>
              <w:rPr>
                <w:rFonts w:ascii="Times New Roman" w:hAnsi="Times New Roman" w:cs="Times New Roman"/>
                <w:spacing w:val="2"/>
                <w:sz w:val="18"/>
                <w:szCs w:val="18"/>
              </w:rPr>
              <w:t xml:space="preserve"> </w:t>
            </w:r>
            <w:r>
              <w:rPr>
                <w:rFonts w:hint="eastAsia" w:ascii="Times New Roman" w:hAnsi="Times New Roman" w:cs="Times New Roman"/>
                <w:spacing w:val="7"/>
                <w:sz w:val="18"/>
                <w:szCs w:val="18"/>
              </w:rPr>
              <w:t>控制率</w:t>
            </w:r>
          </w:p>
        </w:tc>
      </w:tr>
      <w:tr w14:paraId="13D6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505" w:type="dxa"/>
            <w:vMerge w:val="continue"/>
            <w:tcBorders>
              <w:top w:val="nil"/>
            </w:tcBorders>
          </w:tcPr>
          <w:p w14:paraId="391747E0">
            <w:pPr>
              <w:pStyle w:val="12"/>
              <w:rPr>
                <w:rFonts w:ascii="Times New Roman" w:hAnsi="Times New Roman" w:eastAsia="宋体" w:cs="Times New Roman"/>
                <w:sz w:val="18"/>
                <w:szCs w:val="18"/>
              </w:rPr>
            </w:pPr>
          </w:p>
        </w:tc>
        <w:tc>
          <w:tcPr>
            <w:tcW w:w="820" w:type="dxa"/>
            <w:vAlign w:val="center"/>
          </w:tcPr>
          <w:p w14:paraId="2D12FDFC">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754" w:type="dxa"/>
            <w:vAlign w:val="center"/>
          </w:tcPr>
          <w:p w14:paraId="5484899F">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964" w:type="dxa"/>
            <w:vAlign w:val="center"/>
          </w:tcPr>
          <w:p w14:paraId="04839C25">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1061" w:type="dxa"/>
            <w:vAlign w:val="center"/>
          </w:tcPr>
          <w:p w14:paraId="77A16B1E">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805" w:type="dxa"/>
            <w:vAlign w:val="center"/>
          </w:tcPr>
          <w:p w14:paraId="3BEF495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939" w:type="dxa"/>
            <w:vAlign w:val="center"/>
          </w:tcPr>
          <w:p w14:paraId="162EBB3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64D8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3505" w:type="dxa"/>
          </w:tcPr>
          <w:p w14:paraId="5A387112">
            <w:pPr>
              <w:spacing w:before="240" w:line="228" w:lineRule="auto"/>
              <w:ind w:left="921"/>
              <w:rPr>
                <w:rFonts w:ascii="Times New Roman" w:hAnsi="Times New Roman" w:cs="Times New Roman"/>
                <w:sz w:val="18"/>
                <w:szCs w:val="18"/>
              </w:rPr>
            </w:pPr>
            <w:r>
              <w:rPr>
                <w:rFonts w:hint="eastAsia" w:ascii="Times New Roman" w:hAnsi="Times New Roman" w:cs="Times New Roman"/>
                <w:spacing w:val="8"/>
                <w:sz w:val="18"/>
                <w:szCs w:val="18"/>
              </w:rPr>
              <w:t>厉行节约保障措施</w:t>
            </w:r>
          </w:p>
        </w:tc>
        <w:tc>
          <w:tcPr>
            <w:tcW w:w="5343" w:type="dxa"/>
            <w:gridSpan w:val="6"/>
          </w:tcPr>
          <w:p w14:paraId="605654A0">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严控三公经费，严控会议费、培训费；严格政府购买服务；严格国有资产管理；从严加强绩效管理。</w:t>
            </w:r>
          </w:p>
        </w:tc>
      </w:tr>
    </w:tbl>
    <w:p w14:paraId="23541958">
      <w:pPr>
        <w:spacing w:before="116" w:line="401" w:lineRule="exact"/>
        <w:ind w:left="543"/>
        <w:rPr>
          <w:rFonts w:ascii="Times New Roman" w:hAnsi="Times New Roman" w:eastAsia="楷体" w:cs="Times New Roman"/>
          <w:szCs w:val="21"/>
        </w:rPr>
      </w:pPr>
      <w:r>
        <w:rPr>
          <w:rFonts w:ascii="Times New Roman" w:hAnsi="Times New Roman" w:eastAsia="楷体" w:cs="Times New Roman"/>
          <w:position w:val="12"/>
          <w:szCs w:val="21"/>
          <w14:textOutline w14:w="4356" w14:cap="sq" w14:cmpd="sng" w14:algn="ctr">
            <w14:solidFill>
              <w14:srgbClr w14:val="000000"/>
            </w14:solidFill>
            <w14:prstDash w14:val="solid"/>
            <w14:bevel/>
          </w14:textOutline>
        </w:rPr>
        <w:t>说明：</w:t>
      </w:r>
      <w:r>
        <w:rPr>
          <w:rFonts w:ascii="Times New Roman" w:hAnsi="Times New Roman" w:eastAsia="Times New Roman"/>
          <w:b/>
          <w:bCs/>
          <w:position w:val="12"/>
          <w:szCs w:val="21"/>
        </w:rPr>
        <w:t>“</w:t>
      </w:r>
      <w:r>
        <w:rPr>
          <w:rFonts w:ascii="Times New Roman" w:hAnsi="Times New Roman" w:eastAsia="楷体" w:cs="Times New Roman"/>
          <w:position w:val="12"/>
          <w:szCs w:val="21"/>
          <w14:textOutline w14:w="4356" w14:cap="sq" w14:cmpd="sng" w14:algn="ctr">
            <w14:solidFill>
              <w14:srgbClr w14:val="000000"/>
            </w14:solidFill>
            <w14:prstDash w14:val="solid"/>
            <w14:bevel/>
          </w14:textOutline>
        </w:rPr>
        <w:t>项目支出</w:t>
      </w:r>
      <w:r>
        <w:rPr>
          <w:rFonts w:ascii="Times New Roman" w:hAnsi="Times New Roman" w:eastAsia="Times New Roman"/>
          <w:b/>
          <w:bCs/>
          <w:position w:val="12"/>
          <w:szCs w:val="21"/>
        </w:rPr>
        <w:t>”</w:t>
      </w:r>
      <w:r>
        <w:rPr>
          <w:rFonts w:ascii="Times New Roman" w:hAnsi="Times New Roman" w:eastAsia="Times New Roman"/>
          <w:b/>
          <w:bCs/>
          <w:spacing w:val="-36"/>
          <w:position w:val="12"/>
          <w:szCs w:val="21"/>
        </w:rPr>
        <w:t xml:space="preserve"> </w:t>
      </w:r>
      <w:r>
        <w:rPr>
          <w:rFonts w:ascii="Times New Roman" w:hAnsi="Times New Roman" w:eastAsia="楷体" w:cs="Times New Roman"/>
          <w:position w:val="12"/>
          <w:szCs w:val="21"/>
          <w14:textOutline w14:w="4356" w14:cap="sq" w14:cmpd="sng" w14:algn="ctr">
            <w14:solidFill>
              <w14:srgbClr w14:val="000000"/>
            </w14:solidFill>
            <w14:prstDash w14:val="solid"/>
            <w14:bevel/>
          </w14:textOutline>
        </w:rPr>
        <w:t>需要填报基本支出以外的所有项目支出情况，</w:t>
      </w:r>
      <w:r>
        <w:rPr>
          <w:rFonts w:ascii="Times New Roman" w:hAnsi="Times New Roman" w:eastAsia="Times New Roman"/>
          <w:b/>
          <w:bCs/>
          <w:position w:val="12"/>
          <w:szCs w:val="21"/>
        </w:rPr>
        <w:t>“</w:t>
      </w:r>
      <w:r>
        <w:rPr>
          <w:rFonts w:ascii="Times New Roman" w:hAnsi="Times New Roman" w:eastAsia="楷体" w:cs="Times New Roman"/>
          <w:position w:val="12"/>
          <w:szCs w:val="21"/>
          <w14:textOutline w14:w="4356" w14:cap="sq" w14:cmpd="sng" w14:algn="ctr">
            <w14:solidFill>
              <w14:srgbClr w14:val="000000"/>
            </w14:solidFill>
            <w14:prstDash w14:val="solid"/>
            <w14:bevel/>
          </w14:textOutline>
        </w:rPr>
        <w:t>公用经费</w:t>
      </w:r>
      <w:r>
        <w:rPr>
          <w:rFonts w:ascii="Times New Roman" w:hAnsi="Times New Roman" w:eastAsia="Times New Roman"/>
          <w:b/>
          <w:bCs/>
          <w:position w:val="12"/>
          <w:szCs w:val="21"/>
        </w:rPr>
        <w:t>”</w:t>
      </w:r>
      <w:r>
        <w:rPr>
          <w:rFonts w:ascii="Times New Roman" w:hAnsi="Times New Roman" w:eastAsia="楷体" w:cs="Times New Roman"/>
          <w:position w:val="12"/>
          <w:szCs w:val="21"/>
          <w14:textOutline w14:w="4356" w14:cap="sq" w14:cmpd="sng" w14:algn="ctr">
            <w14:solidFill>
              <w14:srgbClr w14:val="000000"/>
            </w14:solidFill>
            <w14:prstDash w14:val="solid"/>
            <w14:bevel/>
          </w14:textOutline>
        </w:rPr>
        <w:t>填</w:t>
      </w:r>
    </w:p>
    <w:p w14:paraId="0E6282E5">
      <w:pPr>
        <w:spacing w:line="215" w:lineRule="auto"/>
        <w:ind w:left="61"/>
        <w:rPr>
          <w:rFonts w:ascii="Times New Roman" w:hAnsi="Times New Roman" w:eastAsia="楷体" w:cs="Times New Roman"/>
          <w:szCs w:val="21"/>
        </w:rPr>
      </w:pPr>
      <w:r>
        <w:rPr>
          <w:rFonts w:ascii="Times New Roman" w:hAnsi="Times New Roman" w:eastAsia="楷体" w:cs="Times New Roman"/>
          <w:szCs w:val="21"/>
          <w14:textOutline w14:w="4356" w14:cap="sq" w14:cmpd="sng" w14:algn="ctr">
            <w14:solidFill>
              <w14:srgbClr w14:val="000000"/>
            </w14:solidFill>
            <w14:prstDash w14:val="solid"/>
            <w14:bevel/>
          </w14:textOutline>
        </w:rPr>
        <w:t>报基本支出中的一般商品和服务支出。</w:t>
      </w:r>
    </w:p>
    <w:p w14:paraId="3B383BE7">
      <w:pPr>
        <w:spacing w:line="215" w:lineRule="auto"/>
        <w:rPr>
          <w:rFonts w:ascii="Times New Roman" w:hAnsi="Times New Roman" w:eastAsia="楷体" w:cs="楷体"/>
          <w:sz w:val="24"/>
        </w:rPr>
        <w:sectPr>
          <w:footerReference r:id="rId4" w:type="default"/>
          <w:pgSz w:w="11906" w:h="16839"/>
          <w:pgMar w:top="1803" w:right="1440" w:bottom="1803" w:left="1440" w:header="0" w:footer="1313" w:gutter="0"/>
          <w:cols w:space="720" w:num="1"/>
        </w:sectPr>
      </w:pPr>
    </w:p>
    <w:p w14:paraId="517C3C43">
      <w:pPr>
        <w:spacing w:before="101" w:line="230" w:lineRule="auto"/>
        <w:ind w:left="90"/>
        <w:rPr>
          <w:rFonts w:hint="eastAsia" w:ascii="Times New Roman" w:hAnsi="Times New Roman" w:eastAsia="楷体" w:cs="Times New Roman"/>
          <w:spacing w:val="-4"/>
          <w:sz w:val="28"/>
          <w:szCs w:val="28"/>
          <w:lang w:val="en-US" w:eastAsia="zh-CN"/>
        </w:rPr>
      </w:pPr>
      <w:r>
        <w:rPr>
          <w:rFonts w:hint="eastAsia" w:ascii="Times New Roman" w:hAnsi="Times New Roman" w:eastAsia="楷体" w:cs="Times New Roman"/>
          <w:spacing w:val="-4"/>
          <w:sz w:val="28"/>
          <w:szCs w:val="28"/>
        </w:rPr>
        <w:t>附件</w:t>
      </w:r>
      <w:r>
        <w:rPr>
          <w:rFonts w:hint="eastAsia" w:ascii="Times New Roman" w:hAnsi="Times New Roman" w:eastAsia="楷体" w:cs="Times New Roman"/>
          <w:spacing w:val="-4"/>
          <w:sz w:val="28"/>
          <w:szCs w:val="28"/>
          <w:lang w:val="en-US" w:eastAsia="zh-CN"/>
        </w:rPr>
        <w:t>3</w:t>
      </w:r>
    </w:p>
    <w:p w14:paraId="31C6673A">
      <w:pPr>
        <w:spacing w:before="247" w:line="185"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年度部门整体支出绩效自评表</w:t>
      </w:r>
    </w:p>
    <w:p w14:paraId="525D9CB4">
      <w:pPr>
        <w:spacing w:line="84" w:lineRule="exact"/>
        <w:rPr>
          <w:rFonts w:ascii="Times New Roman" w:hAnsi="Times New Roman"/>
        </w:rPr>
      </w:pPr>
    </w:p>
    <w:tbl>
      <w:tblPr>
        <w:tblStyle w:val="13"/>
        <w:tblW w:w="9659" w:type="dxa"/>
        <w:tblInd w:w="-4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1227"/>
        <w:gridCol w:w="1167"/>
        <w:gridCol w:w="956"/>
        <w:gridCol w:w="982"/>
        <w:gridCol w:w="974"/>
        <w:gridCol w:w="660"/>
        <w:gridCol w:w="852"/>
        <w:gridCol w:w="1444"/>
      </w:tblGrid>
      <w:tr w14:paraId="06F7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397" w:type="dxa"/>
          </w:tcPr>
          <w:p w14:paraId="6745922F">
            <w:pPr>
              <w:spacing w:before="49" w:line="228" w:lineRule="auto"/>
              <w:ind w:left="74"/>
              <w:rPr>
                <w:rFonts w:ascii="Times New Roman" w:hAnsi="Times New Roman" w:cs="Times New Roman"/>
                <w:sz w:val="18"/>
                <w:szCs w:val="18"/>
              </w:rPr>
            </w:pPr>
            <w:r>
              <w:rPr>
                <w:rFonts w:hint="eastAsia" w:ascii="Times New Roman" w:hAnsi="Times New Roman" w:cs="Times New Roman"/>
                <w:spacing w:val="7"/>
                <w:sz w:val="18"/>
                <w:szCs w:val="18"/>
              </w:rPr>
              <w:t>预算部门名称</w:t>
            </w:r>
          </w:p>
        </w:tc>
        <w:tc>
          <w:tcPr>
            <w:tcW w:w="8262" w:type="dxa"/>
            <w:gridSpan w:val="8"/>
          </w:tcPr>
          <w:p w14:paraId="54FCCF0C">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长沙市生态环境局开福分局</w:t>
            </w:r>
          </w:p>
        </w:tc>
      </w:tr>
      <w:tr w14:paraId="46D0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97" w:type="dxa"/>
            <w:vMerge w:val="restart"/>
            <w:tcBorders>
              <w:bottom w:val="nil"/>
            </w:tcBorders>
          </w:tcPr>
          <w:p w14:paraId="41A55292">
            <w:pPr>
              <w:pStyle w:val="12"/>
              <w:spacing w:line="300" w:lineRule="auto"/>
              <w:rPr>
                <w:rFonts w:ascii="Times New Roman" w:hAnsi="Times New Roman" w:eastAsia="宋体" w:cs="Times New Roman"/>
                <w:sz w:val="18"/>
                <w:szCs w:val="18"/>
                <w:lang w:eastAsia="zh-CN"/>
              </w:rPr>
            </w:pPr>
          </w:p>
          <w:p w14:paraId="1D0A5506">
            <w:pPr>
              <w:pStyle w:val="12"/>
              <w:spacing w:line="301" w:lineRule="auto"/>
              <w:rPr>
                <w:rFonts w:ascii="Times New Roman" w:hAnsi="Times New Roman" w:eastAsia="宋体" w:cs="Times New Roman"/>
                <w:sz w:val="18"/>
                <w:szCs w:val="18"/>
                <w:lang w:eastAsia="zh-CN"/>
              </w:rPr>
            </w:pPr>
          </w:p>
          <w:p w14:paraId="21126F2D">
            <w:pPr>
              <w:spacing w:before="65" w:line="222" w:lineRule="auto"/>
              <w:ind w:left="390"/>
              <w:rPr>
                <w:rFonts w:ascii="Times New Roman" w:hAnsi="Times New Roman" w:cs="Times New Roman"/>
                <w:sz w:val="18"/>
                <w:szCs w:val="18"/>
              </w:rPr>
            </w:pPr>
            <w:r>
              <w:rPr>
                <w:rFonts w:hint="eastAsia" w:ascii="Times New Roman" w:hAnsi="Times New Roman" w:cs="Times New Roman"/>
                <w:spacing w:val="6"/>
                <w:sz w:val="18"/>
                <w:szCs w:val="18"/>
              </w:rPr>
              <w:t>年度预</w:t>
            </w:r>
          </w:p>
          <w:p w14:paraId="346C6A8D">
            <w:pPr>
              <w:spacing w:line="221" w:lineRule="auto"/>
              <w:ind w:left="391"/>
              <w:rPr>
                <w:rFonts w:ascii="Times New Roman" w:hAnsi="Times New Roman" w:cs="Times New Roman"/>
                <w:sz w:val="18"/>
                <w:szCs w:val="18"/>
              </w:rPr>
            </w:pPr>
            <w:r>
              <w:rPr>
                <w:rFonts w:hint="eastAsia" w:ascii="Times New Roman" w:hAnsi="Times New Roman" w:cs="Times New Roman"/>
                <w:spacing w:val="6"/>
                <w:sz w:val="18"/>
                <w:szCs w:val="18"/>
              </w:rPr>
              <w:t>算申请</w:t>
            </w:r>
          </w:p>
          <w:p w14:paraId="2328450C">
            <w:pPr>
              <w:spacing w:line="229" w:lineRule="auto"/>
              <w:ind w:left="294"/>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2394" w:type="dxa"/>
            <w:gridSpan w:val="2"/>
          </w:tcPr>
          <w:p w14:paraId="5CFB7CA7">
            <w:pPr>
              <w:pStyle w:val="12"/>
              <w:rPr>
                <w:rFonts w:ascii="Times New Roman" w:hAnsi="Times New Roman" w:eastAsia="宋体" w:cs="Times New Roman"/>
                <w:sz w:val="18"/>
                <w:szCs w:val="18"/>
                <w:lang w:eastAsia="zh-CN"/>
              </w:rPr>
            </w:pPr>
          </w:p>
        </w:tc>
        <w:tc>
          <w:tcPr>
            <w:tcW w:w="956" w:type="dxa"/>
          </w:tcPr>
          <w:p w14:paraId="2741B7AE">
            <w:pPr>
              <w:spacing w:before="39" w:line="225" w:lineRule="auto"/>
              <w:ind w:left="172" w:right="162" w:firstLine="102"/>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82" w:type="dxa"/>
          </w:tcPr>
          <w:p w14:paraId="2D74293B">
            <w:pPr>
              <w:spacing w:before="39" w:line="225" w:lineRule="auto"/>
              <w:ind w:left="187" w:right="177"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79124262">
            <w:pPr>
              <w:spacing w:before="39" w:line="225" w:lineRule="auto"/>
              <w:ind w:left="178" w:right="168" w:firstLine="105"/>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660" w:type="dxa"/>
          </w:tcPr>
          <w:p w14:paraId="758C6016">
            <w:pPr>
              <w:spacing w:before="160" w:line="228" w:lineRule="auto"/>
              <w:ind w:left="132"/>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852" w:type="dxa"/>
          </w:tcPr>
          <w:p w14:paraId="4DE81409">
            <w:pPr>
              <w:spacing w:before="160" w:line="228" w:lineRule="auto"/>
              <w:ind w:left="120"/>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444" w:type="dxa"/>
          </w:tcPr>
          <w:p w14:paraId="2EB01491">
            <w:pPr>
              <w:spacing w:before="160" w:line="228" w:lineRule="auto"/>
              <w:ind w:left="312"/>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749F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cPr>
          <w:p w14:paraId="1C71D4B4">
            <w:pPr>
              <w:pStyle w:val="12"/>
              <w:rPr>
                <w:rFonts w:ascii="Times New Roman" w:hAnsi="Times New Roman" w:eastAsia="宋体" w:cs="Times New Roman"/>
                <w:sz w:val="18"/>
                <w:szCs w:val="18"/>
              </w:rPr>
            </w:pPr>
          </w:p>
        </w:tc>
        <w:tc>
          <w:tcPr>
            <w:tcW w:w="2394" w:type="dxa"/>
            <w:gridSpan w:val="2"/>
          </w:tcPr>
          <w:p w14:paraId="4EA4464B">
            <w:pPr>
              <w:spacing w:before="14" w:line="203" w:lineRule="auto"/>
              <w:ind w:left="364"/>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956" w:type="dxa"/>
            <w:vAlign w:val="center"/>
          </w:tcPr>
          <w:p w14:paraId="2AA089F5">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857.53</w:t>
            </w:r>
          </w:p>
        </w:tc>
        <w:tc>
          <w:tcPr>
            <w:tcW w:w="982" w:type="dxa"/>
            <w:vAlign w:val="center"/>
          </w:tcPr>
          <w:p w14:paraId="06B5CF99">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1093.48</w:t>
            </w:r>
          </w:p>
        </w:tc>
        <w:tc>
          <w:tcPr>
            <w:tcW w:w="974" w:type="dxa"/>
            <w:vAlign w:val="center"/>
          </w:tcPr>
          <w:p w14:paraId="40B5D3A0">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1033.91</w:t>
            </w:r>
          </w:p>
        </w:tc>
        <w:tc>
          <w:tcPr>
            <w:tcW w:w="660" w:type="dxa"/>
            <w:vAlign w:val="center"/>
          </w:tcPr>
          <w:p w14:paraId="6C390089">
            <w:pPr>
              <w:spacing w:before="50" w:line="192" w:lineRule="auto"/>
              <w:ind w:left="251"/>
              <w:jc w:val="center"/>
              <w:rPr>
                <w:rFonts w:ascii="Times New Roman" w:hAnsi="Times New Roman" w:cs="Times New Roman"/>
                <w:sz w:val="18"/>
                <w:szCs w:val="18"/>
              </w:rPr>
            </w:pPr>
            <w:r>
              <w:rPr>
                <w:rFonts w:ascii="Times New Roman" w:hAnsi="Times New Roman" w:cs="Times New Roman"/>
                <w:spacing w:val="-8"/>
                <w:sz w:val="18"/>
                <w:szCs w:val="18"/>
              </w:rPr>
              <w:t>10</w:t>
            </w:r>
          </w:p>
        </w:tc>
        <w:tc>
          <w:tcPr>
            <w:tcW w:w="852" w:type="dxa"/>
            <w:vAlign w:val="center"/>
          </w:tcPr>
          <w:p w14:paraId="3A38E1CE">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94.55%</w:t>
            </w:r>
          </w:p>
        </w:tc>
        <w:tc>
          <w:tcPr>
            <w:tcW w:w="1444" w:type="dxa"/>
            <w:vAlign w:val="center"/>
          </w:tcPr>
          <w:p w14:paraId="19ED66EB">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9.45</w:t>
            </w:r>
          </w:p>
        </w:tc>
      </w:tr>
      <w:tr w14:paraId="16F9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cPr>
          <w:p w14:paraId="2B6BEA08">
            <w:pPr>
              <w:pStyle w:val="12"/>
              <w:rPr>
                <w:rFonts w:ascii="Times New Roman" w:hAnsi="Times New Roman" w:eastAsia="宋体" w:cs="Times New Roman"/>
                <w:sz w:val="18"/>
                <w:szCs w:val="18"/>
              </w:rPr>
            </w:pPr>
          </w:p>
        </w:tc>
        <w:tc>
          <w:tcPr>
            <w:tcW w:w="4332" w:type="dxa"/>
            <w:gridSpan w:val="4"/>
          </w:tcPr>
          <w:p w14:paraId="123E0C94">
            <w:pPr>
              <w:spacing w:before="15" w:line="202" w:lineRule="auto"/>
              <w:ind w:left="63"/>
              <w:rPr>
                <w:rFonts w:ascii="Times New Roman" w:hAnsi="Times New Roman" w:cs="Times New Roman"/>
                <w:sz w:val="18"/>
                <w:szCs w:val="18"/>
              </w:rPr>
            </w:pPr>
            <w:r>
              <w:rPr>
                <w:rFonts w:hint="eastAsia" w:ascii="Times New Roman" w:hAnsi="Times New Roman" w:cs="Times New Roman"/>
                <w:spacing w:val="6"/>
                <w:sz w:val="18"/>
                <w:szCs w:val="18"/>
              </w:rPr>
              <w:t>按收入性质分：</w:t>
            </w:r>
          </w:p>
        </w:tc>
        <w:tc>
          <w:tcPr>
            <w:tcW w:w="3930" w:type="dxa"/>
            <w:gridSpan w:val="4"/>
          </w:tcPr>
          <w:p w14:paraId="76A59DE8">
            <w:pPr>
              <w:spacing w:before="15" w:line="202" w:lineRule="auto"/>
              <w:ind w:left="65"/>
              <w:rPr>
                <w:rFonts w:ascii="Times New Roman" w:hAnsi="Times New Roman" w:cs="Times New Roman"/>
                <w:sz w:val="18"/>
                <w:szCs w:val="18"/>
              </w:rPr>
            </w:pPr>
            <w:r>
              <w:rPr>
                <w:rFonts w:hint="eastAsia" w:ascii="Times New Roman" w:hAnsi="Times New Roman" w:cs="Times New Roman"/>
                <w:spacing w:val="6"/>
                <w:sz w:val="18"/>
                <w:szCs w:val="18"/>
              </w:rPr>
              <w:t>按支出性质分：</w:t>
            </w:r>
          </w:p>
        </w:tc>
      </w:tr>
      <w:tr w14:paraId="36A2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cPr>
          <w:p w14:paraId="66F0078D">
            <w:pPr>
              <w:pStyle w:val="12"/>
              <w:rPr>
                <w:rFonts w:ascii="Times New Roman" w:hAnsi="Times New Roman" w:eastAsia="宋体" w:cs="Times New Roman"/>
                <w:sz w:val="18"/>
                <w:szCs w:val="18"/>
              </w:rPr>
            </w:pPr>
          </w:p>
        </w:tc>
        <w:tc>
          <w:tcPr>
            <w:tcW w:w="4332" w:type="dxa"/>
            <w:gridSpan w:val="4"/>
          </w:tcPr>
          <w:p w14:paraId="07B86973">
            <w:pPr>
              <w:spacing w:before="15" w:line="203" w:lineRule="auto"/>
              <w:ind w:left="62"/>
              <w:rPr>
                <w:rFonts w:hint="default" w:ascii="Times New Roman" w:hAnsi="Times New Roman" w:eastAsia="宋体" w:cs="Times New Roman"/>
                <w:sz w:val="18"/>
                <w:szCs w:val="18"/>
                <w:lang w:val="en-US" w:eastAsia="zh-CN"/>
              </w:rPr>
            </w:pPr>
            <w:r>
              <w:rPr>
                <w:rFonts w:hint="eastAsia" w:ascii="Times New Roman" w:hAnsi="Times New Roman" w:cs="Times New Roman"/>
                <w:spacing w:val="7"/>
                <w:sz w:val="18"/>
                <w:szCs w:val="18"/>
              </w:rPr>
              <w:t>其中：一般公共预算：</w:t>
            </w:r>
            <w:r>
              <w:rPr>
                <w:rFonts w:hint="eastAsia" w:ascii="Times New Roman" w:hAnsi="Times New Roman" w:cs="Times New Roman"/>
                <w:spacing w:val="7"/>
                <w:sz w:val="18"/>
                <w:szCs w:val="18"/>
                <w:lang w:val="en-US" w:eastAsia="zh-CN"/>
              </w:rPr>
              <w:t>1093.48</w:t>
            </w:r>
          </w:p>
        </w:tc>
        <w:tc>
          <w:tcPr>
            <w:tcW w:w="3930" w:type="dxa"/>
            <w:gridSpan w:val="4"/>
          </w:tcPr>
          <w:p w14:paraId="49AB1116">
            <w:pPr>
              <w:spacing w:before="15" w:line="203" w:lineRule="auto"/>
              <w:ind w:left="64"/>
              <w:rPr>
                <w:rFonts w:hint="default" w:ascii="Times New Roman" w:hAnsi="Times New Roman" w:eastAsia="宋体" w:cs="Times New Roman"/>
                <w:sz w:val="18"/>
                <w:szCs w:val="18"/>
                <w:lang w:val="en-US" w:eastAsia="zh-CN"/>
              </w:rPr>
            </w:pPr>
            <w:r>
              <w:rPr>
                <w:rFonts w:hint="eastAsia" w:ascii="Times New Roman" w:hAnsi="Times New Roman" w:cs="Times New Roman"/>
                <w:spacing w:val="7"/>
                <w:sz w:val="18"/>
                <w:szCs w:val="18"/>
              </w:rPr>
              <w:t>其中：基本支出：</w:t>
            </w:r>
            <w:r>
              <w:rPr>
                <w:rFonts w:hint="eastAsia" w:ascii="Times New Roman" w:hAnsi="Times New Roman" w:cs="Times New Roman"/>
                <w:spacing w:val="7"/>
                <w:sz w:val="18"/>
                <w:szCs w:val="18"/>
                <w:lang w:val="en-US" w:eastAsia="zh-CN"/>
              </w:rPr>
              <w:t>499.08</w:t>
            </w:r>
          </w:p>
        </w:tc>
      </w:tr>
      <w:tr w14:paraId="7B77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cPr>
          <w:p w14:paraId="70D2D41C">
            <w:pPr>
              <w:pStyle w:val="12"/>
              <w:rPr>
                <w:rFonts w:ascii="Times New Roman" w:hAnsi="Times New Roman" w:eastAsia="宋体" w:cs="Times New Roman"/>
                <w:sz w:val="18"/>
                <w:szCs w:val="18"/>
              </w:rPr>
            </w:pPr>
          </w:p>
        </w:tc>
        <w:tc>
          <w:tcPr>
            <w:tcW w:w="4332" w:type="dxa"/>
            <w:gridSpan w:val="4"/>
          </w:tcPr>
          <w:p w14:paraId="037B4113">
            <w:pPr>
              <w:spacing w:before="17" w:line="201" w:lineRule="auto"/>
              <w:ind w:left="689"/>
              <w:rPr>
                <w:rFonts w:ascii="Times New Roman" w:hAnsi="Times New Roman" w:cs="Times New Roman"/>
                <w:sz w:val="18"/>
                <w:szCs w:val="18"/>
              </w:rPr>
            </w:pPr>
            <w:r>
              <w:rPr>
                <w:rFonts w:hint="eastAsia" w:ascii="Times New Roman" w:hAnsi="Times New Roman" w:cs="Times New Roman"/>
                <w:spacing w:val="7"/>
                <w:sz w:val="18"/>
                <w:szCs w:val="18"/>
              </w:rPr>
              <w:t>政府性基金拨款：</w:t>
            </w:r>
          </w:p>
        </w:tc>
        <w:tc>
          <w:tcPr>
            <w:tcW w:w="3930" w:type="dxa"/>
            <w:gridSpan w:val="4"/>
          </w:tcPr>
          <w:p w14:paraId="3D2129A1">
            <w:pPr>
              <w:spacing w:before="17" w:line="201" w:lineRule="auto"/>
              <w:ind w:left="698"/>
              <w:rPr>
                <w:rFonts w:hint="default" w:ascii="Times New Roman" w:hAnsi="Times New Roman" w:eastAsia="宋体" w:cs="Times New Roman"/>
                <w:sz w:val="18"/>
                <w:szCs w:val="18"/>
                <w:lang w:val="en-US" w:eastAsia="zh-CN"/>
              </w:rPr>
            </w:pPr>
            <w:r>
              <w:rPr>
                <w:rFonts w:hint="eastAsia" w:ascii="Times New Roman" w:hAnsi="Times New Roman" w:cs="Times New Roman"/>
                <w:spacing w:val="5"/>
                <w:sz w:val="18"/>
                <w:szCs w:val="18"/>
              </w:rPr>
              <w:t>项目支出：</w:t>
            </w:r>
            <w:r>
              <w:rPr>
                <w:rFonts w:hint="eastAsia" w:ascii="Times New Roman" w:hAnsi="Times New Roman" w:cs="Times New Roman"/>
                <w:spacing w:val="5"/>
                <w:sz w:val="18"/>
                <w:szCs w:val="18"/>
                <w:lang w:val="en-US" w:eastAsia="zh-CN"/>
              </w:rPr>
              <w:t>534.83</w:t>
            </w:r>
          </w:p>
        </w:tc>
      </w:tr>
      <w:tr w14:paraId="7DD4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1397" w:type="dxa"/>
            <w:vMerge w:val="continue"/>
            <w:tcBorders>
              <w:top w:val="nil"/>
              <w:bottom w:val="nil"/>
            </w:tcBorders>
          </w:tcPr>
          <w:p w14:paraId="0A36DC5A">
            <w:pPr>
              <w:pStyle w:val="12"/>
              <w:rPr>
                <w:rFonts w:ascii="Times New Roman" w:hAnsi="Times New Roman" w:eastAsia="宋体" w:cs="Times New Roman"/>
                <w:sz w:val="18"/>
                <w:szCs w:val="18"/>
              </w:rPr>
            </w:pPr>
          </w:p>
        </w:tc>
        <w:tc>
          <w:tcPr>
            <w:tcW w:w="4332" w:type="dxa"/>
            <w:gridSpan w:val="4"/>
          </w:tcPr>
          <w:p w14:paraId="6B9BB98B">
            <w:pPr>
              <w:spacing w:before="17" w:line="201" w:lineRule="auto"/>
              <w:ind w:left="63"/>
              <w:rPr>
                <w:rFonts w:ascii="Times New Roman" w:hAnsi="Times New Roman" w:cs="Times New Roman"/>
                <w:sz w:val="18"/>
                <w:szCs w:val="18"/>
              </w:rPr>
            </w:pPr>
            <w:r>
              <w:rPr>
                <w:rFonts w:hint="eastAsia" w:ascii="Times New Roman" w:hAnsi="Times New Roman" w:cs="Times New Roman"/>
                <w:spacing w:val="8"/>
                <w:sz w:val="18"/>
                <w:szCs w:val="18"/>
              </w:rPr>
              <w:t>纳入专户管理的非税收入拨款：</w:t>
            </w:r>
          </w:p>
        </w:tc>
        <w:tc>
          <w:tcPr>
            <w:tcW w:w="3930" w:type="dxa"/>
            <w:gridSpan w:val="4"/>
          </w:tcPr>
          <w:p w14:paraId="1DAE8DC4">
            <w:pPr>
              <w:pStyle w:val="12"/>
              <w:spacing w:line="235" w:lineRule="exact"/>
              <w:rPr>
                <w:rFonts w:ascii="Times New Roman" w:hAnsi="Times New Roman" w:eastAsia="宋体" w:cs="Times New Roman"/>
                <w:sz w:val="18"/>
                <w:szCs w:val="18"/>
                <w:lang w:eastAsia="zh-CN"/>
              </w:rPr>
            </w:pPr>
          </w:p>
        </w:tc>
      </w:tr>
      <w:tr w14:paraId="56F6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1397" w:type="dxa"/>
            <w:vMerge w:val="continue"/>
            <w:tcBorders>
              <w:top w:val="nil"/>
            </w:tcBorders>
          </w:tcPr>
          <w:p w14:paraId="15D6F83E">
            <w:pPr>
              <w:pStyle w:val="12"/>
              <w:rPr>
                <w:rFonts w:ascii="Times New Roman" w:hAnsi="Times New Roman" w:eastAsia="宋体" w:cs="Times New Roman"/>
                <w:sz w:val="18"/>
                <w:szCs w:val="18"/>
                <w:lang w:eastAsia="zh-CN"/>
              </w:rPr>
            </w:pPr>
          </w:p>
        </w:tc>
        <w:tc>
          <w:tcPr>
            <w:tcW w:w="4332" w:type="dxa"/>
            <w:gridSpan w:val="4"/>
          </w:tcPr>
          <w:p w14:paraId="1D15C764">
            <w:pPr>
              <w:spacing w:before="16" w:line="202" w:lineRule="auto"/>
              <w:ind w:left="62"/>
              <w:rPr>
                <w:rFonts w:hint="default" w:ascii="Times New Roman" w:hAnsi="Times New Roman" w:eastAsia="宋体" w:cs="Times New Roman"/>
                <w:sz w:val="18"/>
                <w:szCs w:val="18"/>
                <w:lang w:val="en-US" w:eastAsia="zh-CN"/>
              </w:rPr>
            </w:pPr>
            <w:r>
              <w:rPr>
                <w:rFonts w:hint="eastAsia" w:ascii="Times New Roman" w:hAnsi="Times New Roman" w:cs="Times New Roman"/>
                <w:spacing w:val="5"/>
                <w:sz w:val="18"/>
                <w:szCs w:val="18"/>
              </w:rPr>
              <w:t>其他资金：</w:t>
            </w:r>
            <w:r>
              <w:rPr>
                <w:rFonts w:hint="eastAsia" w:ascii="Times New Roman" w:hAnsi="Times New Roman" w:cs="Times New Roman"/>
                <w:spacing w:val="5"/>
                <w:sz w:val="18"/>
                <w:szCs w:val="18"/>
                <w:lang w:val="en-US" w:eastAsia="zh-CN"/>
              </w:rPr>
              <w:t>993.54</w:t>
            </w:r>
          </w:p>
        </w:tc>
        <w:tc>
          <w:tcPr>
            <w:tcW w:w="3930" w:type="dxa"/>
            <w:gridSpan w:val="4"/>
          </w:tcPr>
          <w:p w14:paraId="5D459CED">
            <w:pPr>
              <w:pStyle w:val="12"/>
              <w:spacing w:line="235" w:lineRule="exact"/>
              <w:rPr>
                <w:rFonts w:ascii="Times New Roman" w:hAnsi="Times New Roman" w:eastAsia="宋体" w:cs="Times New Roman"/>
                <w:sz w:val="18"/>
                <w:szCs w:val="18"/>
              </w:rPr>
            </w:pPr>
          </w:p>
        </w:tc>
      </w:tr>
      <w:tr w14:paraId="08A0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restart"/>
            <w:tcBorders>
              <w:bottom w:val="nil"/>
            </w:tcBorders>
          </w:tcPr>
          <w:p w14:paraId="7F44D562">
            <w:pPr>
              <w:spacing w:before="141" w:line="228" w:lineRule="auto"/>
              <w:ind w:left="73"/>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4332" w:type="dxa"/>
            <w:gridSpan w:val="4"/>
          </w:tcPr>
          <w:p w14:paraId="22FD98FC">
            <w:pPr>
              <w:spacing w:before="16" w:line="202" w:lineRule="auto"/>
              <w:ind w:left="1550"/>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930" w:type="dxa"/>
            <w:gridSpan w:val="4"/>
          </w:tcPr>
          <w:p w14:paraId="10C40126">
            <w:pPr>
              <w:spacing w:before="16" w:line="202" w:lineRule="auto"/>
              <w:ind w:left="1143"/>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20F1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1397" w:type="dxa"/>
            <w:vMerge w:val="continue"/>
            <w:tcBorders>
              <w:top w:val="nil"/>
            </w:tcBorders>
          </w:tcPr>
          <w:p w14:paraId="7F9F1DFA">
            <w:pPr>
              <w:pStyle w:val="12"/>
              <w:rPr>
                <w:rFonts w:ascii="Times New Roman" w:hAnsi="Times New Roman" w:eastAsia="宋体" w:cs="Times New Roman"/>
                <w:sz w:val="18"/>
                <w:szCs w:val="18"/>
              </w:rPr>
            </w:pPr>
          </w:p>
        </w:tc>
        <w:tc>
          <w:tcPr>
            <w:tcW w:w="4332" w:type="dxa"/>
            <w:gridSpan w:val="4"/>
          </w:tcPr>
          <w:p w14:paraId="7E6798D2">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仿宋_GB2312" w:cs="Times New Roman"/>
                <w:b w:val="0"/>
                <w:bCs w:val="0"/>
                <w:color w:val="000000"/>
                <w:sz w:val="21"/>
                <w:szCs w:val="21"/>
                <w:lang w:eastAsia="zh-CN"/>
              </w:rPr>
              <w:t>加快绿色发展，打好污染防治攻坚战，切实维护生态环境安全，及时处理处置当年的环境突发事件，按时完成上级下达的各项工作。</w:t>
            </w:r>
          </w:p>
        </w:tc>
        <w:tc>
          <w:tcPr>
            <w:tcW w:w="3930" w:type="dxa"/>
            <w:gridSpan w:val="4"/>
          </w:tcPr>
          <w:p w14:paraId="4454E46E">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仿宋_GB2312" w:cs="Times New Roman"/>
                <w:b w:val="0"/>
                <w:bCs w:val="0"/>
                <w:color w:val="000000"/>
                <w:sz w:val="21"/>
                <w:szCs w:val="21"/>
                <w:lang w:eastAsia="zh-CN"/>
              </w:rPr>
              <w:t>完成</w:t>
            </w:r>
          </w:p>
        </w:tc>
      </w:tr>
      <w:tr w14:paraId="7A21A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7" w:type="dxa"/>
            <w:vMerge w:val="restart"/>
            <w:tcBorders>
              <w:bottom w:val="nil"/>
            </w:tcBorders>
            <w:textDirection w:val="tbRlV"/>
          </w:tcPr>
          <w:p w14:paraId="770536C3">
            <w:pPr>
              <w:pStyle w:val="12"/>
              <w:spacing w:line="254" w:lineRule="auto"/>
              <w:rPr>
                <w:rFonts w:ascii="Times New Roman" w:hAnsi="Times New Roman" w:eastAsia="宋体" w:cs="Times New Roman"/>
                <w:sz w:val="18"/>
                <w:szCs w:val="18"/>
              </w:rPr>
            </w:pPr>
          </w:p>
          <w:p w14:paraId="6CEC70EA">
            <w:pPr>
              <w:pStyle w:val="12"/>
              <w:spacing w:line="255" w:lineRule="auto"/>
              <w:rPr>
                <w:rFonts w:ascii="Times New Roman" w:hAnsi="Times New Roman" w:eastAsia="宋体" w:cs="Times New Roman"/>
                <w:sz w:val="18"/>
                <w:szCs w:val="18"/>
              </w:rPr>
            </w:pPr>
          </w:p>
          <w:p w14:paraId="6747F6A3">
            <w:pPr>
              <w:spacing w:before="66" w:line="212" w:lineRule="auto"/>
              <w:ind w:left="3891"/>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1227" w:type="dxa"/>
          </w:tcPr>
          <w:p w14:paraId="7452EA43">
            <w:pPr>
              <w:spacing w:before="237" w:line="222" w:lineRule="auto"/>
              <w:ind w:left="201"/>
              <w:jc w:val="left"/>
              <w:rPr>
                <w:rFonts w:ascii="Times New Roman" w:hAnsi="Times New Roman" w:cs="Times New Roman"/>
                <w:sz w:val="18"/>
                <w:szCs w:val="18"/>
              </w:rPr>
            </w:pPr>
            <w:r>
              <w:rPr>
                <w:rFonts w:hint="eastAsia" w:ascii="Times New Roman" w:hAnsi="Times New Roman" w:cs="Times New Roman"/>
                <w:spacing w:val="4"/>
                <w:sz w:val="18"/>
                <w:szCs w:val="18"/>
              </w:rPr>
              <w:t>一级</w:t>
            </w:r>
          </w:p>
          <w:p w14:paraId="0694204A">
            <w:pPr>
              <w:spacing w:line="229" w:lineRule="auto"/>
              <w:ind w:left="201"/>
              <w:jc w:val="left"/>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67" w:type="dxa"/>
          </w:tcPr>
          <w:p w14:paraId="674A3E7F">
            <w:pPr>
              <w:spacing w:before="237" w:line="222" w:lineRule="auto"/>
              <w:ind w:left="383"/>
              <w:jc w:val="left"/>
              <w:rPr>
                <w:rFonts w:ascii="Times New Roman" w:hAnsi="Times New Roman" w:cs="Times New Roman"/>
                <w:sz w:val="18"/>
                <w:szCs w:val="18"/>
              </w:rPr>
            </w:pPr>
            <w:r>
              <w:rPr>
                <w:rFonts w:hint="eastAsia" w:ascii="Times New Roman" w:hAnsi="Times New Roman" w:cs="Times New Roman"/>
                <w:spacing w:val="3"/>
                <w:sz w:val="18"/>
                <w:szCs w:val="18"/>
              </w:rPr>
              <w:t>二级</w:t>
            </w:r>
          </w:p>
          <w:p w14:paraId="002CD3E9">
            <w:pPr>
              <w:spacing w:line="229" w:lineRule="auto"/>
              <w:ind w:left="382"/>
              <w:jc w:val="left"/>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956" w:type="dxa"/>
          </w:tcPr>
          <w:p w14:paraId="5A159A85">
            <w:pPr>
              <w:spacing w:before="238" w:line="225" w:lineRule="auto"/>
              <w:ind w:left="299" w:right="59" w:hanging="234"/>
              <w:jc w:val="left"/>
              <w:rPr>
                <w:rFonts w:ascii="Times New Roman" w:hAnsi="Times New Roman" w:cs="Times New Roman"/>
                <w:sz w:val="18"/>
                <w:szCs w:val="18"/>
              </w:rPr>
            </w:pPr>
            <w:r>
              <w:rPr>
                <w:rFonts w:hint="eastAsia" w:ascii="Times New Roman" w:hAnsi="Times New Roman" w:cs="Times New Roman"/>
                <w:spacing w:val="7"/>
                <w:sz w:val="18"/>
                <w:szCs w:val="18"/>
              </w:rPr>
              <w:t>三级指标</w:t>
            </w:r>
            <w:r>
              <w:rPr>
                <w:rFonts w:ascii="Times New Roman" w:hAnsi="Times New Roman" w:cs="Times New Roman"/>
                <w:sz w:val="18"/>
                <w:szCs w:val="18"/>
              </w:rPr>
              <w:t xml:space="preserve"> </w:t>
            </w:r>
            <w:r>
              <w:rPr>
                <w:rFonts w:hint="eastAsia" w:ascii="Times New Roman" w:hAnsi="Times New Roman" w:cs="Times New Roman"/>
                <w:spacing w:val="-8"/>
                <w:sz w:val="18"/>
                <w:szCs w:val="18"/>
              </w:rPr>
              <w:t>内容</w:t>
            </w:r>
          </w:p>
        </w:tc>
        <w:tc>
          <w:tcPr>
            <w:tcW w:w="982" w:type="dxa"/>
          </w:tcPr>
          <w:p w14:paraId="7248117F">
            <w:pPr>
              <w:spacing w:before="238" w:line="225" w:lineRule="auto"/>
              <w:ind w:right="177"/>
              <w:jc w:val="left"/>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1C7E9D02">
            <w:pPr>
              <w:spacing w:before="238" w:line="225" w:lineRule="auto"/>
              <w:ind w:right="168"/>
              <w:jc w:val="left"/>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660" w:type="dxa"/>
          </w:tcPr>
          <w:p w14:paraId="4B853505">
            <w:pPr>
              <w:pStyle w:val="12"/>
              <w:spacing w:line="292" w:lineRule="auto"/>
              <w:jc w:val="left"/>
              <w:rPr>
                <w:rFonts w:ascii="Times New Roman" w:hAnsi="Times New Roman" w:eastAsia="宋体" w:cs="Times New Roman"/>
                <w:sz w:val="18"/>
                <w:szCs w:val="18"/>
              </w:rPr>
            </w:pPr>
          </w:p>
          <w:p w14:paraId="07C9482F">
            <w:pPr>
              <w:spacing w:before="65" w:line="228" w:lineRule="auto"/>
              <w:ind w:left="132"/>
              <w:jc w:val="left"/>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852" w:type="dxa"/>
          </w:tcPr>
          <w:p w14:paraId="662BA738">
            <w:pPr>
              <w:pStyle w:val="12"/>
              <w:spacing w:line="292" w:lineRule="auto"/>
              <w:jc w:val="left"/>
              <w:rPr>
                <w:rFonts w:ascii="Times New Roman" w:hAnsi="Times New Roman" w:eastAsia="宋体" w:cs="Times New Roman"/>
                <w:sz w:val="18"/>
                <w:szCs w:val="18"/>
              </w:rPr>
            </w:pPr>
          </w:p>
          <w:p w14:paraId="604E0B27">
            <w:pPr>
              <w:spacing w:before="65" w:line="228" w:lineRule="auto"/>
              <w:ind w:left="227"/>
              <w:jc w:val="left"/>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444" w:type="dxa"/>
          </w:tcPr>
          <w:p w14:paraId="3306D0C0">
            <w:pPr>
              <w:spacing w:before="117" w:line="222" w:lineRule="auto"/>
              <w:ind w:left="102"/>
              <w:jc w:val="lef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hint="eastAsia" w:ascii="Times New Roman" w:hAnsi="Times New Roman" w:cs="Times New Roman"/>
                <w:spacing w:val="6"/>
                <w:sz w:val="18"/>
                <w:szCs w:val="18"/>
              </w:rPr>
              <w:t>分析及</w:t>
            </w:r>
            <w:r>
              <w:rPr>
                <w:rFonts w:hint="eastAsia" w:ascii="Times New Roman" w:hAnsi="Times New Roman" w:cs="Times New Roman"/>
                <w:spacing w:val="5"/>
                <w:sz w:val="18"/>
                <w:szCs w:val="18"/>
              </w:rPr>
              <w:t>改进措施</w:t>
            </w:r>
          </w:p>
        </w:tc>
      </w:tr>
      <w:tr w14:paraId="1479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3D1A3D4E">
            <w:pPr>
              <w:pStyle w:val="12"/>
              <w:jc w:val="center"/>
              <w:rPr>
                <w:rFonts w:ascii="Times New Roman" w:hAnsi="Times New Roman" w:eastAsia="宋体" w:cs="Times New Roman"/>
                <w:sz w:val="18"/>
                <w:szCs w:val="18"/>
                <w:lang w:eastAsia="zh-CN"/>
              </w:rPr>
            </w:pPr>
          </w:p>
        </w:tc>
        <w:tc>
          <w:tcPr>
            <w:tcW w:w="1227" w:type="dxa"/>
            <w:vMerge w:val="restart"/>
            <w:tcBorders>
              <w:bottom w:val="nil"/>
            </w:tcBorders>
          </w:tcPr>
          <w:p w14:paraId="58EEE8DA">
            <w:pPr>
              <w:pStyle w:val="12"/>
              <w:spacing w:line="254" w:lineRule="auto"/>
              <w:jc w:val="center"/>
              <w:rPr>
                <w:rFonts w:ascii="Times New Roman" w:hAnsi="Times New Roman" w:eastAsia="宋体" w:cs="Times New Roman"/>
                <w:sz w:val="18"/>
                <w:szCs w:val="18"/>
                <w:lang w:eastAsia="zh-CN"/>
              </w:rPr>
            </w:pPr>
          </w:p>
          <w:p w14:paraId="4FBACBF5">
            <w:pPr>
              <w:pStyle w:val="12"/>
              <w:spacing w:line="254" w:lineRule="auto"/>
              <w:jc w:val="center"/>
              <w:rPr>
                <w:rFonts w:ascii="Times New Roman" w:hAnsi="Times New Roman" w:eastAsia="宋体" w:cs="Times New Roman"/>
                <w:sz w:val="18"/>
                <w:szCs w:val="18"/>
                <w:lang w:eastAsia="zh-CN"/>
              </w:rPr>
            </w:pPr>
          </w:p>
          <w:p w14:paraId="3AA0C142">
            <w:pPr>
              <w:pStyle w:val="12"/>
              <w:spacing w:line="255" w:lineRule="auto"/>
              <w:jc w:val="center"/>
              <w:rPr>
                <w:rFonts w:ascii="Times New Roman" w:hAnsi="Times New Roman" w:eastAsia="宋体" w:cs="Times New Roman"/>
                <w:sz w:val="18"/>
                <w:szCs w:val="18"/>
                <w:lang w:eastAsia="zh-CN"/>
              </w:rPr>
            </w:pPr>
          </w:p>
          <w:p w14:paraId="7B57AE78">
            <w:pPr>
              <w:spacing w:before="65" w:line="222" w:lineRule="auto"/>
              <w:ind w:left="200"/>
              <w:jc w:val="center"/>
              <w:rPr>
                <w:rFonts w:ascii="Times New Roman" w:hAnsi="Times New Roman" w:cs="Times New Roman"/>
                <w:sz w:val="18"/>
                <w:szCs w:val="18"/>
              </w:rPr>
            </w:pPr>
            <w:r>
              <w:rPr>
                <w:rFonts w:hint="eastAsia" w:ascii="Times New Roman" w:hAnsi="Times New Roman" w:cs="Times New Roman"/>
                <w:spacing w:val="3"/>
                <w:sz w:val="18"/>
                <w:szCs w:val="18"/>
              </w:rPr>
              <w:t>成本</w:t>
            </w:r>
          </w:p>
          <w:p w14:paraId="71A9B940">
            <w:pPr>
              <w:spacing w:line="229" w:lineRule="auto"/>
              <w:ind w:left="201"/>
              <w:jc w:val="center"/>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67" w:type="dxa"/>
            <w:vMerge w:val="restart"/>
            <w:tcBorders>
              <w:bottom w:val="nil"/>
            </w:tcBorders>
          </w:tcPr>
          <w:p w14:paraId="27BFA213">
            <w:pPr>
              <w:spacing w:before="125" w:line="225" w:lineRule="auto"/>
              <w:ind w:left="382" w:right="165" w:hanging="212"/>
              <w:jc w:val="center"/>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956" w:type="dxa"/>
          </w:tcPr>
          <w:p w14:paraId="5C441425">
            <w:pPr>
              <w:widowControl/>
              <w:spacing w:line="240" w:lineRule="exact"/>
              <w:jc w:val="center"/>
              <w:rPr>
                <w:rFonts w:hint="eastAsia" w:ascii="Times New Roman" w:hAnsi="Times New Roman" w:eastAsia="仿宋_GB2312" w:cs="Times New Roman"/>
                <w:b w:val="0"/>
                <w:bCs w:val="0"/>
                <w:color w:val="000000"/>
                <w:sz w:val="15"/>
                <w:szCs w:val="15"/>
                <w:lang w:eastAsia="zh-CN"/>
              </w:rPr>
            </w:pPr>
            <w:r>
              <w:rPr>
                <w:rFonts w:hint="eastAsia" w:ascii="Times New Roman" w:hAnsi="Times New Roman" w:eastAsia="仿宋_GB2312" w:cs="Times New Roman"/>
                <w:b w:val="0"/>
                <w:bCs w:val="0"/>
                <w:color w:val="000000"/>
                <w:sz w:val="15"/>
                <w:szCs w:val="15"/>
                <w:lang w:eastAsia="zh-CN"/>
              </w:rPr>
              <w:t>基本支出</w:t>
            </w:r>
          </w:p>
        </w:tc>
        <w:tc>
          <w:tcPr>
            <w:tcW w:w="982" w:type="dxa"/>
          </w:tcPr>
          <w:p w14:paraId="092D0333">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537.45万元</w:t>
            </w:r>
          </w:p>
        </w:tc>
        <w:tc>
          <w:tcPr>
            <w:tcW w:w="974" w:type="dxa"/>
          </w:tcPr>
          <w:p w14:paraId="7DFE0617">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499.08万元</w:t>
            </w:r>
          </w:p>
        </w:tc>
        <w:tc>
          <w:tcPr>
            <w:tcW w:w="660" w:type="dxa"/>
          </w:tcPr>
          <w:p w14:paraId="1B551076">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tcPr>
          <w:p w14:paraId="03F37BA6">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1C7196B7">
            <w:pPr>
              <w:pStyle w:val="12"/>
              <w:spacing w:line="220" w:lineRule="exact"/>
              <w:jc w:val="center"/>
              <w:rPr>
                <w:rFonts w:ascii="Times New Roman" w:hAnsi="Times New Roman" w:eastAsia="宋体" w:cs="Times New Roman"/>
                <w:sz w:val="18"/>
                <w:szCs w:val="18"/>
              </w:rPr>
            </w:pPr>
          </w:p>
        </w:tc>
      </w:tr>
      <w:tr w14:paraId="7B5DA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3C36668F">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01A5C745">
            <w:pPr>
              <w:pStyle w:val="12"/>
              <w:jc w:val="center"/>
              <w:rPr>
                <w:rFonts w:ascii="Times New Roman" w:hAnsi="Times New Roman" w:eastAsia="宋体" w:cs="Times New Roman"/>
                <w:sz w:val="18"/>
                <w:szCs w:val="18"/>
              </w:rPr>
            </w:pPr>
          </w:p>
        </w:tc>
        <w:tc>
          <w:tcPr>
            <w:tcW w:w="1167" w:type="dxa"/>
            <w:vMerge w:val="continue"/>
            <w:tcBorders>
              <w:top w:val="nil"/>
              <w:bottom w:val="nil"/>
            </w:tcBorders>
          </w:tcPr>
          <w:p w14:paraId="6B659BB0">
            <w:pPr>
              <w:pStyle w:val="12"/>
              <w:jc w:val="center"/>
              <w:rPr>
                <w:rFonts w:ascii="Times New Roman" w:hAnsi="Times New Roman" w:eastAsia="宋体" w:cs="Times New Roman"/>
                <w:sz w:val="18"/>
                <w:szCs w:val="18"/>
              </w:rPr>
            </w:pPr>
          </w:p>
        </w:tc>
        <w:tc>
          <w:tcPr>
            <w:tcW w:w="956" w:type="dxa"/>
          </w:tcPr>
          <w:p w14:paraId="30B33E1B">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项目支出</w:t>
            </w:r>
          </w:p>
        </w:tc>
        <w:tc>
          <w:tcPr>
            <w:tcW w:w="982" w:type="dxa"/>
          </w:tcPr>
          <w:p w14:paraId="5665083A">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556.03万元</w:t>
            </w:r>
          </w:p>
        </w:tc>
        <w:tc>
          <w:tcPr>
            <w:tcW w:w="974" w:type="dxa"/>
          </w:tcPr>
          <w:p w14:paraId="4AC042F4">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534.83万元</w:t>
            </w:r>
          </w:p>
        </w:tc>
        <w:tc>
          <w:tcPr>
            <w:tcW w:w="660" w:type="dxa"/>
          </w:tcPr>
          <w:p w14:paraId="2F97732A">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tcPr>
          <w:p w14:paraId="02D2FAE0">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748AF86A">
            <w:pPr>
              <w:pStyle w:val="12"/>
              <w:spacing w:line="220" w:lineRule="exact"/>
              <w:jc w:val="center"/>
              <w:rPr>
                <w:rFonts w:ascii="Times New Roman" w:hAnsi="Times New Roman" w:eastAsia="宋体" w:cs="Times New Roman"/>
                <w:sz w:val="18"/>
                <w:szCs w:val="18"/>
              </w:rPr>
            </w:pPr>
          </w:p>
        </w:tc>
      </w:tr>
      <w:tr w14:paraId="26E4C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24E17596">
            <w:pPr>
              <w:pStyle w:val="12"/>
              <w:jc w:val="center"/>
              <w:rPr>
                <w:rFonts w:ascii="Times New Roman" w:hAnsi="Times New Roman" w:eastAsia="宋体" w:cs="Times New Roman"/>
                <w:sz w:val="18"/>
                <w:szCs w:val="18"/>
              </w:rPr>
            </w:pPr>
            <w:bookmarkStart w:id="5" w:name="OLE_LINK6" w:colFirst="3" w:colLast="5"/>
          </w:p>
        </w:tc>
        <w:tc>
          <w:tcPr>
            <w:tcW w:w="1227" w:type="dxa"/>
            <w:vMerge w:val="continue"/>
            <w:tcBorders>
              <w:top w:val="nil"/>
              <w:bottom w:val="nil"/>
            </w:tcBorders>
          </w:tcPr>
          <w:p w14:paraId="1EDF5007">
            <w:pPr>
              <w:pStyle w:val="12"/>
              <w:jc w:val="center"/>
              <w:rPr>
                <w:rFonts w:ascii="Times New Roman" w:hAnsi="Times New Roman" w:eastAsia="宋体" w:cs="Times New Roman"/>
                <w:sz w:val="18"/>
                <w:szCs w:val="18"/>
              </w:rPr>
            </w:pPr>
          </w:p>
        </w:tc>
        <w:tc>
          <w:tcPr>
            <w:tcW w:w="1167" w:type="dxa"/>
            <w:tcBorders>
              <w:bottom w:val="nil"/>
            </w:tcBorders>
          </w:tcPr>
          <w:p w14:paraId="43A2A7B0">
            <w:pPr>
              <w:spacing w:before="125" w:line="225" w:lineRule="auto"/>
              <w:ind w:left="382" w:right="165" w:hanging="212"/>
              <w:jc w:val="center"/>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956" w:type="dxa"/>
            <w:vAlign w:val="center"/>
          </w:tcPr>
          <w:p w14:paraId="0B21782C">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82" w:type="dxa"/>
            <w:vAlign w:val="center"/>
          </w:tcPr>
          <w:p w14:paraId="1EEFAC04">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74" w:type="dxa"/>
            <w:vAlign w:val="center"/>
          </w:tcPr>
          <w:p w14:paraId="7C66C5CD">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660" w:type="dxa"/>
            <w:vAlign w:val="center"/>
          </w:tcPr>
          <w:p w14:paraId="1F0F5BC9">
            <w:pPr>
              <w:pStyle w:val="12"/>
              <w:spacing w:line="220" w:lineRule="exact"/>
              <w:jc w:val="center"/>
              <w:rPr>
                <w:rFonts w:ascii="Times New Roman" w:hAnsi="Times New Roman" w:eastAsia="宋体" w:cs="Times New Roman"/>
                <w:sz w:val="18"/>
                <w:szCs w:val="18"/>
              </w:rPr>
            </w:pPr>
          </w:p>
        </w:tc>
        <w:tc>
          <w:tcPr>
            <w:tcW w:w="852" w:type="dxa"/>
            <w:vAlign w:val="center"/>
          </w:tcPr>
          <w:p w14:paraId="25EF6013">
            <w:pPr>
              <w:pStyle w:val="12"/>
              <w:spacing w:line="220" w:lineRule="exact"/>
              <w:jc w:val="center"/>
              <w:rPr>
                <w:rFonts w:ascii="Times New Roman" w:hAnsi="Times New Roman" w:eastAsia="宋体" w:cs="Times New Roman"/>
                <w:sz w:val="18"/>
                <w:szCs w:val="18"/>
              </w:rPr>
            </w:pPr>
          </w:p>
        </w:tc>
        <w:tc>
          <w:tcPr>
            <w:tcW w:w="1444" w:type="dxa"/>
            <w:vAlign w:val="center"/>
          </w:tcPr>
          <w:p w14:paraId="5DB294AB">
            <w:pPr>
              <w:pStyle w:val="12"/>
              <w:spacing w:line="220" w:lineRule="exact"/>
              <w:jc w:val="center"/>
              <w:rPr>
                <w:rFonts w:ascii="Times New Roman" w:hAnsi="Times New Roman" w:eastAsia="宋体" w:cs="Times New Roman"/>
                <w:sz w:val="18"/>
                <w:szCs w:val="18"/>
              </w:rPr>
            </w:pPr>
          </w:p>
        </w:tc>
      </w:tr>
      <w:bookmarkEnd w:id="5"/>
      <w:tr w14:paraId="0A6D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7952DC61">
            <w:pPr>
              <w:pStyle w:val="12"/>
              <w:jc w:val="center"/>
              <w:rPr>
                <w:rFonts w:ascii="Times New Roman" w:hAnsi="Times New Roman" w:eastAsia="宋体" w:cs="Times New Roman"/>
                <w:sz w:val="18"/>
                <w:szCs w:val="18"/>
              </w:rPr>
            </w:pPr>
            <w:bookmarkStart w:id="6" w:name="OLE_LINK3" w:colFirst="3" w:colLast="5"/>
          </w:p>
        </w:tc>
        <w:tc>
          <w:tcPr>
            <w:tcW w:w="1227" w:type="dxa"/>
            <w:vMerge w:val="continue"/>
            <w:tcBorders>
              <w:top w:val="nil"/>
              <w:bottom w:val="nil"/>
            </w:tcBorders>
          </w:tcPr>
          <w:p w14:paraId="103FEE0A">
            <w:pPr>
              <w:pStyle w:val="12"/>
              <w:jc w:val="center"/>
              <w:rPr>
                <w:rFonts w:ascii="Times New Roman" w:hAnsi="Times New Roman" w:eastAsia="宋体" w:cs="Times New Roman"/>
                <w:sz w:val="18"/>
                <w:szCs w:val="18"/>
              </w:rPr>
            </w:pPr>
          </w:p>
        </w:tc>
        <w:tc>
          <w:tcPr>
            <w:tcW w:w="1167" w:type="dxa"/>
            <w:tcBorders>
              <w:bottom w:val="nil"/>
            </w:tcBorders>
          </w:tcPr>
          <w:p w14:paraId="07756823">
            <w:pPr>
              <w:spacing w:before="125" w:line="225" w:lineRule="auto"/>
              <w:ind w:left="382" w:right="165" w:hanging="212"/>
              <w:jc w:val="center"/>
              <w:rPr>
                <w:rFonts w:ascii="Times New Roman" w:hAnsi="Times New Roman" w:cs="Times New Roman"/>
                <w:sz w:val="18"/>
                <w:szCs w:val="18"/>
              </w:rPr>
            </w:pPr>
            <w:r>
              <w:rPr>
                <w:rFonts w:hint="eastAsia" w:ascii="Times New Roman" w:hAnsi="Times New Roman" w:cs="Times New Roman"/>
                <w:spacing w:val="6"/>
                <w:sz w:val="18"/>
                <w:szCs w:val="18"/>
              </w:rPr>
              <w:t>生态成本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956" w:type="dxa"/>
            <w:vAlign w:val="center"/>
          </w:tcPr>
          <w:p w14:paraId="09A14552">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82" w:type="dxa"/>
            <w:vAlign w:val="center"/>
          </w:tcPr>
          <w:p w14:paraId="67A44D51">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974" w:type="dxa"/>
            <w:vAlign w:val="center"/>
          </w:tcPr>
          <w:p w14:paraId="7C9D71F6">
            <w:pPr>
              <w:pStyle w:val="12"/>
              <w:spacing w:line="22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660" w:type="dxa"/>
            <w:vAlign w:val="center"/>
          </w:tcPr>
          <w:p w14:paraId="3828D2F7">
            <w:pPr>
              <w:pStyle w:val="12"/>
              <w:spacing w:line="220" w:lineRule="exact"/>
              <w:jc w:val="center"/>
              <w:rPr>
                <w:rFonts w:ascii="Times New Roman" w:hAnsi="Times New Roman" w:eastAsia="宋体" w:cs="Times New Roman"/>
                <w:sz w:val="18"/>
                <w:szCs w:val="18"/>
              </w:rPr>
            </w:pPr>
          </w:p>
        </w:tc>
        <w:tc>
          <w:tcPr>
            <w:tcW w:w="852" w:type="dxa"/>
            <w:vAlign w:val="center"/>
          </w:tcPr>
          <w:p w14:paraId="47E8103F">
            <w:pPr>
              <w:pStyle w:val="12"/>
              <w:spacing w:line="220" w:lineRule="exact"/>
              <w:jc w:val="center"/>
              <w:rPr>
                <w:rFonts w:ascii="Times New Roman" w:hAnsi="Times New Roman" w:eastAsia="宋体" w:cs="Times New Roman"/>
                <w:sz w:val="18"/>
                <w:szCs w:val="18"/>
              </w:rPr>
            </w:pPr>
          </w:p>
        </w:tc>
        <w:tc>
          <w:tcPr>
            <w:tcW w:w="1444" w:type="dxa"/>
            <w:vAlign w:val="center"/>
          </w:tcPr>
          <w:p w14:paraId="145C6BB5">
            <w:pPr>
              <w:pStyle w:val="12"/>
              <w:spacing w:line="220" w:lineRule="exact"/>
              <w:jc w:val="center"/>
              <w:rPr>
                <w:rFonts w:ascii="Times New Roman" w:hAnsi="Times New Roman" w:eastAsia="宋体" w:cs="Times New Roman"/>
                <w:sz w:val="18"/>
                <w:szCs w:val="18"/>
              </w:rPr>
            </w:pPr>
          </w:p>
        </w:tc>
      </w:tr>
      <w:bookmarkEnd w:id="6"/>
      <w:tr w14:paraId="01F6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397" w:type="dxa"/>
            <w:vMerge w:val="continue"/>
            <w:tcBorders>
              <w:top w:val="nil"/>
              <w:bottom w:val="nil"/>
            </w:tcBorders>
            <w:textDirection w:val="tbRlV"/>
          </w:tcPr>
          <w:p w14:paraId="0E2F4564">
            <w:pPr>
              <w:pStyle w:val="12"/>
              <w:jc w:val="center"/>
              <w:rPr>
                <w:rFonts w:ascii="Times New Roman" w:hAnsi="Times New Roman" w:eastAsia="宋体" w:cs="Times New Roman"/>
                <w:sz w:val="18"/>
                <w:szCs w:val="18"/>
              </w:rPr>
            </w:pPr>
          </w:p>
        </w:tc>
        <w:tc>
          <w:tcPr>
            <w:tcW w:w="1227" w:type="dxa"/>
            <w:vMerge w:val="restart"/>
            <w:tcBorders>
              <w:bottom w:val="nil"/>
            </w:tcBorders>
          </w:tcPr>
          <w:p w14:paraId="6E15A0F1">
            <w:pPr>
              <w:pStyle w:val="12"/>
              <w:spacing w:line="254" w:lineRule="auto"/>
              <w:jc w:val="center"/>
              <w:rPr>
                <w:rFonts w:ascii="Times New Roman" w:hAnsi="Times New Roman" w:eastAsia="宋体" w:cs="Times New Roman"/>
                <w:sz w:val="18"/>
                <w:szCs w:val="18"/>
              </w:rPr>
            </w:pPr>
          </w:p>
          <w:p w14:paraId="6DB7AAEB">
            <w:pPr>
              <w:pStyle w:val="12"/>
              <w:spacing w:line="254" w:lineRule="auto"/>
              <w:jc w:val="center"/>
              <w:rPr>
                <w:rFonts w:ascii="Times New Roman" w:hAnsi="Times New Roman" w:eastAsia="宋体" w:cs="Times New Roman"/>
                <w:sz w:val="18"/>
                <w:szCs w:val="18"/>
              </w:rPr>
            </w:pPr>
          </w:p>
          <w:p w14:paraId="0EE59E0D">
            <w:pPr>
              <w:pStyle w:val="12"/>
              <w:spacing w:line="255" w:lineRule="auto"/>
              <w:jc w:val="center"/>
              <w:rPr>
                <w:rFonts w:ascii="Times New Roman" w:hAnsi="Times New Roman" w:eastAsia="宋体" w:cs="Times New Roman"/>
                <w:sz w:val="18"/>
                <w:szCs w:val="18"/>
              </w:rPr>
            </w:pPr>
          </w:p>
          <w:p w14:paraId="6A6CD2F1">
            <w:pPr>
              <w:spacing w:before="65" w:line="222" w:lineRule="auto"/>
              <w:ind w:left="198"/>
              <w:jc w:val="center"/>
              <w:rPr>
                <w:rFonts w:ascii="Times New Roman" w:hAnsi="Times New Roman" w:cs="Times New Roman"/>
                <w:sz w:val="18"/>
                <w:szCs w:val="18"/>
              </w:rPr>
            </w:pPr>
            <w:r>
              <w:rPr>
                <w:rFonts w:hint="eastAsia" w:ascii="Times New Roman" w:hAnsi="Times New Roman" w:cs="Times New Roman"/>
                <w:spacing w:val="4"/>
                <w:sz w:val="18"/>
                <w:szCs w:val="18"/>
              </w:rPr>
              <w:t>产出</w:t>
            </w:r>
          </w:p>
          <w:p w14:paraId="0271D8C9">
            <w:pPr>
              <w:spacing w:line="229" w:lineRule="auto"/>
              <w:ind w:left="201"/>
              <w:jc w:val="center"/>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67" w:type="dxa"/>
            <w:vMerge w:val="restart"/>
            <w:tcBorders>
              <w:bottom w:val="nil"/>
            </w:tcBorders>
          </w:tcPr>
          <w:p w14:paraId="2F83ED5F">
            <w:pPr>
              <w:spacing w:before="245" w:line="228" w:lineRule="auto"/>
              <w:ind w:left="170"/>
              <w:jc w:val="center"/>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956" w:type="dxa"/>
            <w:vAlign w:val="center"/>
          </w:tcPr>
          <w:p w14:paraId="6312B13B">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宣传报道数量</w:t>
            </w:r>
          </w:p>
        </w:tc>
        <w:tc>
          <w:tcPr>
            <w:tcW w:w="982" w:type="dxa"/>
            <w:vAlign w:val="center"/>
          </w:tcPr>
          <w:p w14:paraId="192FE096">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5次</w:t>
            </w:r>
          </w:p>
        </w:tc>
        <w:tc>
          <w:tcPr>
            <w:tcW w:w="974" w:type="dxa"/>
            <w:vAlign w:val="center"/>
          </w:tcPr>
          <w:p w14:paraId="2832FFAB">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超额完成</w:t>
            </w:r>
          </w:p>
        </w:tc>
        <w:tc>
          <w:tcPr>
            <w:tcW w:w="660" w:type="dxa"/>
            <w:vAlign w:val="top"/>
          </w:tcPr>
          <w:p w14:paraId="3C74297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top"/>
          </w:tcPr>
          <w:p w14:paraId="7B2C8FF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715F4117">
            <w:pPr>
              <w:pStyle w:val="12"/>
              <w:spacing w:line="220" w:lineRule="exact"/>
              <w:jc w:val="center"/>
              <w:rPr>
                <w:rFonts w:ascii="Times New Roman" w:hAnsi="Times New Roman" w:eastAsia="宋体" w:cs="Times New Roman"/>
                <w:sz w:val="18"/>
                <w:szCs w:val="18"/>
              </w:rPr>
            </w:pPr>
          </w:p>
        </w:tc>
      </w:tr>
      <w:tr w14:paraId="2806A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656E6CAD">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34524AB4">
            <w:pPr>
              <w:pStyle w:val="12"/>
              <w:jc w:val="center"/>
              <w:rPr>
                <w:rFonts w:ascii="Times New Roman" w:hAnsi="Times New Roman" w:eastAsia="宋体" w:cs="Times New Roman"/>
                <w:sz w:val="18"/>
                <w:szCs w:val="18"/>
              </w:rPr>
            </w:pPr>
          </w:p>
        </w:tc>
        <w:tc>
          <w:tcPr>
            <w:tcW w:w="1167" w:type="dxa"/>
            <w:vMerge w:val="continue"/>
            <w:tcBorders>
              <w:top w:val="nil"/>
              <w:bottom w:val="nil"/>
            </w:tcBorders>
          </w:tcPr>
          <w:p w14:paraId="46E469EC">
            <w:pPr>
              <w:pStyle w:val="12"/>
              <w:jc w:val="center"/>
              <w:rPr>
                <w:rFonts w:ascii="Times New Roman" w:hAnsi="Times New Roman" w:eastAsia="宋体" w:cs="Times New Roman"/>
                <w:sz w:val="18"/>
                <w:szCs w:val="18"/>
              </w:rPr>
            </w:pPr>
          </w:p>
        </w:tc>
        <w:tc>
          <w:tcPr>
            <w:tcW w:w="956" w:type="dxa"/>
            <w:vAlign w:val="center"/>
          </w:tcPr>
          <w:p w14:paraId="6294E2BE">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业务培训次数</w:t>
            </w:r>
          </w:p>
        </w:tc>
        <w:tc>
          <w:tcPr>
            <w:tcW w:w="982" w:type="dxa"/>
            <w:vAlign w:val="center"/>
          </w:tcPr>
          <w:p w14:paraId="110629F4">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2次</w:t>
            </w:r>
          </w:p>
        </w:tc>
        <w:tc>
          <w:tcPr>
            <w:tcW w:w="974" w:type="dxa"/>
            <w:vAlign w:val="center"/>
          </w:tcPr>
          <w:p w14:paraId="38F679E3">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超额完成</w:t>
            </w:r>
          </w:p>
        </w:tc>
        <w:tc>
          <w:tcPr>
            <w:tcW w:w="660" w:type="dxa"/>
            <w:vAlign w:val="top"/>
          </w:tcPr>
          <w:p w14:paraId="027463E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top"/>
          </w:tcPr>
          <w:p w14:paraId="51DEEE5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00DA2957">
            <w:pPr>
              <w:pStyle w:val="12"/>
              <w:spacing w:line="220" w:lineRule="exact"/>
              <w:jc w:val="center"/>
              <w:rPr>
                <w:rFonts w:ascii="Times New Roman" w:hAnsi="Times New Roman" w:eastAsia="宋体" w:cs="Times New Roman"/>
                <w:sz w:val="18"/>
                <w:szCs w:val="18"/>
              </w:rPr>
            </w:pPr>
          </w:p>
        </w:tc>
      </w:tr>
      <w:tr w14:paraId="78C3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2EAD83EE">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1454C837">
            <w:pPr>
              <w:pStyle w:val="12"/>
              <w:jc w:val="center"/>
              <w:rPr>
                <w:rFonts w:ascii="Times New Roman" w:hAnsi="Times New Roman" w:eastAsia="宋体" w:cs="Times New Roman"/>
                <w:sz w:val="18"/>
                <w:szCs w:val="18"/>
              </w:rPr>
            </w:pPr>
          </w:p>
        </w:tc>
        <w:tc>
          <w:tcPr>
            <w:tcW w:w="1167" w:type="dxa"/>
            <w:vMerge w:val="continue"/>
            <w:tcBorders>
              <w:top w:val="nil"/>
            </w:tcBorders>
          </w:tcPr>
          <w:p w14:paraId="1C19C6C9">
            <w:pPr>
              <w:pStyle w:val="12"/>
              <w:jc w:val="center"/>
              <w:rPr>
                <w:rFonts w:ascii="Times New Roman" w:hAnsi="Times New Roman" w:eastAsia="宋体" w:cs="Times New Roman"/>
                <w:sz w:val="18"/>
                <w:szCs w:val="18"/>
              </w:rPr>
            </w:pPr>
          </w:p>
        </w:tc>
        <w:tc>
          <w:tcPr>
            <w:tcW w:w="956" w:type="dxa"/>
            <w:vAlign w:val="center"/>
          </w:tcPr>
          <w:p w14:paraId="480E4AE6">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非道路移动机械检测完成率</w:t>
            </w:r>
          </w:p>
        </w:tc>
        <w:tc>
          <w:tcPr>
            <w:tcW w:w="982" w:type="dxa"/>
            <w:vAlign w:val="center"/>
          </w:tcPr>
          <w:p w14:paraId="64EA7941">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100%</w:t>
            </w:r>
          </w:p>
        </w:tc>
        <w:tc>
          <w:tcPr>
            <w:tcW w:w="974" w:type="dxa"/>
            <w:vAlign w:val="center"/>
          </w:tcPr>
          <w:p w14:paraId="6757DAFD">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按时完成</w:t>
            </w:r>
          </w:p>
        </w:tc>
        <w:tc>
          <w:tcPr>
            <w:tcW w:w="660" w:type="dxa"/>
            <w:vAlign w:val="center"/>
          </w:tcPr>
          <w:p w14:paraId="1C2021E4">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center"/>
          </w:tcPr>
          <w:p w14:paraId="642E9B76">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20287C48">
            <w:pPr>
              <w:pStyle w:val="12"/>
              <w:spacing w:line="220" w:lineRule="exact"/>
              <w:jc w:val="center"/>
              <w:rPr>
                <w:rFonts w:ascii="Times New Roman" w:hAnsi="Times New Roman" w:eastAsia="宋体" w:cs="Times New Roman"/>
                <w:sz w:val="18"/>
                <w:szCs w:val="18"/>
              </w:rPr>
            </w:pPr>
          </w:p>
        </w:tc>
      </w:tr>
      <w:tr w14:paraId="549A3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569C49DF">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63AF7F61">
            <w:pPr>
              <w:pStyle w:val="12"/>
              <w:jc w:val="center"/>
              <w:rPr>
                <w:rFonts w:ascii="Times New Roman" w:hAnsi="Times New Roman" w:eastAsia="宋体" w:cs="Times New Roman"/>
                <w:sz w:val="18"/>
                <w:szCs w:val="18"/>
              </w:rPr>
            </w:pPr>
          </w:p>
        </w:tc>
        <w:tc>
          <w:tcPr>
            <w:tcW w:w="1167" w:type="dxa"/>
            <w:vMerge w:val="restart"/>
            <w:tcBorders>
              <w:bottom w:val="nil"/>
            </w:tcBorders>
          </w:tcPr>
          <w:p w14:paraId="6289A6EA">
            <w:pPr>
              <w:spacing w:before="245" w:line="229" w:lineRule="auto"/>
              <w:ind w:left="169"/>
              <w:jc w:val="center"/>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956" w:type="dxa"/>
            <w:vAlign w:val="center"/>
          </w:tcPr>
          <w:p w14:paraId="28D3A69F">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报道阅读量</w:t>
            </w:r>
          </w:p>
        </w:tc>
        <w:tc>
          <w:tcPr>
            <w:tcW w:w="982" w:type="dxa"/>
            <w:vAlign w:val="center"/>
          </w:tcPr>
          <w:p w14:paraId="5583A6E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100人次</w:t>
            </w:r>
          </w:p>
        </w:tc>
        <w:tc>
          <w:tcPr>
            <w:tcW w:w="974" w:type="dxa"/>
            <w:vAlign w:val="center"/>
          </w:tcPr>
          <w:p w14:paraId="3AFB687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超额完成</w:t>
            </w:r>
          </w:p>
        </w:tc>
        <w:tc>
          <w:tcPr>
            <w:tcW w:w="660" w:type="dxa"/>
            <w:vAlign w:val="top"/>
          </w:tcPr>
          <w:p w14:paraId="6B25F668">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top"/>
          </w:tcPr>
          <w:p w14:paraId="736833EC">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3BF952C5">
            <w:pPr>
              <w:pStyle w:val="12"/>
              <w:spacing w:line="220" w:lineRule="exact"/>
              <w:jc w:val="center"/>
              <w:rPr>
                <w:rFonts w:ascii="Times New Roman" w:hAnsi="Times New Roman" w:eastAsia="宋体" w:cs="Times New Roman"/>
                <w:sz w:val="18"/>
                <w:szCs w:val="18"/>
              </w:rPr>
            </w:pPr>
          </w:p>
        </w:tc>
      </w:tr>
      <w:tr w14:paraId="1C95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07A59421">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041DF37F">
            <w:pPr>
              <w:pStyle w:val="12"/>
              <w:jc w:val="center"/>
              <w:rPr>
                <w:rFonts w:ascii="Times New Roman" w:hAnsi="Times New Roman" w:eastAsia="宋体" w:cs="Times New Roman"/>
                <w:sz w:val="18"/>
                <w:szCs w:val="18"/>
              </w:rPr>
            </w:pPr>
          </w:p>
        </w:tc>
        <w:tc>
          <w:tcPr>
            <w:tcW w:w="1167" w:type="dxa"/>
            <w:vMerge w:val="continue"/>
            <w:tcBorders>
              <w:top w:val="nil"/>
              <w:bottom w:val="nil"/>
            </w:tcBorders>
          </w:tcPr>
          <w:p w14:paraId="61AE5943">
            <w:pPr>
              <w:pStyle w:val="12"/>
              <w:jc w:val="center"/>
              <w:rPr>
                <w:rFonts w:ascii="Times New Roman" w:hAnsi="Times New Roman" w:eastAsia="宋体" w:cs="Times New Roman"/>
                <w:sz w:val="18"/>
                <w:szCs w:val="18"/>
              </w:rPr>
            </w:pPr>
          </w:p>
        </w:tc>
        <w:tc>
          <w:tcPr>
            <w:tcW w:w="956" w:type="dxa"/>
            <w:vAlign w:val="center"/>
          </w:tcPr>
          <w:p w14:paraId="009B394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环境宣传日圆满举办</w:t>
            </w:r>
          </w:p>
        </w:tc>
        <w:tc>
          <w:tcPr>
            <w:tcW w:w="982" w:type="dxa"/>
            <w:vAlign w:val="center"/>
          </w:tcPr>
          <w:p w14:paraId="5AE423FE">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圆满成功</w:t>
            </w:r>
          </w:p>
        </w:tc>
        <w:tc>
          <w:tcPr>
            <w:tcW w:w="974" w:type="dxa"/>
            <w:vAlign w:val="center"/>
          </w:tcPr>
          <w:p w14:paraId="6DFB843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圆满完成</w:t>
            </w:r>
          </w:p>
        </w:tc>
        <w:tc>
          <w:tcPr>
            <w:tcW w:w="660" w:type="dxa"/>
            <w:vAlign w:val="center"/>
          </w:tcPr>
          <w:p w14:paraId="1078B0AC">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center"/>
          </w:tcPr>
          <w:p w14:paraId="5D1F02A1">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6467F7B9">
            <w:pPr>
              <w:pStyle w:val="12"/>
              <w:spacing w:line="220" w:lineRule="exact"/>
              <w:jc w:val="center"/>
              <w:rPr>
                <w:rFonts w:ascii="Times New Roman" w:hAnsi="Times New Roman" w:eastAsia="宋体" w:cs="Times New Roman"/>
                <w:sz w:val="18"/>
                <w:szCs w:val="18"/>
              </w:rPr>
            </w:pPr>
          </w:p>
        </w:tc>
      </w:tr>
      <w:tr w14:paraId="6F34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0757553A">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396799BB">
            <w:pPr>
              <w:pStyle w:val="12"/>
              <w:jc w:val="center"/>
              <w:rPr>
                <w:rFonts w:ascii="Times New Roman" w:hAnsi="Times New Roman" w:eastAsia="宋体" w:cs="Times New Roman"/>
                <w:sz w:val="18"/>
                <w:szCs w:val="18"/>
              </w:rPr>
            </w:pPr>
          </w:p>
        </w:tc>
        <w:tc>
          <w:tcPr>
            <w:tcW w:w="1167" w:type="dxa"/>
            <w:vMerge w:val="continue"/>
            <w:tcBorders>
              <w:top w:val="nil"/>
            </w:tcBorders>
          </w:tcPr>
          <w:p w14:paraId="7377E550">
            <w:pPr>
              <w:pStyle w:val="12"/>
              <w:jc w:val="center"/>
              <w:rPr>
                <w:rFonts w:ascii="Times New Roman" w:hAnsi="Times New Roman" w:eastAsia="宋体" w:cs="Times New Roman"/>
                <w:sz w:val="18"/>
                <w:szCs w:val="18"/>
              </w:rPr>
            </w:pPr>
          </w:p>
        </w:tc>
        <w:tc>
          <w:tcPr>
            <w:tcW w:w="956" w:type="dxa"/>
            <w:vAlign w:val="center"/>
          </w:tcPr>
          <w:p w14:paraId="2942388C">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 xml:space="preserve">   培训合格率</w:t>
            </w:r>
          </w:p>
        </w:tc>
        <w:tc>
          <w:tcPr>
            <w:tcW w:w="982" w:type="dxa"/>
            <w:vAlign w:val="center"/>
          </w:tcPr>
          <w:p w14:paraId="0364A5E8">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1BD35CC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100%</w:t>
            </w:r>
          </w:p>
        </w:tc>
        <w:tc>
          <w:tcPr>
            <w:tcW w:w="660" w:type="dxa"/>
            <w:vAlign w:val="center"/>
          </w:tcPr>
          <w:p w14:paraId="288F1EA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852" w:type="dxa"/>
            <w:vAlign w:val="center"/>
          </w:tcPr>
          <w:p w14:paraId="75BDAA5B">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3CA3E242">
            <w:pPr>
              <w:pStyle w:val="12"/>
              <w:spacing w:line="220" w:lineRule="exact"/>
              <w:jc w:val="center"/>
              <w:rPr>
                <w:rFonts w:ascii="Times New Roman" w:hAnsi="Times New Roman" w:eastAsia="宋体" w:cs="Times New Roman"/>
                <w:sz w:val="18"/>
                <w:szCs w:val="18"/>
              </w:rPr>
            </w:pPr>
          </w:p>
        </w:tc>
      </w:tr>
      <w:tr w14:paraId="451E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1873996B">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2BDB16A0">
            <w:pPr>
              <w:pStyle w:val="12"/>
              <w:jc w:val="center"/>
              <w:rPr>
                <w:rFonts w:ascii="Times New Roman" w:hAnsi="Times New Roman" w:eastAsia="宋体" w:cs="Times New Roman"/>
                <w:sz w:val="18"/>
                <w:szCs w:val="18"/>
              </w:rPr>
            </w:pPr>
          </w:p>
        </w:tc>
        <w:tc>
          <w:tcPr>
            <w:tcW w:w="1167" w:type="dxa"/>
            <w:tcBorders>
              <w:bottom w:val="nil"/>
            </w:tcBorders>
          </w:tcPr>
          <w:p w14:paraId="49EA35E7">
            <w:pPr>
              <w:spacing w:before="245" w:line="229" w:lineRule="auto"/>
              <w:ind w:left="178"/>
              <w:jc w:val="center"/>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956" w:type="dxa"/>
            <w:vAlign w:val="center"/>
          </w:tcPr>
          <w:p w14:paraId="4A9AFE90">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工作完成时间</w:t>
            </w:r>
          </w:p>
        </w:tc>
        <w:tc>
          <w:tcPr>
            <w:tcW w:w="982" w:type="dxa"/>
            <w:vAlign w:val="center"/>
          </w:tcPr>
          <w:p w14:paraId="5399241B">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2024年</w:t>
            </w:r>
          </w:p>
        </w:tc>
        <w:tc>
          <w:tcPr>
            <w:tcW w:w="974" w:type="dxa"/>
            <w:vAlign w:val="center"/>
          </w:tcPr>
          <w:p w14:paraId="19153CD8">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按时完成</w:t>
            </w:r>
          </w:p>
        </w:tc>
        <w:tc>
          <w:tcPr>
            <w:tcW w:w="660" w:type="dxa"/>
            <w:vAlign w:val="center"/>
          </w:tcPr>
          <w:p w14:paraId="4B525E9C">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w:t>
            </w:r>
          </w:p>
        </w:tc>
        <w:tc>
          <w:tcPr>
            <w:tcW w:w="852" w:type="dxa"/>
            <w:vAlign w:val="center"/>
          </w:tcPr>
          <w:p w14:paraId="0A39DE78">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w:t>
            </w:r>
          </w:p>
        </w:tc>
        <w:tc>
          <w:tcPr>
            <w:tcW w:w="1444" w:type="dxa"/>
          </w:tcPr>
          <w:p w14:paraId="23A36638">
            <w:pPr>
              <w:pStyle w:val="12"/>
              <w:spacing w:line="220" w:lineRule="exact"/>
              <w:jc w:val="center"/>
              <w:rPr>
                <w:rFonts w:ascii="Times New Roman" w:hAnsi="Times New Roman" w:eastAsia="宋体" w:cs="Times New Roman"/>
                <w:sz w:val="18"/>
                <w:szCs w:val="18"/>
              </w:rPr>
            </w:pPr>
          </w:p>
        </w:tc>
      </w:tr>
      <w:tr w14:paraId="48F8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62E5E660">
            <w:pPr>
              <w:pStyle w:val="12"/>
              <w:jc w:val="center"/>
              <w:rPr>
                <w:rFonts w:ascii="Times New Roman" w:hAnsi="Times New Roman" w:eastAsia="宋体" w:cs="Times New Roman"/>
                <w:sz w:val="18"/>
                <w:szCs w:val="18"/>
              </w:rPr>
            </w:pPr>
          </w:p>
        </w:tc>
        <w:tc>
          <w:tcPr>
            <w:tcW w:w="1227" w:type="dxa"/>
            <w:vMerge w:val="restart"/>
            <w:tcBorders>
              <w:bottom w:val="nil"/>
            </w:tcBorders>
          </w:tcPr>
          <w:p w14:paraId="2538EB67">
            <w:pPr>
              <w:pStyle w:val="12"/>
              <w:spacing w:line="279" w:lineRule="auto"/>
              <w:jc w:val="center"/>
              <w:rPr>
                <w:rFonts w:ascii="Times New Roman" w:hAnsi="Times New Roman" w:eastAsia="宋体" w:cs="Times New Roman"/>
                <w:sz w:val="18"/>
                <w:szCs w:val="18"/>
              </w:rPr>
            </w:pPr>
          </w:p>
          <w:p w14:paraId="1B569FE0">
            <w:pPr>
              <w:pStyle w:val="12"/>
              <w:spacing w:line="279" w:lineRule="auto"/>
              <w:jc w:val="center"/>
              <w:rPr>
                <w:rFonts w:ascii="Times New Roman" w:hAnsi="Times New Roman" w:eastAsia="宋体" w:cs="Times New Roman"/>
                <w:sz w:val="18"/>
                <w:szCs w:val="18"/>
              </w:rPr>
            </w:pPr>
          </w:p>
          <w:p w14:paraId="03C117C3">
            <w:pPr>
              <w:pStyle w:val="12"/>
              <w:spacing w:line="279" w:lineRule="auto"/>
              <w:jc w:val="center"/>
              <w:rPr>
                <w:rFonts w:ascii="Times New Roman" w:hAnsi="Times New Roman" w:eastAsia="宋体" w:cs="Times New Roman"/>
                <w:sz w:val="18"/>
                <w:szCs w:val="18"/>
              </w:rPr>
            </w:pPr>
          </w:p>
          <w:p w14:paraId="1397723D">
            <w:pPr>
              <w:pStyle w:val="12"/>
              <w:spacing w:line="279" w:lineRule="auto"/>
              <w:jc w:val="center"/>
              <w:rPr>
                <w:rFonts w:ascii="Times New Roman" w:hAnsi="Times New Roman" w:eastAsia="宋体" w:cs="Times New Roman"/>
                <w:sz w:val="18"/>
                <w:szCs w:val="18"/>
              </w:rPr>
            </w:pPr>
          </w:p>
          <w:p w14:paraId="6EC44CB2">
            <w:pPr>
              <w:spacing w:before="65" w:line="222" w:lineRule="auto"/>
              <w:ind w:left="203"/>
              <w:jc w:val="center"/>
              <w:rPr>
                <w:rFonts w:ascii="Times New Roman" w:hAnsi="Times New Roman" w:cs="Times New Roman"/>
                <w:sz w:val="18"/>
                <w:szCs w:val="18"/>
              </w:rPr>
            </w:pPr>
            <w:r>
              <w:rPr>
                <w:rFonts w:hint="eastAsia" w:ascii="Times New Roman" w:hAnsi="Times New Roman" w:cs="Times New Roman"/>
                <w:spacing w:val="2"/>
                <w:sz w:val="18"/>
                <w:szCs w:val="18"/>
              </w:rPr>
              <w:t>效益</w:t>
            </w:r>
          </w:p>
          <w:p w14:paraId="0EB44FE2">
            <w:pPr>
              <w:spacing w:line="229" w:lineRule="auto"/>
              <w:ind w:left="201"/>
              <w:jc w:val="center"/>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67" w:type="dxa"/>
            <w:tcBorders>
              <w:bottom w:val="nil"/>
            </w:tcBorders>
          </w:tcPr>
          <w:p w14:paraId="1E87D3B5">
            <w:pPr>
              <w:spacing w:before="124" w:line="222" w:lineRule="auto"/>
              <w:ind w:left="275"/>
              <w:jc w:val="center"/>
              <w:rPr>
                <w:rFonts w:ascii="Times New Roman" w:hAnsi="Times New Roman" w:cs="Times New Roman"/>
                <w:sz w:val="18"/>
                <w:szCs w:val="18"/>
              </w:rPr>
            </w:pPr>
            <w:r>
              <w:rPr>
                <w:rFonts w:hint="eastAsia" w:ascii="Times New Roman" w:hAnsi="Times New Roman" w:cs="Times New Roman"/>
                <w:spacing w:val="6"/>
                <w:sz w:val="18"/>
                <w:szCs w:val="18"/>
              </w:rPr>
              <w:t>经济效</w:t>
            </w:r>
          </w:p>
          <w:p w14:paraId="273E0DB1">
            <w:pPr>
              <w:spacing w:line="229" w:lineRule="auto"/>
              <w:ind w:left="275"/>
              <w:jc w:val="center"/>
              <w:rPr>
                <w:rFonts w:ascii="Times New Roman" w:hAnsi="Times New Roman" w:cs="Times New Roman"/>
                <w:sz w:val="18"/>
                <w:szCs w:val="18"/>
              </w:rPr>
            </w:pPr>
            <w:r>
              <w:rPr>
                <w:rFonts w:hint="eastAsia" w:ascii="Times New Roman" w:hAnsi="Times New Roman" w:cs="Times New Roman"/>
                <w:spacing w:val="6"/>
                <w:sz w:val="18"/>
                <w:szCs w:val="18"/>
              </w:rPr>
              <w:t>益指标</w:t>
            </w:r>
          </w:p>
        </w:tc>
        <w:tc>
          <w:tcPr>
            <w:tcW w:w="956" w:type="dxa"/>
            <w:vAlign w:val="center"/>
          </w:tcPr>
          <w:p w14:paraId="63B62C0E">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w:t>
            </w:r>
          </w:p>
        </w:tc>
        <w:tc>
          <w:tcPr>
            <w:tcW w:w="982" w:type="dxa"/>
            <w:vAlign w:val="center"/>
          </w:tcPr>
          <w:p w14:paraId="18CEE52A">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w:t>
            </w:r>
          </w:p>
        </w:tc>
        <w:tc>
          <w:tcPr>
            <w:tcW w:w="974" w:type="dxa"/>
            <w:vAlign w:val="center"/>
          </w:tcPr>
          <w:p w14:paraId="5936DAB0">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w:t>
            </w:r>
          </w:p>
        </w:tc>
        <w:tc>
          <w:tcPr>
            <w:tcW w:w="660" w:type="dxa"/>
          </w:tcPr>
          <w:p w14:paraId="1BCE3822">
            <w:pPr>
              <w:widowControl/>
              <w:spacing w:line="240" w:lineRule="exact"/>
              <w:jc w:val="center"/>
              <w:rPr>
                <w:rFonts w:hint="eastAsia" w:ascii="Times New Roman" w:hAnsi="Times New Roman" w:eastAsia="仿宋_GB2312" w:cs="Times New Roman"/>
                <w:b w:val="0"/>
                <w:bCs w:val="0"/>
                <w:color w:val="000000"/>
                <w:sz w:val="15"/>
                <w:szCs w:val="15"/>
                <w:lang w:eastAsia="zh-CN"/>
              </w:rPr>
            </w:pPr>
          </w:p>
        </w:tc>
        <w:tc>
          <w:tcPr>
            <w:tcW w:w="852" w:type="dxa"/>
          </w:tcPr>
          <w:p w14:paraId="3EA8159C">
            <w:pPr>
              <w:widowControl/>
              <w:spacing w:line="240" w:lineRule="exact"/>
              <w:jc w:val="center"/>
              <w:rPr>
                <w:rFonts w:hint="eastAsia" w:ascii="Times New Roman" w:hAnsi="Times New Roman" w:eastAsia="仿宋_GB2312" w:cs="Times New Roman"/>
                <w:b w:val="0"/>
                <w:bCs w:val="0"/>
                <w:color w:val="000000"/>
                <w:sz w:val="15"/>
                <w:szCs w:val="15"/>
                <w:lang w:eastAsia="zh-CN"/>
              </w:rPr>
            </w:pPr>
          </w:p>
        </w:tc>
        <w:tc>
          <w:tcPr>
            <w:tcW w:w="1444" w:type="dxa"/>
          </w:tcPr>
          <w:p w14:paraId="4FD2864A">
            <w:pPr>
              <w:pStyle w:val="12"/>
              <w:spacing w:line="220" w:lineRule="exact"/>
              <w:jc w:val="center"/>
              <w:rPr>
                <w:rFonts w:ascii="Times New Roman" w:hAnsi="Times New Roman" w:eastAsia="宋体" w:cs="Times New Roman"/>
                <w:sz w:val="18"/>
                <w:szCs w:val="18"/>
              </w:rPr>
            </w:pPr>
          </w:p>
        </w:tc>
      </w:tr>
      <w:tr w14:paraId="3678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4CB7095D">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0405F97D">
            <w:pPr>
              <w:pStyle w:val="12"/>
              <w:jc w:val="center"/>
              <w:rPr>
                <w:rFonts w:ascii="Times New Roman" w:hAnsi="Times New Roman" w:eastAsia="宋体" w:cs="Times New Roman"/>
                <w:sz w:val="18"/>
                <w:szCs w:val="18"/>
              </w:rPr>
            </w:pPr>
          </w:p>
        </w:tc>
        <w:tc>
          <w:tcPr>
            <w:tcW w:w="1167" w:type="dxa"/>
            <w:vMerge w:val="restart"/>
            <w:tcBorders>
              <w:bottom w:val="nil"/>
            </w:tcBorders>
          </w:tcPr>
          <w:p w14:paraId="3811B54B">
            <w:pPr>
              <w:spacing w:before="124" w:line="222" w:lineRule="auto"/>
              <w:ind w:left="275"/>
              <w:jc w:val="center"/>
              <w:rPr>
                <w:rFonts w:ascii="Times New Roman" w:hAnsi="Times New Roman" w:cs="Times New Roman"/>
                <w:sz w:val="18"/>
                <w:szCs w:val="18"/>
              </w:rPr>
            </w:pPr>
            <w:r>
              <w:rPr>
                <w:rFonts w:hint="eastAsia" w:ascii="Times New Roman" w:hAnsi="Times New Roman" w:cs="Times New Roman"/>
                <w:spacing w:val="6"/>
                <w:sz w:val="18"/>
                <w:szCs w:val="18"/>
              </w:rPr>
              <w:t>社会效</w:t>
            </w:r>
          </w:p>
          <w:p w14:paraId="1B1310DE">
            <w:pPr>
              <w:spacing w:line="229" w:lineRule="auto"/>
              <w:ind w:left="275"/>
              <w:jc w:val="center"/>
              <w:rPr>
                <w:rFonts w:ascii="Times New Roman" w:hAnsi="Times New Roman" w:cs="Times New Roman"/>
                <w:sz w:val="18"/>
                <w:szCs w:val="18"/>
              </w:rPr>
            </w:pPr>
            <w:r>
              <w:rPr>
                <w:rFonts w:hint="eastAsia" w:ascii="Times New Roman" w:hAnsi="Times New Roman" w:cs="Times New Roman"/>
                <w:spacing w:val="6"/>
                <w:sz w:val="18"/>
                <w:szCs w:val="18"/>
              </w:rPr>
              <w:t>益指标</w:t>
            </w:r>
          </w:p>
        </w:tc>
        <w:tc>
          <w:tcPr>
            <w:tcW w:w="956" w:type="dxa"/>
            <w:vAlign w:val="center"/>
          </w:tcPr>
          <w:p w14:paraId="36F8708E">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应急事件及时处理</w:t>
            </w:r>
          </w:p>
        </w:tc>
        <w:tc>
          <w:tcPr>
            <w:tcW w:w="982" w:type="dxa"/>
            <w:vAlign w:val="center"/>
          </w:tcPr>
          <w:p w14:paraId="65FC5541">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及时处理</w:t>
            </w:r>
          </w:p>
        </w:tc>
        <w:tc>
          <w:tcPr>
            <w:tcW w:w="974" w:type="dxa"/>
            <w:vAlign w:val="center"/>
          </w:tcPr>
          <w:p w14:paraId="32014428">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蓝藻、楚家湖舆情应急事件及时处理，未出现重大舆情</w:t>
            </w:r>
          </w:p>
        </w:tc>
        <w:tc>
          <w:tcPr>
            <w:tcW w:w="660" w:type="dxa"/>
            <w:vAlign w:val="center"/>
          </w:tcPr>
          <w:p w14:paraId="75359D4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3</w:t>
            </w:r>
          </w:p>
        </w:tc>
        <w:tc>
          <w:tcPr>
            <w:tcW w:w="852" w:type="dxa"/>
            <w:vAlign w:val="center"/>
          </w:tcPr>
          <w:p w14:paraId="02AFE93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3</w:t>
            </w:r>
          </w:p>
        </w:tc>
        <w:tc>
          <w:tcPr>
            <w:tcW w:w="1444" w:type="dxa"/>
          </w:tcPr>
          <w:p w14:paraId="0B88502D">
            <w:pPr>
              <w:pStyle w:val="12"/>
              <w:spacing w:line="221" w:lineRule="exact"/>
              <w:jc w:val="center"/>
              <w:rPr>
                <w:rFonts w:ascii="Times New Roman" w:hAnsi="Times New Roman" w:eastAsia="宋体" w:cs="Times New Roman"/>
                <w:sz w:val="18"/>
                <w:szCs w:val="18"/>
              </w:rPr>
            </w:pPr>
          </w:p>
        </w:tc>
      </w:tr>
      <w:tr w14:paraId="34D3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3A36BCDB">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2DA4D28E">
            <w:pPr>
              <w:pStyle w:val="12"/>
              <w:jc w:val="center"/>
              <w:rPr>
                <w:rFonts w:ascii="Times New Roman" w:hAnsi="Times New Roman" w:eastAsia="宋体" w:cs="Times New Roman"/>
                <w:sz w:val="18"/>
                <w:szCs w:val="18"/>
              </w:rPr>
            </w:pPr>
          </w:p>
        </w:tc>
        <w:tc>
          <w:tcPr>
            <w:tcW w:w="1167" w:type="dxa"/>
            <w:vMerge w:val="continue"/>
            <w:tcBorders>
              <w:top w:val="nil"/>
              <w:bottom w:val="nil"/>
            </w:tcBorders>
          </w:tcPr>
          <w:p w14:paraId="746BBDA2">
            <w:pPr>
              <w:pStyle w:val="12"/>
              <w:jc w:val="center"/>
              <w:rPr>
                <w:rFonts w:ascii="Times New Roman" w:hAnsi="Times New Roman" w:eastAsia="宋体" w:cs="Times New Roman"/>
                <w:sz w:val="18"/>
                <w:szCs w:val="18"/>
              </w:rPr>
            </w:pPr>
          </w:p>
        </w:tc>
        <w:tc>
          <w:tcPr>
            <w:tcW w:w="956" w:type="dxa"/>
            <w:vAlign w:val="center"/>
          </w:tcPr>
          <w:p w14:paraId="3691A590">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安全事故发生率</w:t>
            </w:r>
          </w:p>
        </w:tc>
        <w:tc>
          <w:tcPr>
            <w:tcW w:w="982" w:type="dxa"/>
            <w:vAlign w:val="center"/>
          </w:tcPr>
          <w:p w14:paraId="5621986E">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=0次</w:t>
            </w:r>
          </w:p>
        </w:tc>
        <w:tc>
          <w:tcPr>
            <w:tcW w:w="974" w:type="dxa"/>
            <w:vAlign w:val="center"/>
          </w:tcPr>
          <w:p w14:paraId="02002240">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未发生重大安全事故</w:t>
            </w:r>
          </w:p>
        </w:tc>
        <w:tc>
          <w:tcPr>
            <w:tcW w:w="660" w:type="dxa"/>
            <w:vAlign w:val="center"/>
          </w:tcPr>
          <w:p w14:paraId="088A587C">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4</w:t>
            </w:r>
          </w:p>
        </w:tc>
        <w:tc>
          <w:tcPr>
            <w:tcW w:w="852" w:type="dxa"/>
            <w:vAlign w:val="center"/>
          </w:tcPr>
          <w:p w14:paraId="1E91AB74">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4</w:t>
            </w:r>
          </w:p>
        </w:tc>
        <w:tc>
          <w:tcPr>
            <w:tcW w:w="1444" w:type="dxa"/>
          </w:tcPr>
          <w:p w14:paraId="0B4D27AC">
            <w:pPr>
              <w:pStyle w:val="12"/>
              <w:spacing w:line="221" w:lineRule="exact"/>
              <w:jc w:val="center"/>
              <w:rPr>
                <w:rFonts w:ascii="Times New Roman" w:hAnsi="Times New Roman" w:eastAsia="宋体" w:cs="Times New Roman"/>
                <w:sz w:val="18"/>
                <w:szCs w:val="18"/>
              </w:rPr>
            </w:pPr>
          </w:p>
        </w:tc>
      </w:tr>
      <w:tr w14:paraId="1754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63E5F058">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474D9481">
            <w:pPr>
              <w:pStyle w:val="12"/>
              <w:jc w:val="center"/>
              <w:rPr>
                <w:rFonts w:ascii="Times New Roman" w:hAnsi="Times New Roman" w:eastAsia="宋体" w:cs="Times New Roman"/>
                <w:sz w:val="18"/>
                <w:szCs w:val="18"/>
              </w:rPr>
            </w:pPr>
          </w:p>
        </w:tc>
        <w:tc>
          <w:tcPr>
            <w:tcW w:w="1167" w:type="dxa"/>
            <w:vMerge w:val="continue"/>
            <w:tcBorders>
              <w:top w:val="nil"/>
            </w:tcBorders>
          </w:tcPr>
          <w:p w14:paraId="301E80B0">
            <w:pPr>
              <w:pStyle w:val="12"/>
              <w:jc w:val="center"/>
              <w:rPr>
                <w:rFonts w:ascii="Times New Roman" w:hAnsi="Times New Roman" w:eastAsia="宋体" w:cs="Times New Roman"/>
                <w:sz w:val="18"/>
                <w:szCs w:val="18"/>
              </w:rPr>
            </w:pPr>
          </w:p>
        </w:tc>
        <w:tc>
          <w:tcPr>
            <w:tcW w:w="956" w:type="dxa"/>
            <w:vAlign w:val="center"/>
          </w:tcPr>
          <w:p w14:paraId="4AE3988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环境质量提高，命中对环境保护工作的知晓率</w:t>
            </w:r>
          </w:p>
        </w:tc>
        <w:tc>
          <w:tcPr>
            <w:tcW w:w="982" w:type="dxa"/>
            <w:vAlign w:val="center"/>
          </w:tcPr>
          <w:p w14:paraId="586CAB13">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6AC4E6E5">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92%</w:t>
            </w:r>
          </w:p>
        </w:tc>
        <w:tc>
          <w:tcPr>
            <w:tcW w:w="660" w:type="dxa"/>
            <w:vAlign w:val="center"/>
          </w:tcPr>
          <w:p w14:paraId="5F85B6D9">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3</w:t>
            </w:r>
          </w:p>
        </w:tc>
        <w:tc>
          <w:tcPr>
            <w:tcW w:w="852" w:type="dxa"/>
            <w:vAlign w:val="center"/>
          </w:tcPr>
          <w:p w14:paraId="69D37F8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3</w:t>
            </w:r>
          </w:p>
        </w:tc>
        <w:tc>
          <w:tcPr>
            <w:tcW w:w="1444" w:type="dxa"/>
          </w:tcPr>
          <w:p w14:paraId="61278FA8">
            <w:pPr>
              <w:pStyle w:val="12"/>
              <w:spacing w:line="221" w:lineRule="exact"/>
              <w:jc w:val="center"/>
              <w:rPr>
                <w:rFonts w:ascii="Times New Roman" w:hAnsi="Times New Roman" w:eastAsia="宋体" w:cs="Times New Roman"/>
                <w:sz w:val="18"/>
                <w:szCs w:val="18"/>
              </w:rPr>
            </w:pPr>
          </w:p>
        </w:tc>
      </w:tr>
      <w:tr w14:paraId="70CA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6B179FF3">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690A47D6">
            <w:pPr>
              <w:pStyle w:val="12"/>
              <w:jc w:val="center"/>
              <w:rPr>
                <w:rFonts w:ascii="Times New Roman" w:hAnsi="Times New Roman" w:eastAsia="宋体" w:cs="Times New Roman"/>
                <w:sz w:val="18"/>
                <w:szCs w:val="18"/>
              </w:rPr>
            </w:pPr>
          </w:p>
        </w:tc>
        <w:tc>
          <w:tcPr>
            <w:tcW w:w="1167" w:type="dxa"/>
            <w:tcBorders>
              <w:bottom w:val="nil"/>
            </w:tcBorders>
          </w:tcPr>
          <w:p w14:paraId="374DCC14">
            <w:pPr>
              <w:spacing w:before="124" w:line="222" w:lineRule="auto"/>
              <w:ind w:left="274"/>
              <w:jc w:val="center"/>
              <w:rPr>
                <w:rFonts w:ascii="Times New Roman" w:hAnsi="Times New Roman" w:cs="Times New Roman"/>
                <w:sz w:val="18"/>
                <w:szCs w:val="18"/>
              </w:rPr>
            </w:pPr>
            <w:r>
              <w:rPr>
                <w:rFonts w:hint="eastAsia" w:ascii="Times New Roman" w:hAnsi="Times New Roman" w:cs="Times New Roman"/>
                <w:spacing w:val="6"/>
                <w:sz w:val="18"/>
                <w:szCs w:val="18"/>
              </w:rPr>
              <w:t>环境效</w:t>
            </w:r>
          </w:p>
          <w:p w14:paraId="7A5E3A2E">
            <w:pPr>
              <w:spacing w:line="229" w:lineRule="auto"/>
              <w:ind w:left="275"/>
              <w:jc w:val="center"/>
              <w:rPr>
                <w:rFonts w:ascii="Times New Roman" w:hAnsi="Times New Roman" w:cs="Times New Roman"/>
                <w:sz w:val="18"/>
                <w:szCs w:val="18"/>
              </w:rPr>
            </w:pPr>
            <w:r>
              <w:rPr>
                <w:rFonts w:hint="eastAsia" w:ascii="Times New Roman" w:hAnsi="Times New Roman" w:cs="Times New Roman"/>
                <w:spacing w:val="6"/>
                <w:sz w:val="18"/>
                <w:szCs w:val="18"/>
              </w:rPr>
              <w:t>益指标</w:t>
            </w:r>
          </w:p>
        </w:tc>
        <w:tc>
          <w:tcPr>
            <w:tcW w:w="956" w:type="dxa"/>
            <w:vAlign w:val="center"/>
          </w:tcPr>
          <w:p w14:paraId="11AC6861">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环境质量提升改善</w:t>
            </w:r>
          </w:p>
        </w:tc>
        <w:tc>
          <w:tcPr>
            <w:tcW w:w="982" w:type="dxa"/>
            <w:vAlign w:val="center"/>
          </w:tcPr>
          <w:p w14:paraId="4324FA4C">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不断提升改善</w:t>
            </w:r>
          </w:p>
        </w:tc>
        <w:tc>
          <w:tcPr>
            <w:tcW w:w="974" w:type="dxa"/>
            <w:vAlign w:val="center"/>
          </w:tcPr>
          <w:p w14:paraId="71BA3B03">
            <w:pPr>
              <w:widowControl/>
              <w:spacing w:line="240" w:lineRule="exact"/>
              <w:jc w:val="both"/>
              <w:rPr>
                <w:rFonts w:hint="eastAsia" w:ascii="Times New Roman" w:hAnsi="Times New Roman" w:eastAsia="仿宋_GB2312" w:cs="Times New Roman"/>
                <w:color w:val="000000"/>
                <w:kern w:val="2"/>
                <w:sz w:val="15"/>
                <w:szCs w:val="15"/>
                <w:lang w:val="en-US" w:eastAsia="zh-CN" w:bidi="ar-SA"/>
              </w:rPr>
            </w:pPr>
            <w:bookmarkStart w:id="7" w:name="OLE_LINK20"/>
            <w:r>
              <w:rPr>
                <w:rFonts w:hint="eastAsia" w:ascii="Times New Roman" w:hAnsi="Times New Roman" w:eastAsia="仿宋_GB2312" w:cs="Times New Roman"/>
                <w:b w:val="0"/>
                <w:bCs w:val="0"/>
                <w:color w:val="000000"/>
                <w:sz w:val="15"/>
                <w:szCs w:val="15"/>
                <w:lang w:eastAsia="zh-CN"/>
              </w:rPr>
              <w:t>开福区空气质量环境质量优良优良天数</w:t>
            </w:r>
            <w:r>
              <w:rPr>
                <w:rFonts w:hint="eastAsia" w:ascii="Times New Roman" w:hAnsi="Times New Roman" w:eastAsia="仿宋_GB2312" w:cs="Times New Roman"/>
                <w:b w:val="0"/>
                <w:bCs w:val="0"/>
                <w:color w:val="000000"/>
                <w:sz w:val="15"/>
                <w:szCs w:val="15"/>
                <w:lang w:val="en-US" w:eastAsia="zh-CN"/>
              </w:rPr>
              <w:t>299天，比照前年下降</w:t>
            </w:r>
            <w:r>
              <w:rPr>
                <w:rFonts w:hint="eastAsia" w:ascii="Times New Roman" w:hAnsi="Times New Roman" w:eastAsia="仿宋_GB2312" w:cs="Times New Roman"/>
                <w:b w:val="0"/>
                <w:bCs w:val="0"/>
                <w:color w:val="000000"/>
                <w:sz w:val="15"/>
                <w:szCs w:val="15"/>
                <w:lang w:eastAsia="zh-CN"/>
              </w:rPr>
              <w:t>，</w:t>
            </w:r>
            <w:bookmarkEnd w:id="7"/>
            <w:r>
              <w:rPr>
                <w:rFonts w:hint="eastAsia" w:ascii="Times New Roman" w:hAnsi="Times New Roman" w:eastAsia="仿宋_GB2312" w:cs="Times New Roman"/>
                <w:b w:val="0"/>
                <w:bCs w:val="0"/>
                <w:color w:val="000000"/>
                <w:sz w:val="15"/>
                <w:szCs w:val="15"/>
                <w:lang w:eastAsia="zh-CN"/>
              </w:rPr>
              <w:t>考核断面</w:t>
            </w:r>
            <w:r>
              <w:rPr>
                <w:rFonts w:hint="default" w:ascii="Times New Roman" w:hAnsi="Times New Roman" w:eastAsia="仿宋_GB2312" w:cs="Times New Roman"/>
                <w:b w:val="0"/>
                <w:bCs w:val="0"/>
                <w:color w:val="000000"/>
                <w:sz w:val="15"/>
                <w:szCs w:val="15"/>
                <w:lang w:val="en-US" w:eastAsia="zh-CN"/>
              </w:rPr>
              <w:t>达到Ⅲ类</w:t>
            </w:r>
            <w:r>
              <w:rPr>
                <w:rFonts w:hint="eastAsia" w:ascii="Times New Roman" w:hAnsi="Times New Roman" w:eastAsia="仿宋_GB2312" w:cs="Times New Roman"/>
                <w:b w:val="0"/>
                <w:bCs w:val="0"/>
                <w:color w:val="000000"/>
                <w:sz w:val="15"/>
                <w:szCs w:val="15"/>
                <w:lang w:val="en-US" w:eastAsia="zh-CN"/>
              </w:rPr>
              <w:t>标准</w:t>
            </w:r>
          </w:p>
        </w:tc>
        <w:tc>
          <w:tcPr>
            <w:tcW w:w="660" w:type="dxa"/>
            <w:vAlign w:val="center"/>
          </w:tcPr>
          <w:p w14:paraId="563BE26F">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10</w:t>
            </w:r>
          </w:p>
        </w:tc>
        <w:tc>
          <w:tcPr>
            <w:tcW w:w="852" w:type="dxa"/>
            <w:vAlign w:val="center"/>
          </w:tcPr>
          <w:p w14:paraId="7F6079F2">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5</w:t>
            </w:r>
          </w:p>
        </w:tc>
        <w:tc>
          <w:tcPr>
            <w:tcW w:w="1444" w:type="dxa"/>
          </w:tcPr>
          <w:p w14:paraId="2FF7A01E">
            <w:pPr>
              <w:pStyle w:val="12"/>
              <w:spacing w:line="221" w:lineRule="exact"/>
              <w:jc w:val="center"/>
              <w:rPr>
                <w:rFonts w:ascii="Times New Roman" w:hAnsi="Times New Roman" w:eastAsia="宋体" w:cs="Times New Roman"/>
                <w:sz w:val="18"/>
                <w:szCs w:val="18"/>
              </w:rPr>
            </w:pPr>
          </w:p>
        </w:tc>
      </w:tr>
      <w:tr w14:paraId="1BA9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48EC6BCF">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05B5648C">
            <w:pPr>
              <w:pStyle w:val="12"/>
              <w:jc w:val="center"/>
              <w:rPr>
                <w:rFonts w:ascii="Times New Roman" w:hAnsi="Times New Roman" w:eastAsia="宋体" w:cs="Times New Roman"/>
                <w:sz w:val="18"/>
                <w:szCs w:val="18"/>
              </w:rPr>
            </w:pPr>
          </w:p>
        </w:tc>
        <w:tc>
          <w:tcPr>
            <w:tcW w:w="1167" w:type="dxa"/>
            <w:vMerge w:val="restart"/>
            <w:tcBorders>
              <w:bottom w:val="nil"/>
            </w:tcBorders>
          </w:tcPr>
          <w:p w14:paraId="48E18116">
            <w:pPr>
              <w:spacing w:before="125" w:line="225" w:lineRule="auto"/>
              <w:ind w:left="381" w:right="60" w:hanging="317"/>
              <w:jc w:val="center"/>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956" w:type="dxa"/>
            <w:vAlign w:val="center"/>
          </w:tcPr>
          <w:p w14:paraId="7FD2A0B0">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服务工作能力、人员素质水平不断提升</w:t>
            </w:r>
          </w:p>
        </w:tc>
        <w:tc>
          <w:tcPr>
            <w:tcW w:w="982" w:type="dxa"/>
            <w:vAlign w:val="center"/>
          </w:tcPr>
          <w:p w14:paraId="21DBED53">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w:t>
            </w:r>
          </w:p>
        </w:tc>
        <w:tc>
          <w:tcPr>
            <w:tcW w:w="974" w:type="dxa"/>
            <w:vAlign w:val="center"/>
          </w:tcPr>
          <w:p w14:paraId="62903A38">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服务工作能力水平不断提升，做好企业的服务工作</w:t>
            </w:r>
          </w:p>
        </w:tc>
        <w:tc>
          <w:tcPr>
            <w:tcW w:w="660" w:type="dxa"/>
            <w:vAlign w:val="center"/>
          </w:tcPr>
          <w:p w14:paraId="7AEBBB43">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4</w:t>
            </w:r>
          </w:p>
        </w:tc>
        <w:tc>
          <w:tcPr>
            <w:tcW w:w="852" w:type="dxa"/>
            <w:vAlign w:val="center"/>
          </w:tcPr>
          <w:p w14:paraId="018D0E6A">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4</w:t>
            </w:r>
          </w:p>
        </w:tc>
        <w:tc>
          <w:tcPr>
            <w:tcW w:w="1444" w:type="dxa"/>
          </w:tcPr>
          <w:p w14:paraId="64901020">
            <w:pPr>
              <w:pStyle w:val="12"/>
              <w:spacing w:line="221" w:lineRule="exact"/>
              <w:jc w:val="center"/>
              <w:rPr>
                <w:rFonts w:ascii="Times New Roman" w:hAnsi="Times New Roman" w:eastAsia="宋体" w:cs="Times New Roman"/>
                <w:sz w:val="18"/>
                <w:szCs w:val="18"/>
              </w:rPr>
            </w:pPr>
          </w:p>
        </w:tc>
      </w:tr>
      <w:tr w14:paraId="37E1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7A547A44">
            <w:pPr>
              <w:pStyle w:val="12"/>
              <w:jc w:val="center"/>
              <w:rPr>
                <w:rFonts w:ascii="Times New Roman" w:hAnsi="Times New Roman" w:eastAsia="宋体" w:cs="Times New Roman"/>
                <w:sz w:val="18"/>
                <w:szCs w:val="18"/>
              </w:rPr>
            </w:pPr>
          </w:p>
        </w:tc>
        <w:tc>
          <w:tcPr>
            <w:tcW w:w="1227" w:type="dxa"/>
            <w:vMerge w:val="continue"/>
            <w:tcBorders>
              <w:top w:val="nil"/>
              <w:bottom w:val="nil"/>
            </w:tcBorders>
          </w:tcPr>
          <w:p w14:paraId="6EE456D5">
            <w:pPr>
              <w:pStyle w:val="12"/>
              <w:jc w:val="center"/>
              <w:rPr>
                <w:rFonts w:ascii="Times New Roman" w:hAnsi="Times New Roman" w:eastAsia="宋体" w:cs="Times New Roman"/>
                <w:sz w:val="18"/>
                <w:szCs w:val="18"/>
              </w:rPr>
            </w:pPr>
          </w:p>
        </w:tc>
        <w:tc>
          <w:tcPr>
            <w:tcW w:w="1167" w:type="dxa"/>
            <w:vMerge w:val="continue"/>
            <w:tcBorders>
              <w:top w:val="nil"/>
              <w:bottom w:val="nil"/>
            </w:tcBorders>
          </w:tcPr>
          <w:p w14:paraId="52DFA5D7">
            <w:pPr>
              <w:pStyle w:val="12"/>
              <w:jc w:val="center"/>
              <w:rPr>
                <w:rFonts w:ascii="Times New Roman" w:hAnsi="Times New Roman" w:eastAsia="宋体" w:cs="Times New Roman"/>
                <w:sz w:val="18"/>
                <w:szCs w:val="18"/>
              </w:rPr>
            </w:pPr>
          </w:p>
        </w:tc>
        <w:tc>
          <w:tcPr>
            <w:tcW w:w="956" w:type="dxa"/>
            <w:vAlign w:val="center"/>
          </w:tcPr>
          <w:p w14:paraId="2D3250B4">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数据长期有效</w:t>
            </w:r>
          </w:p>
        </w:tc>
        <w:tc>
          <w:tcPr>
            <w:tcW w:w="982" w:type="dxa"/>
            <w:vAlign w:val="center"/>
          </w:tcPr>
          <w:p w14:paraId="5B10815C">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数据存档，长期可查询</w:t>
            </w:r>
          </w:p>
        </w:tc>
        <w:tc>
          <w:tcPr>
            <w:tcW w:w="974" w:type="dxa"/>
            <w:vAlign w:val="center"/>
          </w:tcPr>
          <w:p w14:paraId="12268EB1">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全面完成数据存档工作</w:t>
            </w:r>
          </w:p>
        </w:tc>
        <w:tc>
          <w:tcPr>
            <w:tcW w:w="660" w:type="dxa"/>
            <w:vAlign w:val="center"/>
          </w:tcPr>
          <w:p w14:paraId="3015F99B">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852" w:type="dxa"/>
            <w:vAlign w:val="center"/>
          </w:tcPr>
          <w:p w14:paraId="5929D000">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1444" w:type="dxa"/>
          </w:tcPr>
          <w:p w14:paraId="045030B1">
            <w:pPr>
              <w:pStyle w:val="12"/>
              <w:spacing w:line="221" w:lineRule="exact"/>
              <w:jc w:val="center"/>
              <w:rPr>
                <w:rFonts w:ascii="Times New Roman" w:hAnsi="Times New Roman" w:eastAsia="宋体" w:cs="Times New Roman"/>
                <w:sz w:val="18"/>
                <w:szCs w:val="18"/>
              </w:rPr>
            </w:pPr>
          </w:p>
        </w:tc>
      </w:tr>
      <w:tr w14:paraId="4083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trPr>
        <w:tc>
          <w:tcPr>
            <w:tcW w:w="1397" w:type="dxa"/>
            <w:vMerge w:val="continue"/>
            <w:tcBorders>
              <w:top w:val="nil"/>
              <w:bottom w:val="nil"/>
            </w:tcBorders>
            <w:textDirection w:val="tbRlV"/>
          </w:tcPr>
          <w:p w14:paraId="1936D3CC">
            <w:pPr>
              <w:pStyle w:val="12"/>
              <w:jc w:val="center"/>
              <w:rPr>
                <w:rFonts w:ascii="Times New Roman" w:hAnsi="Times New Roman" w:eastAsia="宋体" w:cs="Times New Roman"/>
                <w:sz w:val="18"/>
                <w:szCs w:val="18"/>
              </w:rPr>
            </w:pPr>
          </w:p>
        </w:tc>
        <w:tc>
          <w:tcPr>
            <w:tcW w:w="1227" w:type="dxa"/>
            <w:vMerge w:val="continue"/>
            <w:tcBorders>
              <w:top w:val="nil"/>
            </w:tcBorders>
          </w:tcPr>
          <w:p w14:paraId="0D9D37F4">
            <w:pPr>
              <w:pStyle w:val="12"/>
              <w:jc w:val="center"/>
              <w:rPr>
                <w:rFonts w:ascii="Times New Roman" w:hAnsi="Times New Roman" w:eastAsia="宋体" w:cs="Times New Roman"/>
                <w:sz w:val="18"/>
                <w:szCs w:val="18"/>
              </w:rPr>
            </w:pPr>
          </w:p>
        </w:tc>
        <w:tc>
          <w:tcPr>
            <w:tcW w:w="1167" w:type="dxa"/>
            <w:vMerge w:val="continue"/>
            <w:tcBorders>
              <w:top w:val="nil"/>
            </w:tcBorders>
          </w:tcPr>
          <w:p w14:paraId="4582B56E">
            <w:pPr>
              <w:pStyle w:val="12"/>
              <w:jc w:val="center"/>
              <w:rPr>
                <w:rFonts w:ascii="Times New Roman" w:hAnsi="Times New Roman" w:eastAsia="宋体" w:cs="Times New Roman"/>
                <w:sz w:val="18"/>
                <w:szCs w:val="18"/>
              </w:rPr>
            </w:pPr>
          </w:p>
        </w:tc>
        <w:tc>
          <w:tcPr>
            <w:tcW w:w="956" w:type="dxa"/>
            <w:vAlign w:val="center"/>
          </w:tcPr>
          <w:p w14:paraId="2A8A6EB9">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强民众生态文明理念，提升民众爱护环境生态文明意识</w:t>
            </w:r>
          </w:p>
        </w:tc>
        <w:tc>
          <w:tcPr>
            <w:tcW w:w="982" w:type="dxa"/>
            <w:vAlign w:val="center"/>
          </w:tcPr>
          <w:p w14:paraId="4AE6B18A">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意识增强</w:t>
            </w:r>
          </w:p>
        </w:tc>
        <w:tc>
          <w:tcPr>
            <w:tcW w:w="974" w:type="dxa"/>
            <w:vAlign w:val="center"/>
          </w:tcPr>
          <w:p w14:paraId="4072EC6F">
            <w:pPr>
              <w:widowControl/>
              <w:spacing w:line="240" w:lineRule="exact"/>
              <w:jc w:val="center"/>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660" w:type="dxa"/>
            <w:vAlign w:val="center"/>
          </w:tcPr>
          <w:p w14:paraId="5A10613B">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852" w:type="dxa"/>
            <w:vAlign w:val="center"/>
          </w:tcPr>
          <w:p w14:paraId="64813F1F">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1444" w:type="dxa"/>
          </w:tcPr>
          <w:p w14:paraId="18E41247">
            <w:pPr>
              <w:pStyle w:val="12"/>
              <w:spacing w:line="221" w:lineRule="exact"/>
              <w:jc w:val="center"/>
              <w:rPr>
                <w:rFonts w:ascii="Times New Roman" w:hAnsi="Times New Roman" w:eastAsia="宋体" w:cs="Times New Roman"/>
                <w:sz w:val="18"/>
                <w:szCs w:val="18"/>
              </w:rPr>
            </w:pPr>
          </w:p>
        </w:tc>
      </w:tr>
      <w:tr w14:paraId="77BF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7" w:type="dxa"/>
            <w:vMerge w:val="continue"/>
            <w:tcBorders>
              <w:top w:val="nil"/>
              <w:bottom w:val="nil"/>
            </w:tcBorders>
            <w:textDirection w:val="tbRlV"/>
          </w:tcPr>
          <w:p w14:paraId="3EBF45E2">
            <w:pPr>
              <w:pStyle w:val="12"/>
              <w:jc w:val="center"/>
              <w:rPr>
                <w:rFonts w:ascii="Times New Roman" w:hAnsi="Times New Roman" w:eastAsia="宋体" w:cs="Times New Roman"/>
                <w:sz w:val="18"/>
                <w:szCs w:val="18"/>
              </w:rPr>
            </w:pPr>
          </w:p>
        </w:tc>
        <w:tc>
          <w:tcPr>
            <w:tcW w:w="1227" w:type="dxa"/>
            <w:tcBorders>
              <w:bottom w:val="nil"/>
            </w:tcBorders>
          </w:tcPr>
          <w:p w14:paraId="046B4491">
            <w:pPr>
              <w:spacing w:before="124" w:line="222" w:lineRule="auto"/>
              <w:ind w:left="92"/>
              <w:jc w:val="center"/>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1C7E0FF3">
            <w:pPr>
              <w:spacing w:line="229" w:lineRule="auto"/>
              <w:ind w:left="201"/>
              <w:jc w:val="center"/>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67" w:type="dxa"/>
            <w:tcBorders>
              <w:bottom w:val="nil"/>
            </w:tcBorders>
          </w:tcPr>
          <w:p w14:paraId="290EFD21">
            <w:pPr>
              <w:spacing w:before="125" w:line="225" w:lineRule="auto"/>
              <w:ind w:left="62" w:right="60" w:firstLine="105"/>
              <w:jc w:val="center"/>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956" w:type="dxa"/>
            <w:vAlign w:val="center"/>
          </w:tcPr>
          <w:p w14:paraId="7DD3503D">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default" w:ascii="Times New Roman" w:hAnsi="Times New Roman" w:eastAsia="仿宋_GB2312" w:cs="Times New Roman"/>
                <w:b w:val="0"/>
                <w:bCs w:val="0"/>
                <w:color w:val="000000"/>
                <w:sz w:val="15"/>
                <w:szCs w:val="15"/>
                <w:lang w:eastAsia="zh-CN"/>
              </w:rPr>
              <w:t>服务对象满意度指标</w:t>
            </w:r>
          </w:p>
        </w:tc>
        <w:tc>
          <w:tcPr>
            <w:tcW w:w="982" w:type="dxa"/>
            <w:vAlign w:val="center"/>
          </w:tcPr>
          <w:p w14:paraId="0CC1645A">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企业及群众满意度</w:t>
            </w:r>
          </w:p>
        </w:tc>
        <w:tc>
          <w:tcPr>
            <w:tcW w:w="974" w:type="dxa"/>
            <w:vAlign w:val="center"/>
          </w:tcPr>
          <w:p w14:paraId="7A323A81">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660" w:type="dxa"/>
            <w:vAlign w:val="center"/>
          </w:tcPr>
          <w:p w14:paraId="69E90A37">
            <w:pPr>
              <w:widowControl/>
              <w:spacing w:line="240"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10</w:t>
            </w:r>
          </w:p>
        </w:tc>
        <w:tc>
          <w:tcPr>
            <w:tcW w:w="852" w:type="dxa"/>
            <w:vAlign w:val="center"/>
          </w:tcPr>
          <w:p w14:paraId="3518A94E">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10</w:t>
            </w:r>
          </w:p>
        </w:tc>
        <w:tc>
          <w:tcPr>
            <w:tcW w:w="1444" w:type="dxa"/>
          </w:tcPr>
          <w:p w14:paraId="506F9612">
            <w:pPr>
              <w:pStyle w:val="12"/>
              <w:spacing w:line="221" w:lineRule="exact"/>
              <w:jc w:val="center"/>
              <w:rPr>
                <w:rFonts w:ascii="Times New Roman" w:hAnsi="Times New Roman" w:eastAsia="宋体" w:cs="Times New Roman"/>
                <w:sz w:val="18"/>
                <w:szCs w:val="18"/>
              </w:rPr>
            </w:pPr>
          </w:p>
        </w:tc>
      </w:tr>
      <w:tr w14:paraId="4BC9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6703" w:type="dxa"/>
            <w:gridSpan w:val="6"/>
          </w:tcPr>
          <w:p w14:paraId="37B368FE">
            <w:pPr>
              <w:spacing w:before="31" w:line="219" w:lineRule="auto"/>
              <w:ind w:left="2842"/>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660" w:type="dxa"/>
          </w:tcPr>
          <w:p w14:paraId="4517C3CB">
            <w:pPr>
              <w:spacing w:before="67" w:line="195" w:lineRule="auto"/>
              <w:ind w:left="198"/>
              <w:rPr>
                <w:rFonts w:ascii="Times New Roman" w:hAnsi="Times New Roman" w:cs="Times New Roman"/>
                <w:sz w:val="18"/>
                <w:szCs w:val="18"/>
              </w:rPr>
            </w:pPr>
            <w:r>
              <w:rPr>
                <w:rFonts w:ascii="Times New Roman" w:hAnsi="Times New Roman" w:cs="Times New Roman"/>
                <w:spacing w:val="-3"/>
                <w:sz w:val="18"/>
                <w:szCs w:val="18"/>
              </w:rPr>
              <w:t>100</w:t>
            </w:r>
          </w:p>
        </w:tc>
        <w:tc>
          <w:tcPr>
            <w:tcW w:w="852" w:type="dxa"/>
          </w:tcPr>
          <w:p w14:paraId="7A9322BE">
            <w:pPr>
              <w:spacing w:before="67" w:line="195" w:lineRule="auto"/>
              <w:ind w:left="198"/>
              <w:rPr>
                <w:rFonts w:hint="default" w:ascii="Times New Roman" w:hAnsi="Times New Roman" w:cs="Times New Roman"/>
                <w:spacing w:val="-3"/>
                <w:sz w:val="18"/>
                <w:szCs w:val="18"/>
                <w:lang w:val="en-US" w:eastAsia="zh-CN"/>
              </w:rPr>
            </w:pPr>
            <w:r>
              <w:rPr>
                <w:rFonts w:hint="eastAsia" w:ascii="Times New Roman" w:hAnsi="Times New Roman" w:cs="Times New Roman"/>
                <w:spacing w:val="-3"/>
                <w:sz w:val="18"/>
                <w:szCs w:val="18"/>
                <w:lang w:val="en-US" w:eastAsia="zh-CN"/>
              </w:rPr>
              <w:t>94.45</w:t>
            </w:r>
          </w:p>
        </w:tc>
        <w:tc>
          <w:tcPr>
            <w:tcW w:w="1444" w:type="dxa"/>
          </w:tcPr>
          <w:p w14:paraId="4A29F705">
            <w:pPr>
              <w:spacing w:before="67" w:line="195" w:lineRule="auto"/>
              <w:ind w:left="198"/>
              <w:rPr>
                <w:rFonts w:ascii="Times New Roman" w:hAnsi="Times New Roman" w:cs="Times New Roman"/>
                <w:spacing w:val="-3"/>
                <w:sz w:val="18"/>
                <w:szCs w:val="18"/>
              </w:rPr>
            </w:pPr>
          </w:p>
        </w:tc>
      </w:tr>
    </w:tbl>
    <w:p w14:paraId="35667EFB">
      <w:pPr>
        <w:rPr>
          <w:rFonts w:ascii="Times New Roman" w:hAnsi="Times New Roman" w:eastAsia="Arial" w:cs="Arial"/>
          <w:szCs w:val="21"/>
        </w:rPr>
        <w:sectPr>
          <w:footerReference r:id="rId5" w:type="default"/>
          <w:pgSz w:w="11906" w:h="16839"/>
          <w:pgMar w:top="1531" w:right="1531" w:bottom="1531" w:left="1531" w:header="0" w:footer="1315" w:gutter="0"/>
          <w:cols w:space="0" w:num="1"/>
        </w:sectPr>
      </w:pPr>
    </w:p>
    <w:p w14:paraId="6E4B5733">
      <w:pPr>
        <w:spacing w:before="229" w:line="184"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年度项目支出绩效自评表</w:t>
      </w:r>
    </w:p>
    <w:p w14:paraId="666F1F3A">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750"/>
        <w:gridCol w:w="1319"/>
        <w:gridCol w:w="899"/>
        <w:gridCol w:w="855"/>
        <w:gridCol w:w="974"/>
        <w:gridCol w:w="560"/>
        <w:gridCol w:w="912"/>
        <w:gridCol w:w="1108"/>
      </w:tblGrid>
      <w:tr w14:paraId="74E7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471" w:type="dxa"/>
          </w:tcPr>
          <w:p w14:paraId="1D013479">
            <w:pPr>
              <w:spacing w:before="89" w:line="228" w:lineRule="auto"/>
              <w:ind w:left="114"/>
              <w:rPr>
                <w:rFonts w:ascii="Times New Roman" w:hAnsi="Times New Roman" w:cs="Times New Roman"/>
                <w:sz w:val="18"/>
                <w:szCs w:val="18"/>
              </w:rPr>
            </w:pPr>
            <w:r>
              <w:rPr>
                <w:rFonts w:hint="eastAsia" w:ascii="Times New Roman" w:hAnsi="Times New Roman" w:cs="Times New Roman"/>
                <w:spacing w:val="7"/>
                <w:sz w:val="18"/>
                <w:szCs w:val="18"/>
              </w:rPr>
              <w:t>项目支出名称</w:t>
            </w:r>
          </w:p>
        </w:tc>
        <w:tc>
          <w:tcPr>
            <w:tcW w:w="7377" w:type="dxa"/>
            <w:gridSpan w:val="8"/>
            <w:vAlign w:val="center"/>
          </w:tcPr>
          <w:p w14:paraId="2C61E9F5">
            <w:pPr>
              <w:pStyle w:val="12"/>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生态环境保护运转经费</w:t>
            </w:r>
          </w:p>
        </w:tc>
      </w:tr>
      <w:tr w14:paraId="61E0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71" w:type="dxa"/>
          </w:tcPr>
          <w:p w14:paraId="7E7D72DE">
            <w:pPr>
              <w:spacing w:before="45" w:line="228" w:lineRule="auto"/>
              <w:ind w:left="321"/>
              <w:rPr>
                <w:rFonts w:ascii="Times New Roman" w:hAnsi="Times New Roman" w:cs="Times New Roman"/>
                <w:sz w:val="18"/>
                <w:szCs w:val="18"/>
              </w:rPr>
            </w:pPr>
            <w:r>
              <w:rPr>
                <w:rFonts w:hint="eastAsia" w:ascii="Times New Roman" w:hAnsi="Times New Roman" w:cs="Times New Roman"/>
                <w:spacing w:val="6"/>
                <w:sz w:val="18"/>
                <w:szCs w:val="18"/>
              </w:rPr>
              <w:t>主管部门</w:t>
            </w:r>
          </w:p>
        </w:tc>
        <w:tc>
          <w:tcPr>
            <w:tcW w:w="3823" w:type="dxa"/>
            <w:gridSpan w:val="4"/>
          </w:tcPr>
          <w:p w14:paraId="7DE4DEA0">
            <w:pPr>
              <w:pStyle w:val="12"/>
              <w:rPr>
                <w:rFonts w:hint="eastAsia" w:ascii="Times New Roman" w:hAnsi="Times New Roman" w:eastAsia="宋体" w:cs="Times New Roman"/>
                <w:sz w:val="18"/>
                <w:szCs w:val="18"/>
                <w:lang w:eastAsia="zh-CN"/>
              </w:rPr>
            </w:pPr>
            <w:bookmarkStart w:id="8" w:name="OLE_LINK5"/>
            <w:r>
              <w:rPr>
                <w:rFonts w:hint="eastAsia" w:ascii="Times New Roman" w:hAnsi="Times New Roman" w:eastAsia="宋体" w:cs="Times New Roman"/>
                <w:sz w:val="18"/>
                <w:szCs w:val="18"/>
                <w:lang w:eastAsia="zh-CN"/>
              </w:rPr>
              <w:t>长沙市生态环境局开福分局</w:t>
            </w:r>
            <w:bookmarkEnd w:id="8"/>
          </w:p>
        </w:tc>
        <w:tc>
          <w:tcPr>
            <w:tcW w:w="974" w:type="dxa"/>
          </w:tcPr>
          <w:p w14:paraId="5D4A6A2D">
            <w:pPr>
              <w:spacing w:before="45" w:line="225" w:lineRule="auto"/>
              <w:ind w:left="78"/>
              <w:rPr>
                <w:rFonts w:ascii="Times New Roman" w:hAnsi="Times New Roman" w:cs="Times New Roman"/>
                <w:sz w:val="18"/>
                <w:szCs w:val="18"/>
              </w:rPr>
            </w:pPr>
            <w:r>
              <w:rPr>
                <w:rFonts w:hint="eastAsia" w:ascii="Times New Roman" w:hAnsi="Times New Roman" w:cs="Times New Roman"/>
                <w:spacing w:val="6"/>
                <w:sz w:val="18"/>
                <w:szCs w:val="18"/>
              </w:rPr>
              <w:t>实施单位</w:t>
            </w:r>
          </w:p>
        </w:tc>
        <w:tc>
          <w:tcPr>
            <w:tcW w:w="2580" w:type="dxa"/>
            <w:gridSpan w:val="3"/>
          </w:tcPr>
          <w:p w14:paraId="1CFD1083">
            <w:pPr>
              <w:pStyle w:val="12"/>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长沙市生态环境局</w:t>
            </w:r>
          </w:p>
        </w:tc>
      </w:tr>
      <w:tr w14:paraId="5627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1" w:type="dxa"/>
            <w:vMerge w:val="restart"/>
            <w:tcBorders>
              <w:bottom w:val="nil"/>
            </w:tcBorders>
          </w:tcPr>
          <w:p w14:paraId="7175F312">
            <w:pPr>
              <w:pStyle w:val="12"/>
              <w:spacing w:line="445" w:lineRule="auto"/>
              <w:rPr>
                <w:rFonts w:ascii="Times New Roman" w:hAnsi="Times New Roman" w:eastAsia="宋体" w:cs="Times New Roman"/>
                <w:sz w:val="18"/>
                <w:szCs w:val="18"/>
              </w:rPr>
            </w:pPr>
          </w:p>
          <w:p w14:paraId="5C977FCA">
            <w:pPr>
              <w:spacing w:before="65" w:line="222" w:lineRule="auto"/>
              <w:ind w:left="323"/>
              <w:rPr>
                <w:rFonts w:ascii="Times New Roman" w:hAnsi="Times New Roman" w:cs="Times New Roman"/>
                <w:sz w:val="18"/>
                <w:szCs w:val="18"/>
              </w:rPr>
            </w:pPr>
            <w:r>
              <w:rPr>
                <w:rFonts w:hint="eastAsia" w:ascii="Times New Roman" w:hAnsi="Times New Roman" w:cs="Times New Roman"/>
                <w:spacing w:val="6"/>
                <w:sz w:val="18"/>
                <w:szCs w:val="18"/>
              </w:rPr>
              <w:t>项目资金</w:t>
            </w:r>
          </w:p>
          <w:p w14:paraId="01B5BE48">
            <w:pPr>
              <w:spacing w:line="229" w:lineRule="auto"/>
              <w:ind w:left="330"/>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2069" w:type="dxa"/>
            <w:gridSpan w:val="2"/>
          </w:tcPr>
          <w:p w14:paraId="6D0446B5">
            <w:pPr>
              <w:pStyle w:val="12"/>
              <w:rPr>
                <w:rFonts w:ascii="Times New Roman" w:hAnsi="Times New Roman" w:eastAsia="宋体" w:cs="Times New Roman"/>
                <w:sz w:val="18"/>
                <w:szCs w:val="18"/>
              </w:rPr>
            </w:pPr>
          </w:p>
        </w:tc>
        <w:tc>
          <w:tcPr>
            <w:tcW w:w="899" w:type="dxa"/>
          </w:tcPr>
          <w:p w14:paraId="64298183">
            <w:pPr>
              <w:spacing w:before="14" w:line="212" w:lineRule="auto"/>
              <w:ind w:left="141" w:right="133" w:firstLine="104"/>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855" w:type="dxa"/>
          </w:tcPr>
          <w:p w14:paraId="0EADD26B">
            <w:pPr>
              <w:spacing w:before="14" w:line="212" w:lineRule="auto"/>
              <w:ind w:left="118" w:right="112"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4758772D">
            <w:pPr>
              <w:spacing w:before="14" w:line="212" w:lineRule="auto"/>
              <w:ind w:left="178" w:right="169"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560" w:type="dxa"/>
          </w:tcPr>
          <w:p w14:paraId="4A1412E9">
            <w:pPr>
              <w:spacing w:before="134"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1A4567EC">
            <w:pPr>
              <w:spacing w:before="134" w:line="228" w:lineRule="auto"/>
              <w:ind w:left="147"/>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108" w:type="dxa"/>
          </w:tcPr>
          <w:p w14:paraId="7EFC2F57">
            <w:pPr>
              <w:spacing w:before="134" w:line="228" w:lineRule="auto"/>
              <w:ind w:left="349"/>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56C7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327C4E63">
            <w:pPr>
              <w:pStyle w:val="12"/>
              <w:rPr>
                <w:rFonts w:ascii="Times New Roman" w:hAnsi="Times New Roman" w:eastAsia="宋体" w:cs="Times New Roman"/>
                <w:sz w:val="18"/>
                <w:szCs w:val="18"/>
              </w:rPr>
            </w:pPr>
          </w:p>
        </w:tc>
        <w:tc>
          <w:tcPr>
            <w:tcW w:w="2069" w:type="dxa"/>
            <w:gridSpan w:val="2"/>
          </w:tcPr>
          <w:p w14:paraId="6DC66FDE">
            <w:pPr>
              <w:spacing w:before="15" w:line="203" w:lineRule="auto"/>
              <w:ind w:left="409"/>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899" w:type="dxa"/>
            <w:vAlign w:val="center"/>
          </w:tcPr>
          <w:p w14:paraId="5DA4AD22">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212</w:t>
            </w:r>
          </w:p>
        </w:tc>
        <w:tc>
          <w:tcPr>
            <w:tcW w:w="855" w:type="dxa"/>
            <w:vAlign w:val="center"/>
          </w:tcPr>
          <w:p w14:paraId="3C18EA74">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212</w:t>
            </w:r>
          </w:p>
        </w:tc>
        <w:tc>
          <w:tcPr>
            <w:tcW w:w="974" w:type="dxa"/>
            <w:vAlign w:val="center"/>
          </w:tcPr>
          <w:p w14:paraId="3B9B37EE">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193.52</w:t>
            </w:r>
          </w:p>
        </w:tc>
        <w:tc>
          <w:tcPr>
            <w:tcW w:w="560" w:type="dxa"/>
            <w:vAlign w:val="center"/>
          </w:tcPr>
          <w:p w14:paraId="1FBE1B85">
            <w:pPr>
              <w:spacing w:before="51" w:line="192" w:lineRule="auto"/>
              <w:ind w:left="198"/>
              <w:jc w:val="center"/>
              <w:rPr>
                <w:rFonts w:ascii="Times New Roman" w:hAnsi="Times New Roman" w:cs="Times New Roman"/>
                <w:sz w:val="18"/>
                <w:szCs w:val="18"/>
              </w:rPr>
            </w:pPr>
            <w:r>
              <w:rPr>
                <w:rFonts w:ascii="Times New Roman" w:hAnsi="Times New Roman" w:cs="Times New Roman"/>
                <w:spacing w:val="-8"/>
                <w:sz w:val="18"/>
                <w:szCs w:val="18"/>
              </w:rPr>
              <w:t>10</w:t>
            </w:r>
          </w:p>
        </w:tc>
        <w:tc>
          <w:tcPr>
            <w:tcW w:w="912" w:type="dxa"/>
            <w:vAlign w:val="center"/>
          </w:tcPr>
          <w:p w14:paraId="681016CE">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91.28%</w:t>
            </w:r>
          </w:p>
        </w:tc>
        <w:tc>
          <w:tcPr>
            <w:tcW w:w="1108" w:type="dxa"/>
            <w:vAlign w:val="center"/>
          </w:tcPr>
          <w:p w14:paraId="13E71FB2">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9.13</w:t>
            </w:r>
          </w:p>
        </w:tc>
      </w:tr>
      <w:tr w14:paraId="50DA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40F62120">
            <w:pPr>
              <w:pStyle w:val="12"/>
              <w:rPr>
                <w:rFonts w:ascii="Times New Roman" w:hAnsi="Times New Roman" w:eastAsia="宋体" w:cs="Times New Roman"/>
                <w:sz w:val="18"/>
                <w:szCs w:val="18"/>
              </w:rPr>
            </w:pPr>
          </w:p>
        </w:tc>
        <w:tc>
          <w:tcPr>
            <w:tcW w:w="2069" w:type="dxa"/>
            <w:gridSpan w:val="2"/>
          </w:tcPr>
          <w:p w14:paraId="67874FC0">
            <w:pPr>
              <w:spacing w:before="15" w:line="203" w:lineRule="auto"/>
              <w:ind w:left="61"/>
              <w:rPr>
                <w:rFonts w:ascii="Times New Roman" w:hAnsi="Times New Roman" w:cs="Times New Roman"/>
                <w:sz w:val="18"/>
                <w:szCs w:val="18"/>
              </w:rPr>
            </w:pPr>
            <w:r>
              <w:rPr>
                <w:rFonts w:hint="eastAsia" w:ascii="Times New Roman" w:hAnsi="Times New Roman" w:cs="Times New Roman"/>
                <w:spacing w:val="8"/>
                <w:sz w:val="18"/>
                <w:szCs w:val="18"/>
              </w:rPr>
              <w:t>其中：当年财政拨款</w:t>
            </w:r>
          </w:p>
        </w:tc>
        <w:tc>
          <w:tcPr>
            <w:tcW w:w="899" w:type="dxa"/>
            <w:vAlign w:val="center"/>
          </w:tcPr>
          <w:p w14:paraId="1B95446A">
            <w:pPr>
              <w:pStyle w:val="12"/>
              <w:spacing w:line="235" w:lineRule="exact"/>
              <w:jc w:val="center"/>
              <w:rPr>
                <w:rFonts w:ascii="Times New Roman" w:hAnsi="Times New Roman" w:eastAsia="宋体" w:cs="Times New Roman"/>
                <w:sz w:val="18"/>
                <w:szCs w:val="18"/>
              </w:rPr>
            </w:pPr>
          </w:p>
        </w:tc>
        <w:tc>
          <w:tcPr>
            <w:tcW w:w="855" w:type="dxa"/>
            <w:vAlign w:val="center"/>
          </w:tcPr>
          <w:p w14:paraId="2455F69A">
            <w:pPr>
              <w:pStyle w:val="12"/>
              <w:spacing w:line="235" w:lineRule="exact"/>
              <w:jc w:val="center"/>
              <w:rPr>
                <w:rFonts w:ascii="Times New Roman" w:hAnsi="Times New Roman" w:eastAsia="宋体" w:cs="Times New Roman"/>
                <w:sz w:val="18"/>
                <w:szCs w:val="18"/>
              </w:rPr>
            </w:pPr>
          </w:p>
        </w:tc>
        <w:tc>
          <w:tcPr>
            <w:tcW w:w="974" w:type="dxa"/>
            <w:vAlign w:val="center"/>
          </w:tcPr>
          <w:p w14:paraId="49FD8CAA">
            <w:pPr>
              <w:pStyle w:val="12"/>
              <w:spacing w:line="235" w:lineRule="exact"/>
              <w:jc w:val="center"/>
              <w:rPr>
                <w:rFonts w:ascii="Times New Roman" w:hAnsi="Times New Roman" w:eastAsia="宋体" w:cs="Times New Roman"/>
                <w:sz w:val="18"/>
                <w:szCs w:val="18"/>
              </w:rPr>
            </w:pPr>
          </w:p>
        </w:tc>
        <w:tc>
          <w:tcPr>
            <w:tcW w:w="560" w:type="dxa"/>
            <w:vAlign w:val="center"/>
          </w:tcPr>
          <w:p w14:paraId="46789AC0">
            <w:pPr>
              <w:pStyle w:val="12"/>
              <w:spacing w:line="235" w:lineRule="exact"/>
              <w:jc w:val="center"/>
              <w:rPr>
                <w:rFonts w:ascii="Times New Roman" w:hAnsi="Times New Roman" w:eastAsia="宋体" w:cs="Times New Roman"/>
                <w:sz w:val="18"/>
                <w:szCs w:val="18"/>
              </w:rPr>
            </w:pPr>
          </w:p>
        </w:tc>
        <w:tc>
          <w:tcPr>
            <w:tcW w:w="912" w:type="dxa"/>
            <w:vAlign w:val="center"/>
          </w:tcPr>
          <w:p w14:paraId="65913ADD">
            <w:pPr>
              <w:pStyle w:val="12"/>
              <w:spacing w:line="235" w:lineRule="exact"/>
              <w:jc w:val="center"/>
              <w:rPr>
                <w:rFonts w:ascii="Times New Roman" w:hAnsi="Times New Roman" w:eastAsia="宋体" w:cs="Times New Roman"/>
                <w:sz w:val="18"/>
                <w:szCs w:val="18"/>
              </w:rPr>
            </w:pPr>
          </w:p>
        </w:tc>
        <w:tc>
          <w:tcPr>
            <w:tcW w:w="1108" w:type="dxa"/>
            <w:vAlign w:val="center"/>
          </w:tcPr>
          <w:p w14:paraId="09CC8F82">
            <w:pPr>
              <w:pStyle w:val="12"/>
              <w:spacing w:line="235" w:lineRule="exact"/>
              <w:jc w:val="center"/>
              <w:rPr>
                <w:rFonts w:ascii="Times New Roman" w:hAnsi="Times New Roman" w:eastAsia="宋体" w:cs="Times New Roman"/>
                <w:sz w:val="18"/>
                <w:szCs w:val="18"/>
              </w:rPr>
            </w:pPr>
          </w:p>
        </w:tc>
      </w:tr>
      <w:tr w14:paraId="085C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056A9C82">
            <w:pPr>
              <w:pStyle w:val="12"/>
              <w:rPr>
                <w:rFonts w:ascii="Times New Roman" w:hAnsi="Times New Roman" w:eastAsia="宋体" w:cs="Times New Roman"/>
                <w:sz w:val="18"/>
                <w:szCs w:val="18"/>
              </w:rPr>
            </w:pPr>
          </w:p>
        </w:tc>
        <w:tc>
          <w:tcPr>
            <w:tcW w:w="2069" w:type="dxa"/>
            <w:gridSpan w:val="2"/>
          </w:tcPr>
          <w:p w14:paraId="0CDF41F3">
            <w:pPr>
              <w:spacing w:before="13" w:line="204" w:lineRule="auto"/>
              <w:ind w:left="691"/>
              <w:rPr>
                <w:rFonts w:ascii="Times New Roman" w:hAnsi="Times New Roman" w:cs="Times New Roman"/>
                <w:sz w:val="18"/>
                <w:szCs w:val="18"/>
              </w:rPr>
            </w:pPr>
            <w:r>
              <w:rPr>
                <w:rFonts w:hint="eastAsia" w:ascii="Times New Roman" w:hAnsi="Times New Roman" w:cs="Times New Roman"/>
                <w:spacing w:val="7"/>
                <w:sz w:val="18"/>
                <w:szCs w:val="18"/>
              </w:rPr>
              <w:t>上年结转资金</w:t>
            </w:r>
          </w:p>
        </w:tc>
        <w:tc>
          <w:tcPr>
            <w:tcW w:w="899" w:type="dxa"/>
            <w:vAlign w:val="center"/>
          </w:tcPr>
          <w:p w14:paraId="3BC7CC0B">
            <w:pPr>
              <w:pStyle w:val="12"/>
              <w:spacing w:line="235" w:lineRule="exact"/>
              <w:jc w:val="center"/>
              <w:rPr>
                <w:rFonts w:ascii="Times New Roman" w:hAnsi="Times New Roman" w:eastAsia="宋体" w:cs="Times New Roman"/>
                <w:sz w:val="18"/>
                <w:szCs w:val="18"/>
              </w:rPr>
            </w:pPr>
          </w:p>
        </w:tc>
        <w:tc>
          <w:tcPr>
            <w:tcW w:w="855" w:type="dxa"/>
            <w:vAlign w:val="center"/>
          </w:tcPr>
          <w:p w14:paraId="4CFC4D43">
            <w:pPr>
              <w:pStyle w:val="12"/>
              <w:spacing w:line="235" w:lineRule="exact"/>
              <w:jc w:val="center"/>
              <w:rPr>
                <w:rFonts w:ascii="Times New Roman" w:hAnsi="Times New Roman" w:eastAsia="宋体" w:cs="Times New Roman"/>
                <w:sz w:val="18"/>
                <w:szCs w:val="18"/>
              </w:rPr>
            </w:pPr>
          </w:p>
        </w:tc>
        <w:tc>
          <w:tcPr>
            <w:tcW w:w="974" w:type="dxa"/>
            <w:vAlign w:val="center"/>
          </w:tcPr>
          <w:p w14:paraId="7597E8DF">
            <w:pPr>
              <w:pStyle w:val="12"/>
              <w:spacing w:line="235" w:lineRule="exact"/>
              <w:jc w:val="center"/>
              <w:rPr>
                <w:rFonts w:ascii="Times New Roman" w:hAnsi="Times New Roman" w:eastAsia="宋体" w:cs="Times New Roman"/>
                <w:sz w:val="18"/>
                <w:szCs w:val="18"/>
              </w:rPr>
            </w:pPr>
          </w:p>
        </w:tc>
        <w:tc>
          <w:tcPr>
            <w:tcW w:w="560" w:type="dxa"/>
            <w:vAlign w:val="center"/>
          </w:tcPr>
          <w:p w14:paraId="3672B8CC">
            <w:pPr>
              <w:pStyle w:val="12"/>
              <w:spacing w:line="235" w:lineRule="exact"/>
              <w:jc w:val="center"/>
              <w:rPr>
                <w:rFonts w:ascii="Times New Roman" w:hAnsi="Times New Roman" w:eastAsia="宋体" w:cs="Times New Roman"/>
                <w:sz w:val="18"/>
                <w:szCs w:val="18"/>
              </w:rPr>
            </w:pPr>
          </w:p>
        </w:tc>
        <w:tc>
          <w:tcPr>
            <w:tcW w:w="912" w:type="dxa"/>
            <w:vAlign w:val="center"/>
          </w:tcPr>
          <w:p w14:paraId="6528110E">
            <w:pPr>
              <w:pStyle w:val="12"/>
              <w:spacing w:line="235" w:lineRule="exact"/>
              <w:jc w:val="center"/>
              <w:rPr>
                <w:rFonts w:ascii="Times New Roman" w:hAnsi="Times New Roman" w:eastAsia="宋体" w:cs="Times New Roman"/>
                <w:sz w:val="18"/>
                <w:szCs w:val="18"/>
              </w:rPr>
            </w:pPr>
          </w:p>
        </w:tc>
        <w:tc>
          <w:tcPr>
            <w:tcW w:w="1108" w:type="dxa"/>
            <w:vAlign w:val="center"/>
          </w:tcPr>
          <w:p w14:paraId="0FED0693">
            <w:pPr>
              <w:pStyle w:val="12"/>
              <w:spacing w:line="235" w:lineRule="exact"/>
              <w:jc w:val="center"/>
              <w:rPr>
                <w:rFonts w:ascii="Times New Roman" w:hAnsi="Times New Roman" w:eastAsia="宋体" w:cs="Times New Roman"/>
                <w:sz w:val="18"/>
                <w:szCs w:val="18"/>
              </w:rPr>
            </w:pPr>
          </w:p>
        </w:tc>
      </w:tr>
      <w:tr w14:paraId="5ED40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5AC0293D">
            <w:pPr>
              <w:pStyle w:val="12"/>
              <w:rPr>
                <w:rFonts w:ascii="Times New Roman" w:hAnsi="Times New Roman" w:eastAsia="宋体" w:cs="Times New Roman"/>
                <w:sz w:val="18"/>
                <w:szCs w:val="18"/>
              </w:rPr>
            </w:pPr>
          </w:p>
        </w:tc>
        <w:tc>
          <w:tcPr>
            <w:tcW w:w="2069" w:type="dxa"/>
            <w:gridSpan w:val="2"/>
          </w:tcPr>
          <w:p w14:paraId="745AA706">
            <w:pPr>
              <w:spacing w:before="16" w:line="202" w:lineRule="auto"/>
              <w:ind w:left="935"/>
              <w:rPr>
                <w:rFonts w:ascii="Times New Roman" w:hAnsi="Times New Roman" w:cs="Times New Roman"/>
                <w:sz w:val="18"/>
                <w:szCs w:val="18"/>
              </w:rPr>
            </w:pPr>
            <w:r>
              <w:rPr>
                <w:rFonts w:hint="eastAsia" w:ascii="Times New Roman" w:hAnsi="Times New Roman" w:cs="Times New Roman"/>
                <w:spacing w:val="7"/>
                <w:sz w:val="18"/>
                <w:szCs w:val="18"/>
              </w:rPr>
              <w:t>其他资金</w:t>
            </w:r>
          </w:p>
        </w:tc>
        <w:tc>
          <w:tcPr>
            <w:tcW w:w="899" w:type="dxa"/>
            <w:vAlign w:val="center"/>
          </w:tcPr>
          <w:p w14:paraId="3A7B3FA6">
            <w:pPr>
              <w:pStyle w:val="12"/>
              <w:spacing w:line="235" w:lineRule="exact"/>
              <w:jc w:val="center"/>
              <w:rPr>
                <w:rFonts w:ascii="Times New Roman" w:hAnsi="Times New Roman" w:eastAsia="宋体" w:cs="Times New Roman"/>
                <w:sz w:val="18"/>
                <w:szCs w:val="18"/>
              </w:rPr>
            </w:pPr>
          </w:p>
        </w:tc>
        <w:tc>
          <w:tcPr>
            <w:tcW w:w="855" w:type="dxa"/>
            <w:vAlign w:val="center"/>
          </w:tcPr>
          <w:p w14:paraId="13AFFD1A">
            <w:pPr>
              <w:pStyle w:val="12"/>
              <w:spacing w:line="235" w:lineRule="exact"/>
              <w:jc w:val="center"/>
              <w:rPr>
                <w:rFonts w:ascii="Times New Roman" w:hAnsi="Times New Roman" w:eastAsia="宋体" w:cs="Times New Roman"/>
                <w:sz w:val="18"/>
                <w:szCs w:val="18"/>
              </w:rPr>
            </w:pPr>
          </w:p>
        </w:tc>
        <w:tc>
          <w:tcPr>
            <w:tcW w:w="974" w:type="dxa"/>
            <w:vAlign w:val="center"/>
          </w:tcPr>
          <w:p w14:paraId="0348F8E5">
            <w:pPr>
              <w:pStyle w:val="12"/>
              <w:spacing w:line="235" w:lineRule="exact"/>
              <w:jc w:val="center"/>
              <w:rPr>
                <w:rFonts w:ascii="Times New Roman" w:hAnsi="Times New Roman" w:eastAsia="宋体" w:cs="Times New Roman"/>
                <w:sz w:val="18"/>
                <w:szCs w:val="18"/>
              </w:rPr>
            </w:pPr>
          </w:p>
        </w:tc>
        <w:tc>
          <w:tcPr>
            <w:tcW w:w="560" w:type="dxa"/>
            <w:vAlign w:val="center"/>
          </w:tcPr>
          <w:p w14:paraId="506B710C">
            <w:pPr>
              <w:pStyle w:val="12"/>
              <w:spacing w:line="235" w:lineRule="exact"/>
              <w:jc w:val="center"/>
              <w:rPr>
                <w:rFonts w:ascii="Times New Roman" w:hAnsi="Times New Roman" w:eastAsia="宋体" w:cs="Times New Roman"/>
                <w:sz w:val="18"/>
                <w:szCs w:val="18"/>
              </w:rPr>
            </w:pPr>
          </w:p>
        </w:tc>
        <w:tc>
          <w:tcPr>
            <w:tcW w:w="912" w:type="dxa"/>
            <w:vAlign w:val="center"/>
          </w:tcPr>
          <w:p w14:paraId="3C5BDA36">
            <w:pPr>
              <w:pStyle w:val="12"/>
              <w:spacing w:line="235" w:lineRule="exact"/>
              <w:jc w:val="center"/>
              <w:rPr>
                <w:rFonts w:ascii="Times New Roman" w:hAnsi="Times New Roman" w:eastAsia="宋体" w:cs="Times New Roman"/>
                <w:sz w:val="18"/>
                <w:szCs w:val="18"/>
              </w:rPr>
            </w:pPr>
          </w:p>
        </w:tc>
        <w:tc>
          <w:tcPr>
            <w:tcW w:w="1108" w:type="dxa"/>
            <w:vAlign w:val="center"/>
          </w:tcPr>
          <w:p w14:paraId="1F555C9D">
            <w:pPr>
              <w:pStyle w:val="12"/>
              <w:spacing w:line="235" w:lineRule="exact"/>
              <w:jc w:val="center"/>
              <w:rPr>
                <w:rFonts w:ascii="Times New Roman" w:hAnsi="Times New Roman" w:eastAsia="宋体" w:cs="Times New Roman"/>
                <w:sz w:val="18"/>
                <w:szCs w:val="18"/>
              </w:rPr>
            </w:pPr>
          </w:p>
        </w:tc>
      </w:tr>
      <w:tr w14:paraId="6BC5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1471" w:type="dxa"/>
            <w:vMerge w:val="restart"/>
            <w:tcBorders>
              <w:bottom w:val="nil"/>
            </w:tcBorders>
          </w:tcPr>
          <w:p w14:paraId="505BB92F">
            <w:pPr>
              <w:spacing w:before="141" w:line="228" w:lineRule="auto"/>
              <w:ind w:left="112"/>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3823" w:type="dxa"/>
            <w:gridSpan w:val="4"/>
          </w:tcPr>
          <w:p w14:paraId="6A4A1EB6">
            <w:pPr>
              <w:spacing w:before="16" w:line="202" w:lineRule="auto"/>
              <w:ind w:left="1497"/>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554" w:type="dxa"/>
            <w:gridSpan w:val="4"/>
          </w:tcPr>
          <w:p w14:paraId="703CF42E">
            <w:pPr>
              <w:spacing w:before="16" w:line="202" w:lineRule="auto"/>
              <w:ind w:left="1155"/>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67E1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4FF78838">
            <w:pPr>
              <w:pStyle w:val="12"/>
              <w:rPr>
                <w:rFonts w:ascii="Times New Roman" w:hAnsi="Times New Roman" w:eastAsia="宋体" w:cs="Times New Roman"/>
                <w:sz w:val="18"/>
                <w:szCs w:val="18"/>
              </w:rPr>
            </w:pPr>
          </w:p>
        </w:tc>
        <w:tc>
          <w:tcPr>
            <w:tcW w:w="3823" w:type="dxa"/>
            <w:gridSpan w:val="4"/>
          </w:tcPr>
          <w:p w14:paraId="658A0985">
            <w:pPr>
              <w:pStyle w:val="12"/>
              <w:spacing w:line="234"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保障生态环境工作日常运转</w:t>
            </w:r>
          </w:p>
        </w:tc>
        <w:tc>
          <w:tcPr>
            <w:tcW w:w="3554" w:type="dxa"/>
            <w:gridSpan w:val="4"/>
          </w:tcPr>
          <w:p w14:paraId="777E94E8">
            <w:pPr>
              <w:pStyle w:val="12"/>
              <w:spacing w:line="234"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完成</w:t>
            </w:r>
          </w:p>
        </w:tc>
      </w:tr>
      <w:tr w14:paraId="7F8B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71" w:type="dxa"/>
            <w:vMerge w:val="restart"/>
            <w:tcBorders>
              <w:bottom w:val="nil"/>
            </w:tcBorders>
            <w:textDirection w:val="tbRlV"/>
          </w:tcPr>
          <w:p w14:paraId="40EE4244">
            <w:pPr>
              <w:pStyle w:val="12"/>
              <w:spacing w:line="272" w:lineRule="auto"/>
              <w:rPr>
                <w:rFonts w:ascii="Times New Roman" w:hAnsi="Times New Roman" w:eastAsia="宋体" w:cs="Times New Roman"/>
                <w:sz w:val="18"/>
                <w:szCs w:val="18"/>
              </w:rPr>
            </w:pPr>
          </w:p>
          <w:p w14:paraId="3E2B1216">
            <w:pPr>
              <w:pStyle w:val="12"/>
              <w:spacing w:line="272" w:lineRule="auto"/>
              <w:rPr>
                <w:rFonts w:ascii="Times New Roman" w:hAnsi="Times New Roman" w:eastAsia="宋体" w:cs="Times New Roman"/>
                <w:sz w:val="18"/>
                <w:szCs w:val="18"/>
              </w:rPr>
            </w:pPr>
          </w:p>
          <w:p w14:paraId="43CEE255">
            <w:pPr>
              <w:spacing w:before="67" w:line="212" w:lineRule="auto"/>
              <w:ind w:left="4054"/>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750" w:type="dxa"/>
          </w:tcPr>
          <w:p w14:paraId="63EF326D">
            <w:pPr>
              <w:spacing w:before="134" w:line="222" w:lineRule="auto"/>
              <w:ind w:left="172"/>
              <w:rPr>
                <w:rFonts w:ascii="Times New Roman" w:hAnsi="Times New Roman" w:cs="Times New Roman"/>
                <w:sz w:val="18"/>
                <w:szCs w:val="18"/>
              </w:rPr>
            </w:pPr>
            <w:r>
              <w:rPr>
                <w:rFonts w:hint="eastAsia" w:ascii="Times New Roman" w:hAnsi="Times New Roman" w:cs="Times New Roman"/>
                <w:spacing w:val="4"/>
                <w:sz w:val="18"/>
                <w:szCs w:val="18"/>
              </w:rPr>
              <w:t>一级</w:t>
            </w:r>
          </w:p>
          <w:p w14:paraId="05667341">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Pr>
          <w:p w14:paraId="21023BA8">
            <w:pPr>
              <w:spacing w:before="134" w:line="222" w:lineRule="auto"/>
              <w:ind w:left="456"/>
              <w:rPr>
                <w:rFonts w:ascii="Times New Roman" w:hAnsi="Times New Roman" w:cs="Times New Roman"/>
                <w:sz w:val="18"/>
                <w:szCs w:val="18"/>
              </w:rPr>
            </w:pPr>
            <w:r>
              <w:rPr>
                <w:rFonts w:hint="eastAsia" w:ascii="Times New Roman" w:hAnsi="Times New Roman" w:cs="Times New Roman"/>
                <w:spacing w:val="3"/>
                <w:sz w:val="18"/>
                <w:szCs w:val="18"/>
              </w:rPr>
              <w:t>二级</w:t>
            </w:r>
          </w:p>
          <w:p w14:paraId="3CF3528F">
            <w:pPr>
              <w:spacing w:line="229" w:lineRule="auto"/>
              <w:ind w:left="456"/>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899" w:type="dxa"/>
          </w:tcPr>
          <w:p w14:paraId="077321D5">
            <w:pPr>
              <w:spacing w:before="135" w:line="225" w:lineRule="auto"/>
              <w:ind w:left="140" w:right="133"/>
              <w:rPr>
                <w:rFonts w:ascii="Times New Roman" w:hAnsi="Times New Roman" w:cs="Times New Roman"/>
                <w:sz w:val="18"/>
                <w:szCs w:val="18"/>
              </w:rPr>
            </w:pPr>
            <w:r>
              <w:rPr>
                <w:rFonts w:hint="eastAsia" w:ascii="Times New Roman" w:hAnsi="Times New Roman" w:cs="Times New Roman"/>
                <w:spacing w:val="6"/>
                <w:sz w:val="18"/>
                <w:szCs w:val="18"/>
              </w:rPr>
              <w:t>三级指</w:t>
            </w:r>
            <w:r>
              <w:rPr>
                <w:rFonts w:ascii="Times New Roman" w:hAnsi="Times New Roman" w:cs="Times New Roman"/>
                <w:spacing w:val="1"/>
                <w:sz w:val="18"/>
                <w:szCs w:val="18"/>
              </w:rPr>
              <w:t xml:space="preserve"> </w:t>
            </w:r>
            <w:r>
              <w:rPr>
                <w:rFonts w:hint="eastAsia" w:ascii="Times New Roman" w:hAnsi="Times New Roman" w:cs="Times New Roman"/>
                <w:spacing w:val="5"/>
                <w:sz w:val="18"/>
                <w:szCs w:val="18"/>
              </w:rPr>
              <w:t>标内容</w:t>
            </w:r>
          </w:p>
        </w:tc>
        <w:tc>
          <w:tcPr>
            <w:tcW w:w="855" w:type="dxa"/>
          </w:tcPr>
          <w:p w14:paraId="1474376E">
            <w:pPr>
              <w:spacing w:before="135" w:line="225" w:lineRule="auto"/>
              <w:ind w:left="119" w:right="112" w:firstLine="103"/>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0B768AFF">
            <w:pPr>
              <w:spacing w:before="135" w:line="225" w:lineRule="auto"/>
              <w:ind w:left="180" w:right="169" w:firstLine="106"/>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560" w:type="dxa"/>
          </w:tcPr>
          <w:p w14:paraId="0B8D6B0F">
            <w:pPr>
              <w:spacing w:before="255"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614E6BA5">
            <w:pPr>
              <w:spacing w:before="255" w:line="228" w:lineRule="auto"/>
              <w:ind w:left="253"/>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108" w:type="dxa"/>
          </w:tcPr>
          <w:p w14:paraId="090B67E7">
            <w:pPr>
              <w:spacing w:before="15" w:line="215" w:lineRule="auto"/>
              <w:ind w:left="147" w:right="133" w:hanging="7"/>
              <w:jc w:val="righ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ascii="Times New Roman" w:hAnsi="Times New Roman" w:cs="Times New Roman"/>
                <w:sz w:val="18"/>
                <w:szCs w:val="18"/>
              </w:rPr>
              <w:t xml:space="preserve"> </w:t>
            </w:r>
            <w:r>
              <w:rPr>
                <w:rFonts w:hint="eastAsia" w:ascii="Times New Roman" w:hAnsi="Times New Roman" w:cs="Times New Roman"/>
                <w:spacing w:val="39"/>
                <w:sz w:val="18"/>
                <w:szCs w:val="18"/>
              </w:rPr>
              <w:t>分析及</w:t>
            </w:r>
            <w:r>
              <w:rPr>
                <w:rFonts w:ascii="Times New Roman" w:hAnsi="Times New Roman" w:cs="Times New Roman"/>
                <w:sz w:val="18"/>
                <w:szCs w:val="18"/>
              </w:rPr>
              <w:t xml:space="preserve">  </w:t>
            </w:r>
            <w:r>
              <w:rPr>
                <w:rFonts w:hint="eastAsia" w:ascii="Times New Roman" w:hAnsi="Times New Roman" w:cs="Times New Roman"/>
                <w:spacing w:val="5"/>
                <w:sz w:val="18"/>
                <w:szCs w:val="18"/>
              </w:rPr>
              <w:t>改进措施</w:t>
            </w:r>
          </w:p>
        </w:tc>
      </w:tr>
      <w:tr w14:paraId="3E9E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F67D1E1">
            <w:pPr>
              <w:pStyle w:val="12"/>
              <w:rPr>
                <w:rFonts w:ascii="Times New Roman" w:hAnsi="Times New Roman" w:eastAsia="宋体" w:cs="Times New Roman"/>
                <w:sz w:val="18"/>
                <w:szCs w:val="18"/>
                <w:lang w:eastAsia="zh-CN"/>
              </w:rPr>
            </w:pPr>
          </w:p>
        </w:tc>
        <w:tc>
          <w:tcPr>
            <w:tcW w:w="750" w:type="dxa"/>
            <w:vMerge w:val="restart"/>
            <w:tcBorders>
              <w:bottom w:val="nil"/>
            </w:tcBorders>
          </w:tcPr>
          <w:p w14:paraId="177E1AED">
            <w:pPr>
              <w:pStyle w:val="12"/>
              <w:spacing w:line="287" w:lineRule="auto"/>
              <w:rPr>
                <w:rFonts w:ascii="Times New Roman" w:hAnsi="Times New Roman" w:eastAsia="宋体" w:cs="Times New Roman"/>
                <w:sz w:val="18"/>
                <w:szCs w:val="18"/>
                <w:lang w:eastAsia="zh-CN"/>
              </w:rPr>
            </w:pPr>
          </w:p>
          <w:p w14:paraId="14A986F9">
            <w:pPr>
              <w:pStyle w:val="12"/>
              <w:spacing w:line="287" w:lineRule="auto"/>
              <w:rPr>
                <w:rFonts w:ascii="Times New Roman" w:hAnsi="Times New Roman" w:eastAsia="宋体" w:cs="Times New Roman"/>
                <w:sz w:val="18"/>
                <w:szCs w:val="18"/>
                <w:lang w:eastAsia="zh-CN"/>
              </w:rPr>
            </w:pPr>
          </w:p>
          <w:p w14:paraId="5BE792D7">
            <w:pPr>
              <w:pStyle w:val="12"/>
              <w:spacing w:line="287" w:lineRule="auto"/>
              <w:rPr>
                <w:rFonts w:ascii="Times New Roman" w:hAnsi="Times New Roman" w:eastAsia="宋体" w:cs="Times New Roman"/>
                <w:sz w:val="18"/>
                <w:szCs w:val="18"/>
                <w:lang w:eastAsia="zh-CN"/>
              </w:rPr>
            </w:pPr>
          </w:p>
          <w:p w14:paraId="35017958">
            <w:pPr>
              <w:spacing w:before="65" w:line="222" w:lineRule="auto"/>
              <w:ind w:left="170"/>
              <w:rPr>
                <w:rFonts w:ascii="Times New Roman" w:hAnsi="Times New Roman" w:cs="Times New Roman"/>
                <w:sz w:val="18"/>
                <w:szCs w:val="18"/>
              </w:rPr>
            </w:pPr>
            <w:r>
              <w:rPr>
                <w:rFonts w:hint="eastAsia" w:ascii="Times New Roman" w:hAnsi="Times New Roman" w:cs="Times New Roman"/>
                <w:spacing w:val="3"/>
                <w:sz w:val="18"/>
                <w:szCs w:val="18"/>
              </w:rPr>
              <w:t>成本</w:t>
            </w:r>
          </w:p>
          <w:p w14:paraId="77949AC3">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57ECA12F">
            <w:pPr>
              <w:spacing w:before="145"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5D1CA4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不超过预算</w:t>
            </w:r>
          </w:p>
        </w:tc>
        <w:tc>
          <w:tcPr>
            <w:tcW w:w="855" w:type="dxa"/>
            <w:vAlign w:val="center"/>
          </w:tcPr>
          <w:p w14:paraId="30927F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212万元</w:t>
            </w:r>
          </w:p>
        </w:tc>
        <w:tc>
          <w:tcPr>
            <w:tcW w:w="974" w:type="dxa"/>
            <w:vAlign w:val="center"/>
          </w:tcPr>
          <w:p w14:paraId="63C5E6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193.52万元</w:t>
            </w:r>
          </w:p>
        </w:tc>
        <w:tc>
          <w:tcPr>
            <w:tcW w:w="560" w:type="dxa"/>
            <w:vAlign w:val="center"/>
          </w:tcPr>
          <w:p w14:paraId="07570D4F">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25B7ED3C">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6C838B7B">
            <w:pPr>
              <w:pStyle w:val="12"/>
              <w:spacing w:line="235" w:lineRule="exact"/>
              <w:rPr>
                <w:rFonts w:ascii="Times New Roman" w:hAnsi="Times New Roman" w:eastAsia="宋体" w:cs="Times New Roman"/>
                <w:sz w:val="18"/>
                <w:szCs w:val="18"/>
              </w:rPr>
            </w:pPr>
          </w:p>
        </w:tc>
      </w:tr>
      <w:tr w14:paraId="54EC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20C2D8A">
            <w:pPr>
              <w:pStyle w:val="12"/>
              <w:rPr>
                <w:rFonts w:ascii="Times New Roman" w:hAnsi="Times New Roman" w:eastAsia="宋体" w:cs="Times New Roman"/>
                <w:sz w:val="18"/>
                <w:szCs w:val="18"/>
              </w:rPr>
            </w:pPr>
          </w:p>
        </w:tc>
        <w:tc>
          <w:tcPr>
            <w:tcW w:w="750" w:type="dxa"/>
            <w:vMerge w:val="continue"/>
            <w:tcBorders>
              <w:top w:val="nil"/>
              <w:bottom w:val="nil"/>
            </w:tcBorders>
          </w:tcPr>
          <w:p w14:paraId="4D6E0C8F">
            <w:pPr>
              <w:pStyle w:val="12"/>
              <w:rPr>
                <w:rFonts w:ascii="Times New Roman" w:hAnsi="Times New Roman" w:eastAsia="宋体" w:cs="Times New Roman"/>
                <w:sz w:val="18"/>
                <w:szCs w:val="18"/>
              </w:rPr>
            </w:pPr>
          </w:p>
        </w:tc>
        <w:tc>
          <w:tcPr>
            <w:tcW w:w="1319" w:type="dxa"/>
            <w:tcBorders>
              <w:bottom w:val="nil"/>
            </w:tcBorders>
          </w:tcPr>
          <w:p w14:paraId="4027917A">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7E9077CA">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2B9AC2EB">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361FF31B">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tcPr>
          <w:p w14:paraId="79BC8D56">
            <w:pPr>
              <w:pStyle w:val="12"/>
              <w:spacing w:line="235" w:lineRule="exact"/>
              <w:rPr>
                <w:rFonts w:ascii="Times New Roman" w:hAnsi="Times New Roman" w:eastAsia="宋体" w:cs="Times New Roman"/>
                <w:sz w:val="18"/>
                <w:szCs w:val="18"/>
              </w:rPr>
            </w:pPr>
          </w:p>
        </w:tc>
        <w:tc>
          <w:tcPr>
            <w:tcW w:w="912" w:type="dxa"/>
          </w:tcPr>
          <w:p w14:paraId="65A77E78">
            <w:pPr>
              <w:pStyle w:val="12"/>
              <w:spacing w:line="235" w:lineRule="exact"/>
              <w:rPr>
                <w:rFonts w:ascii="Times New Roman" w:hAnsi="Times New Roman" w:eastAsia="宋体" w:cs="Times New Roman"/>
                <w:sz w:val="18"/>
                <w:szCs w:val="18"/>
              </w:rPr>
            </w:pPr>
          </w:p>
        </w:tc>
        <w:tc>
          <w:tcPr>
            <w:tcW w:w="1108" w:type="dxa"/>
          </w:tcPr>
          <w:p w14:paraId="2E6384B4">
            <w:pPr>
              <w:pStyle w:val="12"/>
              <w:spacing w:line="235" w:lineRule="exact"/>
              <w:rPr>
                <w:rFonts w:ascii="Times New Roman" w:hAnsi="Times New Roman" w:eastAsia="宋体" w:cs="Times New Roman"/>
                <w:sz w:val="18"/>
                <w:szCs w:val="18"/>
              </w:rPr>
            </w:pPr>
          </w:p>
        </w:tc>
      </w:tr>
      <w:tr w14:paraId="3AA77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9EB5128">
            <w:pPr>
              <w:pStyle w:val="12"/>
              <w:rPr>
                <w:rFonts w:ascii="Times New Roman" w:hAnsi="Times New Roman" w:eastAsia="宋体" w:cs="Times New Roman"/>
                <w:sz w:val="18"/>
                <w:szCs w:val="18"/>
              </w:rPr>
            </w:pPr>
          </w:p>
        </w:tc>
        <w:tc>
          <w:tcPr>
            <w:tcW w:w="750" w:type="dxa"/>
            <w:vMerge w:val="continue"/>
            <w:tcBorders>
              <w:top w:val="nil"/>
              <w:bottom w:val="nil"/>
            </w:tcBorders>
          </w:tcPr>
          <w:p w14:paraId="5A56AB9B">
            <w:pPr>
              <w:pStyle w:val="12"/>
              <w:rPr>
                <w:rFonts w:ascii="Times New Roman" w:hAnsi="Times New Roman" w:eastAsia="宋体" w:cs="Times New Roman"/>
                <w:sz w:val="18"/>
                <w:szCs w:val="18"/>
              </w:rPr>
            </w:pPr>
          </w:p>
        </w:tc>
        <w:tc>
          <w:tcPr>
            <w:tcW w:w="1319" w:type="dxa"/>
            <w:tcBorders>
              <w:bottom w:val="nil"/>
            </w:tcBorders>
          </w:tcPr>
          <w:p w14:paraId="5E29E8F5">
            <w:pPr>
              <w:spacing w:before="180" w:line="225" w:lineRule="auto"/>
              <w:ind w:left="347" w:right="134" w:hanging="207"/>
              <w:rPr>
                <w:rFonts w:ascii="Times New Roman" w:hAnsi="Times New Roman" w:cs="Times New Roman"/>
                <w:sz w:val="18"/>
                <w:szCs w:val="18"/>
              </w:rPr>
            </w:pPr>
            <w:r>
              <w:rPr>
                <w:rFonts w:hint="eastAsia" w:ascii="Times New Roman" w:hAnsi="Times New Roman" w:cs="Times New Roman"/>
                <w:spacing w:val="7"/>
                <w:sz w:val="18"/>
                <w:szCs w:val="18"/>
              </w:rPr>
              <w:t>生态环境成</w:t>
            </w:r>
            <w:r>
              <w:rPr>
                <w:rFonts w:ascii="Times New Roman" w:hAnsi="Times New Roman" w:cs="Times New Roman"/>
                <w:spacing w:val="3"/>
                <w:sz w:val="18"/>
                <w:szCs w:val="18"/>
              </w:rPr>
              <w:t xml:space="preserve"> </w:t>
            </w:r>
            <w:r>
              <w:rPr>
                <w:rFonts w:hint="eastAsia" w:ascii="Times New Roman" w:hAnsi="Times New Roman" w:cs="Times New Roman"/>
                <w:spacing w:val="6"/>
                <w:sz w:val="18"/>
                <w:szCs w:val="18"/>
              </w:rPr>
              <w:t>本指标</w:t>
            </w:r>
          </w:p>
        </w:tc>
        <w:tc>
          <w:tcPr>
            <w:tcW w:w="899" w:type="dxa"/>
            <w:vAlign w:val="center"/>
          </w:tcPr>
          <w:p w14:paraId="39BF91CD">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013F20D4">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532E358B">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tcPr>
          <w:p w14:paraId="5346ED48">
            <w:pPr>
              <w:pStyle w:val="12"/>
              <w:spacing w:line="235" w:lineRule="exact"/>
              <w:rPr>
                <w:rFonts w:ascii="Times New Roman" w:hAnsi="Times New Roman" w:eastAsia="宋体" w:cs="Times New Roman"/>
                <w:sz w:val="18"/>
                <w:szCs w:val="18"/>
              </w:rPr>
            </w:pPr>
          </w:p>
        </w:tc>
        <w:tc>
          <w:tcPr>
            <w:tcW w:w="912" w:type="dxa"/>
          </w:tcPr>
          <w:p w14:paraId="2A902276">
            <w:pPr>
              <w:pStyle w:val="12"/>
              <w:spacing w:line="235" w:lineRule="exact"/>
              <w:rPr>
                <w:rFonts w:ascii="Times New Roman" w:hAnsi="Times New Roman" w:eastAsia="宋体" w:cs="Times New Roman"/>
                <w:sz w:val="18"/>
                <w:szCs w:val="18"/>
              </w:rPr>
            </w:pPr>
          </w:p>
        </w:tc>
        <w:tc>
          <w:tcPr>
            <w:tcW w:w="1108" w:type="dxa"/>
          </w:tcPr>
          <w:p w14:paraId="0312F054">
            <w:pPr>
              <w:pStyle w:val="12"/>
              <w:spacing w:line="235" w:lineRule="exact"/>
              <w:rPr>
                <w:rFonts w:ascii="Times New Roman" w:hAnsi="Times New Roman" w:eastAsia="宋体" w:cs="Times New Roman"/>
                <w:sz w:val="18"/>
                <w:szCs w:val="18"/>
              </w:rPr>
            </w:pPr>
          </w:p>
        </w:tc>
      </w:tr>
      <w:tr w14:paraId="535B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B92B5F8">
            <w:pPr>
              <w:pStyle w:val="12"/>
              <w:rPr>
                <w:rFonts w:ascii="Times New Roman" w:hAnsi="Times New Roman" w:eastAsia="宋体" w:cs="Times New Roman"/>
                <w:sz w:val="18"/>
                <w:szCs w:val="18"/>
              </w:rPr>
            </w:pPr>
          </w:p>
        </w:tc>
        <w:tc>
          <w:tcPr>
            <w:tcW w:w="750" w:type="dxa"/>
            <w:vMerge w:val="restart"/>
            <w:tcBorders>
              <w:bottom w:val="nil"/>
            </w:tcBorders>
          </w:tcPr>
          <w:p w14:paraId="63081A7C">
            <w:pPr>
              <w:pStyle w:val="12"/>
              <w:spacing w:line="275" w:lineRule="auto"/>
              <w:rPr>
                <w:rFonts w:ascii="Times New Roman" w:hAnsi="Times New Roman" w:eastAsia="宋体" w:cs="Times New Roman"/>
                <w:sz w:val="18"/>
                <w:szCs w:val="18"/>
              </w:rPr>
            </w:pPr>
          </w:p>
          <w:p w14:paraId="7C30D47E">
            <w:pPr>
              <w:pStyle w:val="12"/>
              <w:spacing w:line="276" w:lineRule="auto"/>
              <w:rPr>
                <w:rFonts w:ascii="Times New Roman" w:hAnsi="Times New Roman" w:eastAsia="宋体" w:cs="Times New Roman"/>
                <w:sz w:val="18"/>
                <w:szCs w:val="18"/>
              </w:rPr>
            </w:pPr>
          </w:p>
          <w:p w14:paraId="7FD0E76B">
            <w:pPr>
              <w:pStyle w:val="12"/>
              <w:spacing w:line="276" w:lineRule="auto"/>
              <w:rPr>
                <w:rFonts w:ascii="Times New Roman" w:hAnsi="Times New Roman" w:eastAsia="宋体" w:cs="Times New Roman"/>
                <w:sz w:val="18"/>
                <w:szCs w:val="18"/>
              </w:rPr>
            </w:pPr>
          </w:p>
          <w:p w14:paraId="2BCC0E74">
            <w:pPr>
              <w:spacing w:before="65" w:line="222" w:lineRule="auto"/>
              <w:ind w:left="169"/>
              <w:rPr>
                <w:rFonts w:ascii="Times New Roman" w:hAnsi="Times New Roman" w:cs="Times New Roman"/>
                <w:sz w:val="18"/>
                <w:szCs w:val="18"/>
              </w:rPr>
            </w:pPr>
            <w:r>
              <w:rPr>
                <w:rFonts w:hint="eastAsia" w:ascii="Times New Roman" w:hAnsi="Times New Roman" w:cs="Times New Roman"/>
                <w:spacing w:val="4"/>
                <w:sz w:val="18"/>
                <w:szCs w:val="18"/>
              </w:rPr>
              <w:t>产出</w:t>
            </w:r>
          </w:p>
          <w:p w14:paraId="692E5411">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vMerge w:val="restart"/>
            <w:tcBorders>
              <w:bottom w:val="nil"/>
            </w:tcBorders>
          </w:tcPr>
          <w:p w14:paraId="2C914463">
            <w:pPr>
              <w:spacing w:before="267" w:line="228" w:lineRule="auto"/>
              <w:ind w:left="246"/>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899" w:type="dxa"/>
            <w:vAlign w:val="center"/>
          </w:tcPr>
          <w:p w14:paraId="7F8A607B">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业务培训次数</w:t>
            </w:r>
          </w:p>
        </w:tc>
        <w:tc>
          <w:tcPr>
            <w:tcW w:w="855" w:type="dxa"/>
            <w:vAlign w:val="center"/>
          </w:tcPr>
          <w:p w14:paraId="51B211F4">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2次</w:t>
            </w:r>
          </w:p>
        </w:tc>
        <w:tc>
          <w:tcPr>
            <w:tcW w:w="974" w:type="dxa"/>
            <w:vAlign w:val="center"/>
          </w:tcPr>
          <w:p w14:paraId="1E9D1C4B">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超额完成</w:t>
            </w:r>
          </w:p>
        </w:tc>
        <w:tc>
          <w:tcPr>
            <w:tcW w:w="560" w:type="dxa"/>
            <w:vAlign w:val="center"/>
          </w:tcPr>
          <w:p w14:paraId="774D38F9">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7</w:t>
            </w:r>
          </w:p>
        </w:tc>
        <w:tc>
          <w:tcPr>
            <w:tcW w:w="912" w:type="dxa"/>
            <w:vAlign w:val="center"/>
          </w:tcPr>
          <w:p w14:paraId="300A0659">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7</w:t>
            </w:r>
          </w:p>
        </w:tc>
        <w:tc>
          <w:tcPr>
            <w:tcW w:w="1108" w:type="dxa"/>
          </w:tcPr>
          <w:p w14:paraId="78F52152">
            <w:pPr>
              <w:pStyle w:val="12"/>
              <w:spacing w:line="235" w:lineRule="exact"/>
              <w:rPr>
                <w:rFonts w:ascii="Times New Roman" w:hAnsi="Times New Roman" w:eastAsia="宋体" w:cs="Times New Roman"/>
                <w:sz w:val="18"/>
                <w:szCs w:val="18"/>
              </w:rPr>
            </w:pPr>
          </w:p>
        </w:tc>
      </w:tr>
      <w:tr w14:paraId="632E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E4B34C1">
            <w:pPr>
              <w:pStyle w:val="12"/>
              <w:rPr>
                <w:rFonts w:ascii="Times New Roman" w:hAnsi="Times New Roman" w:eastAsia="宋体" w:cs="Times New Roman"/>
                <w:sz w:val="18"/>
                <w:szCs w:val="18"/>
              </w:rPr>
            </w:pPr>
          </w:p>
        </w:tc>
        <w:tc>
          <w:tcPr>
            <w:tcW w:w="750" w:type="dxa"/>
            <w:vMerge w:val="continue"/>
            <w:tcBorders>
              <w:top w:val="nil"/>
              <w:bottom w:val="nil"/>
            </w:tcBorders>
          </w:tcPr>
          <w:p w14:paraId="3063EFDE">
            <w:pPr>
              <w:pStyle w:val="12"/>
              <w:rPr>
                <w:rFonts w:ascii="Times New Roman" w:hAnsi="Times New Roman" w:eastAsia="宋体" w:cs="Times New Roman"/>
                <w:sz w:val="18"/>
                <w:szCs w:val="18"/>
              </w:rPr>
            </w:pPr>
          </w:p>
        </w:tc>
        <w:tc>
          <w:tcPr>
            <w:tcW w:w="1319" w:type="dxa"/>
            <w:vMerge w:val="continue"/>
            <w:tcBorders>
              <w:top w:val="nil"/>
              <w:bottom w:val="nil"/>
            </w:tcBorders>
          </w:tcPr>
          <w:p w14:paraId="4086DAC8">
            <w:pPr>
              <w:pStyle w:val="12"/>
              <w:rPr>
                <w:rFonts w:ascii="Times New Roman" w:hAnsi="Times New Roman" w:eastAsia="宋体" w:cs="Times New Roman"/>
                <w:sz w:val="18"/>
                <w:szCs w:val="18"/>
              </w:rPr>
            </w:pPr>
          </w:p>
        </w:tc>
        <w:tc>
          <w:tcPr>
            <w:tcW w:w="899" w:type="dxa"/>
            <w:vAlign w:val="center"/>
          </w:tcPr>
          <w:p w14:paraId="11799D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工作完成率</w:t>
            </w:r>
          </w:p>
        </w:tc>
        <w:tc>
          <w:tcPr>
            <w:tcW w:w="855" w:type="dxa"/>
            <w:vAlign w:val="center"/>
          </w:tcPr>
          <w:p w14:paraId="497EC2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按要求全年计划任务及上级下达各项任务</w:t>
            </w:r>
          </w:p>
        </w:tc>
        <w:tc>
          <w:tcPr>
            <w:tcW w:w="974" w:type="dxa"/>
            <w:vAlign w:val="center"/>
          </w:tcPr>
          <w:p w14:paraId="3127FA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按时间要求完成工作</w:t>
            </w:r>
          </w:p>
        </w:tc>
        <w:tc>
          <w:tcPr>
            <w:tcW w:w="560" w:type="dxa"/>
            <w:vAlign w:val="center"/>
          </w:tcPr>
          <w:p w14:paraId="5D6A47AA">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8</w:t>
            </w:r>
          </w:p>
        </w:tc>
        <w:tc>
          <w:tcPr>
            <w:tcW w:w="912" w:type="dxa"/>
            <w:vAlign w:val="center"/>
          </w:tcPr>
          <w:p w14:paraId="7768B826">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8</w:t>
            </w:r>
          </w:p>
        </w:tc>
        <w:tc>
          <w:tcPr>
            <w:tcW w:w="1108" w:type="dxa"/>
          </w:tcPr>
          <w:p w14:paraId="1AED5802">
            <w:pPr>
              <w:pStyle w:val="12"/>
              <w:spacing w:line="235" w:lineRule="exact"/>
              <w:rPr>
                <w:rFonts w:ascii="Times New Roman" w:hAnsi="Times New Roman" w:eastAsia="宋体" w:cs="Times New Roman"/>
                <w:sz w:val="18"/>
                <w:szCs w:val="18"/>
              </w:rPr>
            </w:pPr>
          </w:p>
        </w:tc>
      </w:tr>
      <w:tr w14:paraId="5A55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7B36360">
            <w:pPr>
              <w:pStyle w:val="12"/>
              <w:rPr>
                <w:rFonts w:ascii="Times New Roman" w:hAnsi="Times New Roman" w:eastAsia="宋体" w:cs="Times New Roman"/>
                <w:sz w:val="18"/>
                <w:szCs w:val="18"/>
              </w:rPr>
            </w:pPr>
          </w:p>
        </w:tc>
        <w:tc>
          <w:tcPr>
            <w:tcW w:w="750" w:type="dxa"/>
            <w:vMerge w:val="continue"/>
            <w:tcBorders>
              <w:top w:val="nil"/>
              <w:bottom w:val="nil"/>
            </w:tcBorders>
          </w:tcPr>
          <w:p w14:paraId="16CAAC7B">
            <w:pPr>
              <w:pStyle w:val="12"/>
              <w:rPr>
                <w:rFonts w:ascii="Times New Roman" w:hAnsi="Times New Roman" w:eastAsia="宋体" w:cs="Times New Roman"/>
                <w:sz w:val="18"/>
                <w:szCs w:val="18"/>
              </w:rPr>
            </w:pPr>
          </w:p>
        </w:tc>
        <w:tc>
          <w:tcPr>
            <w:tcW w:w="1319" w:type="dxa"/>
            <w:vMerge w:val="restart"/>
            <w:tcBorders>
              <w:bottom w:val="nil"/>
            </w:tcBorders>
          </w:tcPr>
          <w:p w14:paraId="6B3B65DB">
            <w:pPr>
              <w:spacing w:before="268" w:line="229" w:lineRule="auto"/>
              <w:ind w:left="245"/>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899" w:type="dxa"/>
            <w:vAlign w:val="center"/>
          </w:tcPr>
          <w:p w14:paraId="5D80B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培训合格率</w:t>
            </w:r>
          </w:p>
        </w:tc>
        <w:tc>
          <w:tcPr>
            <w:tcW w:w="855" w:type="dxa"/>
            <w:vAlign w:val="center"/>
          </w:tcPr>
          <w:p w14:paraId="1FAE04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按要求完成各项培训任务</w:t>
            </w:r>
          </w:p>
        </w:tc>
        <w:tc>
          <w:tcPr>
            <w:tcW w:w="974" w:type="dxa"/>
            <w:vAlign w:val="center"/>
          </w:tcPr>
          <w:p w14:paraId="1F4A24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按质量要求完成培训任务</w:t>
            </w:r>
          </w:p>
        </w:tc>
        <w:tc>
          <w:tcPr>
            <w:tcW w:w="560" w:type="dxa"/>
            <w:vAlign w:val="center"/>
          </w:tcPr>
          <w:p w14:paraId="14747628">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7</w:t>
            </w:r>
          </w:p>
        </w:tc>
        <w:tc>
          <w:tcPr>
            <w:tcW w:w="912" w:type="dxa"/>
            <w:vAlign w:val="center"/>
          </w:tcPr>
          <w:p w14:paraId="49B1DBF4">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7</w:t>
            </w:r>
          </w:p>
        </w:tc>
        <w:tc>
          <w:tcPr>
            <w:tcW w:w="1108" w:type="dxa"/>
          </w:tcPr>
          <w:p w14:paraId="745F0DBF">
            <w:pPr>
              <w:pStyle w:val="12"/>
              <w:spacing w:line="235" w:lineRule="exact"/>
              <w:rPr>
                <w:rFonts w:ascii="Times New Roman" w:hAnsi="Times New Roman" w:eastAsia="宋体" w:cs="Times New Roman"/>
                <w:sz w:val="18"/>
                <w:szCs w:val="18"/>
              </w:rPr>
            </w:pPr>
          </w:p>
        </w:tc>
      </w:tr>
      <w:tr w14:paraId="5C8F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F7B5C8B">
            <w:pPr>
              <w:pStyle w:val="12"/>
              <w:rPr>
                <w:rFonts w:ascii="Times New Roman" w:hAnsi="Times New Roman" w:eastAsia="宋体" w:cs="Times New Roman"/>
                <w:sz w:val="18"/>
                <w:szCs w:val="18"/>
              </w:rPr>
            </w:pPr>
          </w:p>
        </w:tc>
        <w:tc>
          <w:tcPr>
            <w:tcW w:w="750" w:type="dxa"/>
            <w:vMerge w:val="continue"/>
            <w:tcBorders>
              <w:top w:val="nil"/>
              <w:bottom w:val="nil"/>
            </w:tcBorders>
          </w:tcPr>
          <w:p w14:paraId="37163D82">
            <w:pPr>
              <w:pStyle w:val="12"/>
              <w:rPr>
                <w:rFonts w:ascii="Times New Roman" w:hAnsi="Times New Roman" w:eastAsia="宋体" w:cs="Times New Roman"/>
                <w:sz w:val="18"/>
                <w:szCs w:val="18"/>
              </w:rPr>
            </w:pPr>
          </w:p>
        </w:tc>
        <w:tc>
          <w:tcPr>
            <w:tcW w:w="1319" w:type="dxa"/>
            <w:vMerge w:val="continue"/>
            <w:tcBorders>
              <w:top w:val="nil"/>
              <w:bottom w:val="nil"/>
            </w:tcBorders>
          </w:tcPr>
          <w:p w14:paraId="5C3C3679">
            <w:pPr>
              <w:pStyle w:val="12"/>
              <w:rPr>
                <w:rFonts w:ascii="Times New Roman" w:hAnsi="Times New Roman" w:eastAsia="宋体" w:cs="Times New Roman"/>
                <w:sz w:val="18"/>
                <w:szCs w:val="18"/>
              </w:rPr>
            </w:pPr>
          </w:p>
        </w:tc>
        <w:tc>
          <w:tcPr>
            <w:tcW w:w="899" w:type="dxa"/>
            <w:vAlign w:val="center"/>
          </w:tcPr>
          <w:p w14:paraId="61EF08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工作合格率</w:t>
            </w:r>
          </w:p>
        </w:tc>
        <w:tc>
          <w:tcPr>
            <w:tcW w:w="855" w:type="dxa"/>
            <w:vAlign w:val="center"/>
          </w:tcPr>
          <w:p w14:paraId="6BB6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按要求全年计划任务及上级下达各项任务</w:t>
            </w:r>
          </w:p>
        </w:tc>
        <w:tc>
          <w:tcPr>
            <w:tcW w:w="974" w:type="dxa"/>
            <w:vAlign w:val="center"/>
          </w:tcPr>
          <w:p w14:paraId="628EE2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按质量要求完成</w:t>
            </w:r>
          </w:p>
        </w:tc>
        <w:tc>
          <w:tcPr>
            <w:tcW w:w="560" w:type="dxa"/>
            <w:vAlign w:val="center"/>
          </w:tcPr>
          <w:p w14:paraId="47D9D64C">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8</w:t>
            </w:r>
          </w:p>
        </w:tc>
        <w:tc>
          <w:tcPr>
            <w:tcW w:w="912" w:type="dxa"/>
            <w:vAlign w:val="center"/>
          </w:tcPr>
          <w:p w14:paraId="0C4EAF06">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8</w:t>
            </w:r>
          </w:p>
        </w:tc>
        <w:tc>
          <w:tcPr>
            <w:tcW w:w="1108" w:type="dxa"/>
          </w:tcPr>
          <w:p w14:paraId="056D59B8">
            <w:pPr>
              <w:pStyle w:val="12"/>
              <w:spacing w:line="235" w:lineRule="exact"/>
              <w:rPr>
                <w:rFonts w:ascii="Times New Roman" w:hAnsi="Times New Roman" w:eastAsia="宋体" w:cs="Times New Roman"/>
                <w:sz w:val="18"/>
                <w:szCs w:val="18"/>
              </w:rPr>
            </w:pPr>
          </w:p>
        </w:tc>
      </w:tr>
      <w:tr w14:paraId="40C2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ACF2DC4">
            <w:pPr>
              <w:pStyle w:val="12"/>
              <w:rPr>
                <w:rFonts w:ascii="Times New Roman" w:hAnsi="Times New Roman" w:eastAsia="宋体" w:cs="Times New Roman"/>
                <w:sz w:val="18"/>
                <w:szCs w:val="18"/>
              </w:rPr>
            </w:pPr>
          </w:p>
        </w:tc>
        <w:tc>
          <w:tcPr>
            <w:tcW w:w="750" w:type="dxa"/>
            <w:vMerge w:val="continue"/>
            <w:tcBorders>
              <w:top w:val="nil"/>
              <w:bottom w:val="nil"/>
            </w:tcBorders>
          </w:tcPr>
          <w:p w14:paraId="6BCE150C">
            <w:pPr>
              <w:pStyle w:val="12"/>
              <w:rPr>
                <w:rFonts w:ascii="Times New Roman" w:hAnsi="Times New Roman" w:eastAsia="宋体" w:cs="Times New Roman"/>
                <w:sz w:val="18"/>
                <w:szCs w:val="18"/>
              </w:rPr>
            </w:pPr>
          </w:p>
        </w:tc>
        <w:tc>
          <w:tcPr>
            <w:tcW w:w="1319" w:type="dxa"/>
            <w:tcBorders>
              <w:bottom w:val="nil"/>
            </w:tcBorders>
          </w:tcPr>
          <w:p w14:paraId="7CB23FBA">
            <w:pPr>
              <w:spacing w:before="267" w:line="229" w:lineRule="auto"/>
              <w:ind w:left="254"/>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899" w:type="dxa"/>
            <w:vAlign w:val="center"/>
          </w:tcPr>
          <w:p w14:paraId="7E3BA1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工作完成时限</w:t>
            </w:r>
          </w:p>
        </w:tc>
        <w:tc>
          <w:tcPr>
            <w:tcW w:w="855" w:type="dxa"/>
            <w:vAlign w:val="center"/>
          </w:tcPr>
          <w:p w14:paraId="6319E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2024年</w:t>
            </w:r>
          </w:p>
        </w:tc>
        <w:tc>
          <w:tcPr>
            <w:tcW w:w="974" w:type="dxa"/>
            <w:vAlign w:val="center"/>
          </w:tcPr>
          <w:p w14:paraId="353895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按时完成</w:t>
            </w:r>
          </w:p>
        </w:tc>
        <w:tc>
          <w:tcPr>
            <w:tcW w:w="560" w:type="dxa"/>
            <w:vAlign w:val="center"/>
          </w:tcPr>
          <w:p w14:paraId="6B6FD726">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63E467A6">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19B22E78">
            <w:pPr>
              <w:pStyle w:val="12"/>
              <w:spacing w:line="235" w:lineRule="exact"/>
              <w:rPr>
                <w:rFonts w:ascii="Times New Roman" w:hAnsi="Times New Roman" w:eastAsia="宋体" w:cs="Times New Roman"/>
                <w:sz w:val="18"/>
                <w:szCs w:val="18"/>
              </w:rPr>
            </w:pPr>
          </w:p>
        </w:tc>
      </w:tr>
      <w:tr w14:paraId="4E4FB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8808CB7">
            <w:pPr>
              <w:pStyle w:val="12"/>
              <w:rPr>
                <w:rFonts w:ascii="Times New Roman" w:hAnsi="Times New Roman" w:eastAsia="宋体" w:cs="Times New Roman"/>
                <w:sz w:val="18"/>
                <w:szCs w:val="18"/>
              </w:rPr>
            </w:pPr>
          </w:p>
        </w:tc>
        <w:tc>
          <w:tcPr>
            <w:tcW w:w="750" w:type="dxa"/>
            <w:vMerge w:val="restart"/>
            <w:tcBorders>
              <w:bottom w:val="nil"/>
            </w:tcBorders>
          </w:tcPr>
          <w:p w14:paraId="71905ABE">
            <w:pPr>
              <w:pStyle w:val="12"/>
              <w:spacing w:line="299" w:lineRule="auto"/>
              <w:rPr>
                <w:rFonts w:ascii="Times New Roman" w:hAnsi="Times New Roman" w:eastAsia="宋体" w:cs="Times New Roman"/>
                <w:sz w:val="18"/>
                <w:szCs w:val="18"/>
              </w:rPr>
            </w:pPr>
          </w:p>
          <w:p w14:paraId="6AD747C6">
            <w:pPr>
              <w:pStyle w:val="12"/>
              <w:spacing w:line="299" w:lineRule="auto"/>
              <w:rPr>
                <w:rFonts w:ascii="Times New Roman" w:hAnsi="Times New Roman" w:eastAsia="宋体" w:cs="Times New Roman"/>
                <w:sz w:val="18"/>
                <w:szCs w:val="18"/>
              </w:rPr>
            </w:pPr>
          </w:p>
          <w:p w14:paraId="0694A5A6">
            <w:pPr>
              <w:pStyle w:val="12"/>
              <w:spacing w:line="300" w:lineRule="auto"/>
              <w:rPr>
                <w:rFonts w:ascii="Times New Roman" w:hAnsi="Times New Roman" w:eastAsia="宋体" w:cs="Times New Roman"/>
                <w:sz w:val="18"/>
                <w:szCs w:val="18"/>
              </w:rPr>
            </w:pPr>
          </w:p>
          <w:p w14:paraId="688292F8">
            <w:pPr>
              <w:pStyle w:val="12"/>
              <w:spacing w:line="300" w:lineRule="auto"/>
              <w:rPr>
                <w:rFonts w:ascii="Times New Roman" w:hAnsi="Times New Roman" w:eastAsia="宋体" w:cs="Times New Roman"/>
                <w:sz w:val="18"/>
                <w:szCs w:val="18"/>
              </w:rPr>
            </w:pPr>
          </w:p>
          <w:p w14:paraId="67D33B31">
            <w:pPr>
              <w:spacing w:before="65" w:line="222" w:lineRule="auto"/>
              <w:ind w:left="174"/>
              <w:rPr>
                <w:rFonts w:ascii="Times New Roman" w:hAnsi="Times New Roman" w:cs="Times New Roman"/>
                <w:sz w:val="18"/>
                <w:szCs w:val="18"/>
              </w:rPr>
            </w:pPr>
            <w:r>
              <w:rPr>
                <w:rFonts w:hint="eastAsia" w:ascii="Times New Roman" w:hAnsi="Times New Roman" w:cs="Times New Roman"/>
                <w:spacing w:val="2"/>
                <w:sz w:val="18"/>
                <w:szCs w:val="18"/>
              </w:rPr>
              <w:t>效益</w:t>
            </w:r>
          </w:p>
          <w:p w14:paraId="7BA5F70E">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6724E34C">
            <w:pPr>
              <w:spacing w:before="148"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130AAB2B">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587C0596">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65876BE6">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tcPr>
          <w:p w14:paraId="5BE31C72">
            <w:pPr>
              <w:pStyle w:val="12"/>
              <w:spacing w:line="235" w:lineRule="exact"/>
              <w:rPr>
                <w:rFonts w:ascii="Times New Roman" w:hAnsi="Times New Roman" w:eastAsia="宋体" w:cs="Times New Roman"/>
                <w:sz w:val="18"/>
                <w:szCs w:val="18"/>
              </w:rPr>
            </w:pPr>
          </w:p>
        </w:tc>
        <w:tc>
          <w:tcPr>
            <w:tcW w:w="912" w:type="dxa"/>
          </w:tcPr>
          <w:p w14:paraId="4019405E">
            <w:pPr>
              <w:pStyle w:val="12"/>
              <w:spacing w:line="235" w:lineRule="exact"/>
              <w:rPr>
                <w:rFonts w:ascii="Times New Roman" w:hAnsi="Times New Roman" w:eastAsia="宋体" w:cs="Times New Roman"/>
                <w:sz w:val="18"/>
                <w:szCs w:val="18"/>
              </w:rPr>
            </w:pPr>
          </w:p>
        </w:tc>
        <w:tc>
          <w:tcPr>
            <w:tcW w:w="1108" w:type="dxa"/>
          </w:tcPr>
          <w:p w14:paraId="37117513">
            <w:pPr>
              <w:pStyle w:val="12"/>
              <w:spacing w:line="235" w:lineRule="exact"/>
              <w:rPr>
                <w:rFonts w:ascii="Times New Roman" w:hAnsi="Times New Roman" w:eastAsia="宋体" w:cs="Times New Roman"/>
                <w:sz w:val="18"/>
                <w:szCs w:val="18"/>
              </w:rPr>
            </w:pPr>
          </w:p>
        </w:tc>
      </w:tr>
      <w:tr w14:paraId="2D47C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BC0B04D">
            <w:pPr>
              <w:pStyle w:val="12"/>
              <w:rPr>
                <w:rFonts w:ascii="Times New Roman" w:hAnsi="Times New Roman" w:eastAsia="宋体" w:cs="Times New Roman"/>
                <w:sz w:val="18"/>
                <w:szCs w:val="18"/>
              </w:rPr>
            </w:pPr>
          </w:p>
        </w:tc>
        <w:tc>
          <w:tcPr>
            <w:tcW w:w="750" w:type="dxa"/>
            <w:vMerge w:val="continue"/>
            <w:tcBorders>
              <w:top w:val="nil"/>
              <w:bottom w:val="nil"/>
            </w:tcBorders>
          </w:tcPr>
          <w:p w14:paraId="2F9466F1">
            <w:pPr>
              <w:pStyle w:val="12"/>
              <w:rPr>
                <w:rFonts w:ascii="Times New Roman" w:hAnsi="Times New Roman" w:eastAsia="宋体" w:cs="Times New Roman"/>
                <w:sz w:val="18"/>
                <w:szCs w:val="18"/>
              </w:rPr>
            </w:pPr>
          </w:p>
        </w:tc>
        <w:tc>
          <w:tcPr>
            <w:tcW w:w="1319" w:type="dxa"/>
            <w:vMerge w:val="restart"/>
            <w:tcBorders>
              <w:bottom w:val="nil"/>
            </w:tcBorders>
          </w:tcPr>
          <w:p w14:paraId="612B7EE4">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0A71B861">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应急事件及时处理</w:t>
            </w:r>
          </w:p>
        </w:tc>
        <w:tc>
          <w:tcPr>
            <w:tcW w:w="855" w:type="dxa"/>
            <w:vAlign w:val="center"/>
          </w:tcPr>
          <w:p w14:paraId="1E7AE044">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及时处理</w:t>
            </w:r>
          </w:p>
        </w:tc>
        <w:tc>
          <w:tcPr>
            <w:tcW w:w="974" w:type="dxa"/>
            <w:vAlign w:val="center"/>
          </w:tcPr>
          <w:p w14:paraId="7DACA866">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舆情应急事件及时处理，未出现重大舆情及时处理，</w:t>
            </w:r>
          </w:p>
        </w:tc>
        <w:tc>
          <w:tcPr>
            <w:tcW w:w="560" w:type="dxa"/>
            <w:vAlign w:val="center"/>
          </w:tcPr>
          <w:p w14:paraId="60384538">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912" w:type="dxa"/>
            <w:vAlign w:val="center"/>
          </w:tcPr>
          <w:p w14:paraId="1AFF71F5">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1108" w:type="dxa"/>
          </w:tcPr>
          <w:p w14:paraId="66449FB8">
            <w:pPr>
              <w:pStyle w:val="12"/>
              <w:spacing w:line="235" w:lineRule="exact"/>
              <w:rPr>
                <w:rFonts w:ascii="Times New Roman" w:hAnsi="Times New Roman" w:eastAsia="宋体" w:cs="Times New Roman"/>
                <w:sz w:val="18"/>
                <w:szCs w:val="18"/>
              </w:rPr>
            </w:pPr>
          </w:p>
        </w:tc>
      </w:tr>
      <w:tr w14:paraId="000A8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E7E9F17">
            <w:pPr>
              <w:pStyle w:val="12"/>
              <w:rPr>
                <w:rFonts w:ascii="Times New Roman" w:hAnsi="Times New Roman" w:eastAsia="宋体" w:cs="Times New Roman"/>
                <w:sz w:val="18"/>
                <w:szCs w:val="18"/>
              </w:rPr>
            </w:pPr>
          </w:p>
        </w:tc>
        <w:tc>
          <w:tcPr>
            <w:tcW w:w="750" w:type="dxa"/>
            <w:vMerge w:val="continue"/>
            <w:tcBorders>
              <w:top w:val="nil"/>
              <w:bottom w:val="nil"/>
            </w:tcBorders>
          </w:tcPr>
          <w:p w14:paraId="57BF848B">
            <w:pPr>
              <w:pStyle w:val="12"/>
              <w:rPr>
                <w:rFonts w:ascii="Times New Roman" w:hAnsi="Times New Roman" w:eastAsia="宋体" w:cs="Times New Roman"/>
                <w:sz w:val="18"/>
                <w:szCs w:val="18"/>
              </w:rPr>
            </w:pPr>
          </w:p>
        </w:tc>
        <w:tc>
          <w:tcPr>
            <w:tcW w:w="1319" w:type="dxa"/>
            <w:vMerge w:val="continue"/>
            <w:tcBorders>
              <w:top w:val="nil"/>
              <w:bottom w:val="nil"/>
            </w:tcBorders>
          </w:tcPr>
          <w:p w14:paraId="49BA47CE">
            <w:pPr>
              <w:pStyle w:val="12"/>
              <w:rPr>
                <w:rFonts w:ascii="Times New Roman" w:hAnsi="Times New Roman" w:eastAsia="宋体" w:cs="Times New Roman"/>
                <w:sz w:val="18"/>
                <w:szCs w:val="18"/>
              </w:rPr>
            </w:pPr>
          </w:p>
        </w:tc>
        <w:tc>
          <w:tcPr>
            <w:tcW w:w="899" w:type="dxa"/>
            <w:vAlign w:val="center"/>
          </w:tcPr>
          <w:p w14:paraId="78732EF0">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安全事故发生率</w:t>
            </w:r>
          </w:p>
        </w:tc>
        <w:tc>
          <w:tcPr>
            <w:tcW w:w="855" w:type="dxa"/>
            <w:vAlign w:val="center"/>
          </w:tcPr>
          <w:p w14:paraId="451FD78C">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=0次</w:t>
            </w:r>
          </w:p>
        </w:tc>
        <w:tc>
          <w:tcPr>
            <w:tcW w:w="974" w:type="dxa"/>
            <w:vAlign w:val="center"/>
          </w:tcPr>
          <w:p w14:paraId="45601AD0">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未发生重大安全事故</w:t>
            </w:r>
          </w:p>
        </w:tc>
        <w:tc>
          <w:tcPr>
            <w:tcW w:w="560" w:type="dxa"/>
            <w:vAlign w:val="center"/>
          </w:tcPr>
          <w:p w14:paraId="5AB6BFF9">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3C9EC25E">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2E9794EB">
            <w:pPr>
              <w:pStyle w:val="12"/>
              <w:spacing w:line="235" w:lineRule="exact"/>
              <w:rPr>
                <w:rFonts w:ascii="Times New Roman" w:hAnsi="Times New Roman" w:eastAsia="宋体" w:cs="Times New Roman"/>
                <w:sz w:val="18"/>
                <w:szCs w:val="18"/>
              </w:rPr>
            </w:pPr>
          </w:p>
        </w:tc>
      </w:tr>
      <w:tr w14:paraId="5632D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B520FEC">
            <w:pPr>
              <w:pStyle w:val="12"/>
              <w:rPr>
                <w:rFonts w:ascii="Times New Roman" w:hAnsi="Times New Roman" w:eastAsia="宋体" w:cs="Times New Roman"/>
                <w:sz w:val="18"/>
                <w:szCs w:val="18"/>
              </w:rPr>
            </w:pPr>
          </w:p>
        </w:tc>
        <w:tc>
          <w:tcPr>
            <w:tcW w:w="750" w:type="dxa"/>
            <w:vMerge w:val="continue"/>
            <w:tcBorders>
              <w:top w:val="nil"/>
              <w:bottom w:val="nil"/>
            </w:tcBorders>
          </w:tcPr>
          <w:p w14:paraId="09D71CD5">
            <w:pPr>
              <w:pStyle w:val="12"/>
              <w:rPr>
                <w:rFonts w:ascii="Times New Roman" w:hAnsi="Times New Roman" w:eastAsia="宋体" w:cs="Times New Roman"/>
                <w:sz w:val="18"/>
                <w:szCs w:val="18"/>
              </w:rPr>
            </w:pPr>
          </w:p>
        </w:tc>
        <w:tc>
          <w:tcPr>
            <w:tcW w:w="1319" w:type="dxa"/>
            <w:vMerge w:val="continue"/>
            <w:tcBorders>
              <w:top w:val="nil"/>
            </w:tcBorders>
          </w:tcPr>
          <w:p w14:paraId="694D44CD">
            <w:pPr>
              <w:pStyle w:val="12"/>
              <w:rPr>
                <w:rFonts w:ascii="Times New Roman" w:hAnsi="Times New Roman" w:eastAsia="宋体" w:cs="Times New Roman"/>
                <w:sz w:val="18"/>
                <w:szCs w:val="18"/>
              </w:rPr>
            </w:pPr>
          </w:p>
        </w:tc>
        <w:tc>
          <w:tcPr>
            <w:tcW w:w="899" w:type="dxa"/>
            <w:vAlign w:val="center"/>
          </w:tcPr>
          <w:p w14:paraId="69B87FB4">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环境质量提高，民众对环境保护工作的知晓率</w:t>
            </w:r>
          </w:p>
        </w:tc>
        <w:tc>
          <w:tcPr>
            <w:tcW w:w="855" w:type="dxa"/>
            <w:vAlign w:val="center"/>
          </w:tcPr>
          <w:p w14:paraId="0242A880">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0804D4D6">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95%</w:t>
            </w:r>
          </w:p>
        </w:tc>
        <w:tc>
          <w:tcPr>
            <w:tcW w:w="560" w:type="dxa"/>
            <w:vAlign w:val="center"/>
          </w:tcPr>
          <w:p w14:paraId="6FFD41FA">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6AA17CFF">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2E1F8334">
            <w:pPr>
              <w:pStyle w:val="12"/>
              <w:spacing w:line="235" w:lineRule="exact"/>
              <w:rPr>
                <w:rFonts w:ascii="Times New Roman" w:hAnsi="Times New Roman" w:eastAsia="宋体" w:cs="Times New Roman"/>
                <w:sz w:val="18"/>
                <w:szCs w:val="18"/>
              </w:rPr>
            </w:pPr>
          </w:p>
        </w:tc>
      </w:tr>
      <w:tr w14:paraId="5C47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6D1BD8B">
            <w:pPr>
              <w:pStyle w:val="12"/>
              <w:rPr>
                <w:rFonts w:ascii="Times New Roman" w:hAnsi="Times New Roman" w:eastAsia="宋体" w:cs="Times New Roman"/>
                <w:sz w:val="18"/>
                <w:szCs w:val="18"/>
              </w:rPr>
            </w:pPr>
          </w:p>
        </w:tc>
        <w:tc>
          <w:tcPr>
            <w:tcW w:w="750" w:type="dxa"/>
            <w:vMerge w:val="continue"/>
            <w:tcBorders>
              <w:top w:val="nil"/>
              <w:bottom w:val="nil"/>
            </w:tcBorders>
          </w:tcPr>
          <w:p w14:paraId="36FC62BB">
            <w:pPr>
              <w:pStyle w:val="12"/>
              <w:rPr>
                <w:rFonts w:ascii="Times New Roman" w:hAnsi="Times New Roman" w:eastAsia="宋体" w:cs="Times New Roman"/>
                <w:sz w:val="18"/>
                <w:szCs w:val="18"/>
              </w:rPr>
            </w:pPr>
          </w:p>
        </w:tc>
        <w:tc>
          <w:tcPr>
            <w:tcW w:w="1319" w:type="dxa"/>
            <w:tcBorders>
              <w:bottom w:val="nil"/>
            </w:tcBorders>
          </w:tcPr>
          <w:p w14:paraId="7F3BA00B">
            <w:pPr>
              <w:spacing w:before="148" w:line="225" w:lineRule="auto"/>
              <w:ind w:left="455" w:right="239" w:hanging="211"/>
              <w:rPr>
                <w:rFonts w:ascii="Times New Roman" w:hAnsi="Times New Roman" w:cs="Times New Roman"/>
                <w:sz w:val="18"/>
                <w:szCs w:val="18"/>
              </w:rPr>
            </w:pPr>
            <w:r>
              <w:rPr>
                <w:rFonts w:hint="eastAsia" w:ascii="Times New Roman" w:hAnsi="Times New Roman" w:cs="Times New Roman"/>
                <w:spacing w:val="7"/>
                <w:sz w:val="18"/>
                <w:szCs w:val="18"/>
              </w:rPr>
              <w:t>环境效益</w:t>
            </w:r>
            <w:r>
              <w:rPr>
                <w:rFonts w:ascii="Times New Roman" w:hAnsi="Times New Roman" w:cs="Times New Roman"/>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0BFEE329">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环境质量提升改善</w:t>
            </w:r>
          </w:p>
        </w:tc>
        <w:tc>
          <w:tcPr>
            <w:tcW w:w="855" w:type="dxa"/>
            <w:vAlign w:val="center"/>
          </w:tcPr>
          <w:p w14:paraId="06247F0C">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不断提升改善</w:t>
            </w:r>
          </w:p>
        </w:tc>
        <w:tc>
          <w:tcPr>
            <w:tcW w:w="974" w:type="dxa"/>
            <w:vAlign w:val="center"/>
          </w:tcPr>
          <w:p w14:paraId="5B9758B3">
            <w:pPr>
              <w:widowControl/>
              <w:spacing w:line="240" w:lineRule="exact"/>
              <w:jc w:val="both"/>
              <w:rPr>
                <w:rFonts w:ascii="Times New Roman" w:hAnsi="Times New Roman" w:eastAsia="仿宋_GB2312" w:cs="Times New Roman"/>
                <w:color w:val="000000"/>
                <w:kern w:val="2"/>
                <w:sz w:val="15"/>
                <w:szCs w:val="15"/>
                <w:lang w:val="en-US" w:eastAsia="zh-CN" w:bidi="ar-SA"/>
              </w:rPr>
            </w:pPr>
            <w:bookmarkStart w:id="9" w:name="OLE_LINK21"/>
            <w:r>
              <w:rPr>
                <w:rFonts w:hint="eastAsia" w:ascii="Times New Roman" w:hAnsi="Times New Roman" w:eastAsia="仿宋_GB2312" w:cs="Times New Roman"/>
                <w:b w:val="0"/>
                <w:bCs w:val="0"/>
                <w:color w:val="000000"/>
                <w:sz w:val="15"/>
                <w:szCs w:val="15"/>
                <w:lang w:eastAsia="zh-CN"/>
              </w:rPr>
              <w:t>开福区空气质量环境质量优良率逐年提升</w:t>
            </w:r>
            <w:bookmarkEnd w:id="9"/>
            <w:r>
              <w:rPr>
                <w:rFonts w:hint="eastAsia" w:ascii="Times New Roman" w:hAnsi="Times New Roman" w:eastAsia="仿宋_GB2312" w:cs="Times New Roman"/>
                <w:b w:val="0"/>
                <w:bCs w:val="0"/>
                <w:color w:val="000000"/>
                <w:sz w:val="15"/>
                <w:szCs w:val="15"/>
                <w:lang w:eastAsia="zh-CN"/>
              </w:rPr>
              <w:t>，考核断面</w:t>
            </w:r>
            <w:r>
              <w:rPr>
                <w:rFonts w:hint="default" w:ascii="Times New Roman" w:hAnsi="Times New Roman" w:eastAsia="仿宋_GB2312" w:cs="Times New Roman"/>
                <w:b w:val="0"/>
                <w:bCs w:val="0"/>
                <w:color w:val="000000"/>
                <w:sz w:val="15"/>
                <w:szCs w:val="15"/>
                <w:lang w:val="en-US" w:eastAsia="zh-CN"/>
              </w:rPr>
              <w:t>达到Ⅲ类</w:t>
            </w:r>
            <w:r>
              <w:rPr>
                <w:rFonts w:hint="eastAsia" w:ascii="Times New Roman" w:hAnsi="Times New Roman" w:eastAsia="仿宋_GB2312" w:cs="Times New Roman"/>
                <w:b w:val="0"/>
                <w:bCs w:val="0"/>
                <w:color w:val="000000"/>
                <w:sz w:val="15"/>
                <w:szCs w:val="15"/>
                <w:lang w:val="en-US" w:eastAsia="zh-CN"/>
              </w:rPr>
              <w:t>标准</w:t>
            </w:r>
          </w:p>
        </w:tc>
        <w:tc>
          <w:tcPr>
            <w:tcW w:w="560" w:type="dxa"/>
            <w:vAlign w:val="center"/>
          </w:tcPr>
          <w:p w14:paraId="1604D10A">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463C753C">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1108" w:type="dxa"/>
          </w:tcPr>
          <w:p w14:paraId="4C7218CE">
            <w:pPr>
              <w:pStyle w:val="12"/>
              <w:spacing w:line="235" w:lineRule="exact"/>
              <w:rPr>
                <w:rFonts w:ascii="Times New Roman" w:hAnsi="Times New Roman" w:eastAsia="宋体" w:cs="Times New Roman"/>
                <w:sz w:val="18"/>
                <w:szCs w:val="18"/>
              </w:rPr>
            </w:pPr>
          </w:p>
        </w:tc>
      </w:tr>
      <w:tr w14:paraId="7CA12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12A1B3A">
            <w:pPr>
              <w:pStyle w:val="12"/>
              <w:rPr>
                <w:rFonts w:ascii="Times New Roman" w:hAnsi="Times New Roman" w:eastAsia="宋体" w:cs="Times New Roman"/>
                <w:sz w:val="18"/>
                <w:szCs w:val="18"/>
              </w:rPr>
            </w:pPr>
          </w:p>
        </w:tc>
        <w:tc>
          <w:tcPr>
            <w:tcW w:w="750" w:type="dxa"/>
            <w:vMerge w:val="continue"/>
            <w:tcBorders>
              <w:top w:val="nil"/>
              <w:bottom w:val="nil"/>
            </w:tcBorders>
          </w:tcPr>
          <w:p w14:paraId="7DEF0825">
            <w:pPr>
              <w:pStyle w:val="12"/>
              <w:rPr>
                <w:rFonts w:ascii="Times New Roman" w:hAnsi="Times New Roman" w:eastAsia="宋体" w:cs="Times New Roman"/>
                <w:sz w:val="18"/>
                <w:szCs w:val="18"/>
              </w:rPr>
            </w:pPr>
          </w:p>
        </w:tc>
        <w:tc>
          <w:tcPr>
            <w:tcW w:w="1319" w:type="dxa"/>
            <w:vMerge w:val="restart"/>
            <w:tcBorders>
              <w:bottom w:val="nil"/>
            </w:tcBorders>
          </w:tcPr>
          <w:p w14:paraId="2302E404">
            <w:pPr>
              <w:spacing w:before="147" w:line="225" w:lineRule="auto"/>
              <w:ind w:left="455" w:right="134" w:hanging="315"/>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31A3B53F">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服务工作能力水平</w:t>
            </w:r>
          </w:p>
        </w:tc>
        <w:tc>
          <w:tcPr>
            <w:tcW w:w="855" w:type="dxa"/>
            <w:vAlign w:val="center"/>
          </w:tcPr>
          <w:p w14:paraId="0C010553">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w:t>
            </w:r>
          </w:p>
        </w:tc>
        <w:tc>
          <w:tcPr>
            <w:tcW w:w="974" w:type="dxa"/>
            <w:vAlign w:val="center"/>
          </w:tcPr>
          <w:p w14:paraId="1B93D676">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通过培训和实际操作服务工作能力水平不断提升</w:t>
            </w:r>
          </w:p>
        </w:tc>
        <w:tc>
          <w:tcPr>
            <w:tcW w:w="560" w:type="dxa"/>
            <w:vAlign w:val="center"/>
          </w:tcPr>
          <w:p w14:paraId="201DB455">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912" w:type="dxa"/>
            <w:vAlign w:val="center"/>
          </w:tcPr>
          <w:p w14:paraId="288F98B5">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1108" w:type="dxa"/>
          </w:tcPr>
          <w:p w14:paraId="0349F6EE">
            <w:pPr>
              <w:pStyle w:val="12"/>
              <w:spacing w:line="235" w:lineRule="exact"/>
              <w:rPr>
                <w:rFonts w:ascii="Times New Roman" w:hAnsi="Times New Roman" w:eastAsia="宋体" w:cs="Times New Roman"/>
                <w:sz w:val="18"/>
                <w:szCs w:val="18"/>
              </w:rPr>
            </w:pPr>
          </w:p>
        </w:tc>
      </w:tr>
      <w:tr w14:paraId="38AC1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A2232A6">
            <w:pPr>
              <w:pStyle w:val="12"/>
              <w:rPr>
                <w:rFonts w:ascii="Times New Roman" w:hAnsi="Times New Roman" w:eastAsia="宋体" w:cs="Times New Roman"/>
                <w:sz w:val="18"/>
                <w:szCs w:val="18"/>
              </w:rPr>
            </w:pPr>
          </w:p>
        </w:tc>
        <w:tc>
          <w:tcPr>
            <w:tcW w:w="750" w:type="dxa"/>
            <w:vMerge w:val="continue"/>
            <w:tcBorders>
              <w:top w:val="nil"/>
              <w:bottom w:val="nil"/>
            </w:tcBorders>
          </w:tcPr>
          <w:p w14:paraId="294E63B9">
            <w:pPr>
              <w:pStyle w:val="12"/>
              <w:rPr>
                <w:rFonts w:ascii="Times New Roman" w:hAnsi="Times New Roman" w:eastAsia="宋体" w:cs="Times New Roman"/>
                <w:sz w:val="18"/>
                <w:szCs w:val="18"/>
              </w:rPr>
            </w:pPr>
          </w:p>
        </w:tc>
        <w:tc>
          <w:tcPr>
            <w:tcW w:w="1319" w:type="dxa"/>
            <w:vMerge w:val="continue"/>
            <w:tcBorders>
              <w:top w:val="nil"/>
              <w:bottom w:val="nil"/>
            </w:tcBorders>
          </w:tcPr>
          <w:p w14:paraId="0EE7B068">
            <w:pPr>
              <w:pStyle w:val="12"/>
              <w:rPr>
                <w:rFonts w:ascii="Times New Roman" w:hAnsi="Times New Roman" w:eastAsia="宋体" w:cs="Times New Roman"/>
                <w:sz w:val="18"/>
                <w:szCs w:val="18"/>
              </w:rPr>
            </w:pPr>
          </w:p>
        </w:tc>
        <w:tc>
          <w:tcPr>
            <w:tcW w:w="899" w:type="dxa"/>
            <w:vAlign w:val="center"/>
          </w:tcPr>
          <w:p w14:paraId="400DE183">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数据长期有效</w:t>
            </w:r>
          </w:p>
        </w:tc>
        <w:tc>
          <w:tcPr>
            <w:tcW w:w="855" w:type="dxa"/>
            <w:vAlign w:val="center"/>
          </w:tcPr>
          <w:p w14:paraId="5425A027">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数据存档，长期可查询</w:t>
            </w:r>
          </w:p>
        </w:tc>
        <w:tc>
          <w:tcPr>
            <w:tcW w:w="974" w:type="dxa"/>
            <w:vAlign w:val="center"/>
          </w:tcPr>
          <w:p w14:paraId="31F504CB">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全面完成数据存档工作</w:t>
            </w:r>
          </w:p>
        </w:tc>
        <w:tc>
          <w:tcPr>
            <w:tcW w:w="560" w:type="dxa"/>
            <w:vAlign w:val="center"/>
          </w:tcPr>
          <w:p w14:paraId="185F50FD">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59765387">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04C8501A">
            <w:pPr>
              <w:pStyle w:val="12"/>
              <w:spacing w:line="235" w:lineRule="exact"/>
              <w:rPr>
                <w:rFonts w:ascii="Times New Roman" w:hAnsi="Times New Roman" w:eastAsia="宋体" w:cs="Times New Roman"/>
                <w:sz w:val="18"/>
                <w:szCs w:val="18"/>
              </w:rPr>
            </w:pPr>
          </w:p>
        </w:tc>
      </w:tr>
      <w:tr w14:paraId="0299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4EA1253">
            <w:pPr>
              <w:pStyle w:val="12"/>
              <w:rPr>
                <w:rFonts w:ascii="Times New Roman" w:hAnsi="Times New Roman" w:eastAsia="宋体" w:cs="Times New Roman"/>
                <w:sz w:val="18"/>
                <w:szCs w:val="18"/>
              </w:rPr>
            </w:pPr>
          </w:p>
        </w:tc>
        <w:tc>
          <w:tcPr>
            <w:tcW w:w="750" w:type="dxa"/>
            <w:vMerge w:val="continue"/>
            <w:tcBorders>
              <w:top w:val="nil"/>
            </w:tcBorders>
          </w:tcPr>
          <w:p w14:paraId="0540AE60">
            <w:pPr>
              <w:pStyle w:val="12"/>
              <w:rPr>
                <w:rFonts w:ascii="Times New Roman" w:hAnsi="Times New Roman" w:eastAsia="宋体" w:cs="Times New Roman"/>
                <w:sz w:val="18"/>
                <w:szCs w:val="18"/>
              </w:rPr>
            </w:pPr>
          </w:p>
        </w:tc>
        <w:tc>
          <w:tcPr>
            <w:tcW w:w="1319" w:type="dxa"/>
            <w:vMerge w:val="continue"/>
            <w:tcBorders>
              <w:top w:val="nil"/>
            </w:tcBorders>
          </w:tcPr>
          <w:p w14:paraId="6D0320E8">
            <w:pPr>
              <w:pStyle w:val="12"/>
              <w:rPr>
                <w:rFonts w:ascii="Times New Roman" w:hAnsi="Times New Roman" w:eastAsia="宋体" w:cs="Times New Roman"/>
                <w:sz w:val="18"/>
                <w:szCs w:val="18"/>
              </w:rPr>
            </w:pPr>
          </w:p>
        </w:tc>
        <w:tc>
          <w:tcPr>
            <w:tcW w:w="899" w:type="dxa"/>
            <w:vAlign w:val="center"/>
          </w:tcPr>
          <w:p w14:paraId="33D4D96B">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单位人员素质</w:t>
            </w:r>
          </w:p>
        </w:tc>
        <w:tc>
          <w:tcPr>
            <w:tcW w:w="855" w:type="dxa"/>
            <w:vAlign w:val="center"/>
          </w:tcPr>
          <w:p w14:paraId="0DCFABD4">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w:t>
            </w:r>
          </w:p>
        </w:tc>
        <w:tc>
          <w:tcPr>
            <w:tcW w:w="974" w:type="dxa"/>
            <w:vAlign w:val="center"/>
          </w:tcPr>
          <w:p w14:paraId="0AE16C76">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通过培训实操人员素不断提升</w:t>
            </w:r>
          </w:p>
        </w:tc>
        <w:tc>
          <w:tcPr>
            <w:tcW w:w="560" w:type="dxa"/>
            <w:vAlign w:val="center"/>
          </w:tcPr>
          <w:p w14:paraId="17ACC009">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1EFD5909">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60A6B3B9">
            <w:pPr>
              <w:pStyle w:val="12"/>
              <w:spacing w:line="235" w:lineRule="exact"/>
              <w:rPr>
                <w:rFonts w:ascii="Times New Roman" w:hAnsi="Times New Roman" w:eastAsia="宋体" w:cs="Times New Roman"/>
                <w:sz w:val="18"/>
                <w:szCs w:val="18"/>
              </w:rPr>
            </w:pPr>
          </w:p>
        </w:tc>
      </w:tr>
      <w:tr w14:paraId="5E8A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DB8CD58">
            <w:pPr>
              <w:pStyle w:val="12"/>
              <w:rPr>
                <w:rFonts w:ascii="Times New Roman" w:hAnsi="Times New Roman" w:eastAsia="宋体" w:cs="Times New Roman"/>
                <w:sz w:val="18"/>
                <w:szCs w:val="18"/>
              </w:rPr>
            </w:pPr>
          </w:p>
        </w:tc>
        <w:tc>
          <w:tcPr>
            <w:tcW w:w="750" w:type="dxa"/>
            <w:tcBorders>
              <w:bottom w:val="nil"/>
            </w:tcBorders>
          </w:tcPr>
          <w:p w14:paraId="43D6F9C0">
            <w:pPr>
              <w:spacing w:before="147" w:line="222" w:lineRule="auto"/>
              <w:ind w:left="63"/>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0BCA97D2">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782D3570">
            <w:pPr>
              <w:spacing w:before="148" w:line="225" w:lineRule="auto"/>
              <w:ind w:left="139" w:right="134" w:firstLine="105"/>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899" w:type="dxa"/>
            <w:vAlign w:val="center"/>
          </w:tcPr>
          <w:p w14:paraId="41E42DED">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企业及群众满意度</w:t>
            </w:r>
          </w:p>
        </w:tc>
        <w:tc>
          <w:tcPr>
            <w:tcW w:w="855" w:type="dxa"/>
            <w:vAlign w:val="center"/>
          </w:tcPr>
          <w:p w14:paraId="7DE8CC6F">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566DE8E3">
            <w:pPr>
              <w:widowControl/>
              <w:spacing w:line="240" w:lineRule="exact"/>
              <w:jc w:val="center"/>
              <w:rPr>
                <w:rFonts w:ascii="Times New Roman" w:hAnsi="Times New Roman" w:eastAsia="仿宋_GB2312" w:cs="Times New Roman"/>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上级部门考核满意度</w:t>
            </w:r>
          </w:p>
        </w:tc>
        <w:tc>
          <w:tcPr>
            <w:tcW w:w="560" w:type="dxa"/>
            <w:vAlign w:val="center"/>
          </w:tcPr>
          <w:p w14:paraId="10D90FC0">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01BD2BE1">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5690756F">
            <w:pPr>
              <w:pStyle w:val="12"/>
              <w:spacing w:line="235" w:lineRule="exact"/>
              <w:rPr>
                <w:rFonts w:ascii="Times New Roman" w:hAnsi="Times New Roman" w:eastAsia="宋体" w:cs="Times New Roman"/>
                <w:sz w:val="18"/>
                <w:szCs w:val="18"/>
              </w:rPr>
            </w:pPr>
          </w:p>
        </w:tc>
      </w:tr>
      <w:tr w14:paraId="28E0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268" w:type="dxa"/>
            <w:gridSpan w:val="6"/>
          </w:tcPr>
          <w:p w14:paraId="5C62EB37">
            <w:pPr>
              <w:spacing w:before="17" w:line="204" w:lineRule="auto"/>
              <w:ind w:left="2828"/>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560" w:type="dxa"/>
          </w:tcPr>
          <w:p w14:paraId="00FFA1D0">
            <w:pPr>
              <w:spacing w:before="54" w:line="193" w:lineRule="auto"/>
              <w:ind w:left="145"/>
              <w:rPr>
                <w:rFonts w:ascii="Times New Roman" w:hAnsi="Times New Roman" w:cs="Times New Roman"/>
                <w:spacing w:val="-3"/>
                <w:sz w:val="18"/>
                <w:szCs w:val="18"/>
              </w:rPr>
            </w:pPr>
            <w:r>
              <w:rPr>
                <w:rFonts w:ascii="Times New Roman" w:hAnsi="Times New Roman" w:cs="Times New Roman"/>
                <w:spacing w:val="-3"/>
                <w:sz w:val="18"/>
                <w:szCs w:val="18"/>
              </w:rPr>
              <w:t>100</w:t>
            </w:r>
          </w:p>
        </w:tc>
        <w:tc>
          <w:tcPr>
            <w:tcW w:w="912" w:type="dxa"/>
          </w:tcPr>
          <w:p w14:paraId="6A7FF67F">
            <w:pPr>
              <w:spacing w:before="54" w:line="193" w:lineRule="auto"/>
              <w:ind w:left="145"/>
              <w:rPr>
                <w:rFonts w:hint="default" w:ascii="Times New Roman" w:hAnsi="Times New Roman" w:cs="Times New Roman"/>
                <w:spacing w:val="-3"/>
                <w:sz w:val="18"/>
                <w:szCs w:val="18"/>
                <w:lang w:val="en-US" w:eastAsia="zh-CN"/>
              </w:rPr>
            </w:pPr>
            <w:r>
              <w:rPr>
                <w:rFonts w:hint="eastAsia" w:ascii="Times New Roman" w:hAnsi="Times New Roman" w:cs="Times New Roman"/>
                <w:spacing w:val="-3"/>
                <w:sz w:val="18"/>
                <w:szCs w:val="18"/>
                <w:lang w:val="en-US" w:eastAsia="zh-CN"/>
              </w:rPr>
              <w:t>94.13</w:t>
            </w:r>
          </w:p>
        </w:tc>
        <w:tc>
          <w:tcPr>
            <w:tcW w:w="1108" w:type="dxa"/>
          </w:tcPr>
          <w:p w14:paraId="46B6B02A">
            <w:pPr>
              <w:pStyle w:val="12"/>
              <w:spacing w:line="238" w:lineRule="exact"/>
              <w:rPr>
                <w:rFonts w:ascii="Times New Roman" w:hAnsi="Times New Roman" w:eastAsia="宋体" w:cs="Times New Roman"/>
                <w:sz w:val="18"/>
                <w:szCs w:val="18"/>
              </w:rPr>
            </w:pPr>
          </w:p>
        </w:tc>
      </w:tr>
    </w:tbl>
    <w:p w14:paraId="5FDFCC66">
      <w:pPr>
        <w:spacing w:before="262" w:line="184" w:lineRule="auto"/>
        <w:ind w:left="67"/>
        <w:rPr>
          <w:rFonts w:ascii="Times New Roman" w:hAnsi="Times New Roman" w:cs="宋体"/>
          <w:sz w:val="24"/>
        </w:rPr>
        <w:sectPr>
          <w:footerReference r:id="rId6" w:type="default"/>
          <w:pgSz w:w="11906" w:h="16839"/>
          <w:pgMar w:top="1431" w:right="1526" w:bottom="400" w:left="1526" w:header="0" w:footer="0" w:gutter="0"/>
          <w:cols w:space="720" w:num="1"/>
        </w:sectPr>
      </w:pPr>
    </w:p>
    <w:p w14:paraId="02FE209A">
      <w:pPr>
        <w:spacing w:before="229" w:line="184" w:lineRule="auto"/>
        <w:jc w:val="center"/>
        <w:rPr>
          <w:rFonts w:ascii="Times New Roman" w:hAnsi="Times New Roman" w:eastAsia="方正小标宋简体" w:cs="Times New Roman"/>
          <w:sz w:val="36"/>
          <w:szCs w:val="36"/>
        </w:rPr>
      </w:pPr>
      <w:bookmarkStart w:id="10" w:name="OLE_LINK7"/>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年度项目支出绩效自评表</w:t>
      </w:r>
    </w:p>
    <w:p w14:paraId="7C7C03E6">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750"/>
        <w:gridCol w:w="1319"/>
        <w:gridCol w:w="899"/>
        <w:gridCol w:w="855"/>
        <w:gridCol w:w="974"/>
        <w:gridCol w:w="560"/>
        <w:gridCol w:w="912"/>
        <w:gridCol w:w="1108"/>
      </w:tblGrid>
      <w:tr w14:paraId="4CB67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471" w:type="dxa"/>
          </w:tcPr>
          <w:p w14:paraId="3A18F86C">
            <w:pPr>
              <w:spacing w:before="89" w:line="228" w:lineRule="auto"/>
              <w:ind w:left="114"/>
              <w:rPr>
                <w:rFonts w:ascii="Times New Roman" w:hAnsi="Times New Roman" w:cs="Times New Roman"/>
                <w:sz w:val="18"/>
                <w:szCs w:val="18"/>
              </w:rPr>
            </w:pPr>
            <w:r>
              <w:rPr>
                <w:rFonts w:hint="eastAsia" w:ascii="Times New Roman" w:hAnsi="Times New Roman" w:cs="Times New Roman"/>
                <w:spacing w:val="7"/>
                <w:sz w:val="18"/>
                <w:szCs w:val="18"/>
              </w:rPr>
              <w:t>项目支出名称</w:t>
            </w:r>
          </w:p>
        </w:tc>
        <w:tc>
          <w:tcPr>
            <w:tcW w:w="7377" w:type="dxa"/>
            <w:gridSpan w:val="8"/>
            <w:vAlign w:val="center"/>
          </w:tcPr>
          <w:p w14:paraId="53A7FD03">
            <w:pPr>
              <w:pStyle w:val="12"/>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环境审批和排污许可经费</w:t>
            </w:r>
          </w:p>
        </w:tc>
      </w:tr>
      <w:tr w14:paraId="4B51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71" w:type="dxa"/>
          </w:tcPr>
          <w:p w14:paraId="510D9677">
            <w:pPr>
              <w:spacing w:before="45" w:line="228" w:lineRule="auto"/>
              <w:ind w:left="321"/>
              <w:rPr>
                <w:rFonts w:ascii="Times New Roman" w:hAnsi="Times New Roman" w:cs="Times New Roman"/>
                <w:sz w:val="18"/>
                <w:szCs w:val="18"/>
              </w:rPr>
            </w:pPr>
            <w:r>
              <w:rPr>
                <w:rFonts w:hint="eastAsia" w:ascii="Times New Roman" w:hAnsi="Times New Roman" w:cs="Times New Roman"/>
                <w:spacing w:val="6"/>
                <w:sz w:val="18"/>
                <w:szCs w:val="18"/>
              </w:rPr>
              <w:t>主管部门</w:t>
            </w:r>
          </w:p>
        </w:tc>
        <w:tc>
          <w:tcPr>
            <w:tcW w:w="3823" w:type="dxa"/>
            <w:gridSpan w:val="4"/>
          </w:tcPr>
          <w:p w14:paraId="4D82A017">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w:t>
            </w:r>
          </w:p>
        </w:tc>
        <w:tc>
          <w:tcPr>
            <w:tcW w:w="974" w:type="dxa"/>
          </w:tcPr>
          <w:p w14:paraId="11B5C976">
            <w:pPr>
              <w:spacing w:before="45" w:line="225" w:lineRule="auto"/>
              <w:ind w:left="78"/>
              <w:rPr>
                <w:rFonts w:ascii="Times New Roman" w:hAnsi="Times New Roman" w:cs="Times New Roman"/>
                <w:sz w:val="18"/>
                <w:szCs w:val="18"/>
              </w:rPr>
            </w:pPr>
            <w:r>
              <w:rPr>
                <w:rFonts w:hint="eastAsia" w:ascii="Times New Roman" w:hAnsi="Times New Roman" w:cs="Times New Roman"/>
                <w:spacing w:val="6"/>
                <w:sz w:val="18"/>
                <w:szCs w:val="18"/>
              </w:rPr>
              <w:t>实施单位</w:t>
            </w:r>
          </w:p>
        </w:tc>
        <w:tc>
          <w:tcPr>
            <w:tcW w:w="2580" w:type="dxa"/>
            <w:gridSpan w:val="3"/>
          </w:tcPr>
          <w:p w14:paraId="6042B51F">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长沙市生态环境局开福分局</w:t>
            </w:r>
          </w:p>
        </w:tc>
      </w:tr>
      <w:tr w14:paraId="7BF9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1" w:type="dxa"/>
            <w:vMerge w:val="restart"/>
            <w:tcBorders>
              <w:bottom w:val="nil"/>
            </w:tcBorders>
          </w:tcPr>
          <w:p w14:paraId="628CDBC0">
            <w:pPr>
              <w:pStyle w:val="12"/>
              <w:spacing w:line="445" w:lineRule="auto"/>
              <w:rPr>
                <w:rFonts w:ascii="Times New Roman" w:hAnsi="Times New Roman" w:eastAsia="宋体" w:cs="Times New Roman"/>
                <w:sz w:val="18"/>
                <w:szCs w:val="18"/>
              </w:rPr>
            </w:pPr>
          </w:p>
          <w:p w14:paraId="24F2D4CF">
            <w:pPr>
              <w:spacing w:before="65" w:line="222" w:lineRule="auto"/>
              <w:ind w:left="323"/>
              <w:rPr>
                <w:rFonts w:ascii="Times New Roman" w:hAnsi="Times New Roman" w:cs="Times New Roman"/>
                <w:sz w:val="18"/>
                <w:szCs w:val="18"/>
              </w:rPr>
            </w:pPr>
            <w:r>
              <w:rPr>
                <w:rFonts w:hint="eastAsia" w:ascii="Times New Roman" w:hAnsi="Times New Roman" w:cs="Times New Roman"/>
                <w:spacing w:val="6"/>
                <w:sz w:val="18"/>
                <w:szCs w:val="18"/>
              </w:rPr>
              <w:t>项目资金</w:t>
            </w:r>
          </w:p>
          <w:p w14:paraId="4BD30AF4">
            <w:pPr>
              <w:spacing w:line="229" w:lineRule="auto"/>
              <w:ind w:left="330"/>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2069" w:type="dxa"/>
            <w:gridSpan w:val="2"/>
          </w:tcPr>
          <w:p w14:paraId="2506A652">
            <w:pPr>
              <w:pStyle w:val="12"/>
              <w:rPr>
                <w:rFonts w:ascii="Times New Roman" w:hAnsi="Times New Roman" w:eastAsia="宋体" w:cs="Times New Roman"/>
                <w:sz w:val="18"/>
                <w:szCs w:val="18"/>
              </w:rPr>
            </w:pPr>
          </w:p>
        </w:tc>
        <w:tc>
          <w:tcPr>
            <w:tcW w:w="899" w:type="dxa"/>
          </w:tcPr>
          <w:p w14:paraId="360CC024">
            <w:pPr>
              <w:spacing w:before="14" w:line="212" w:lineRule="auto"/>
              <w:ind w:left="141" w:right="133" w:firstLine="104"/>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855" w:type="dxa"/>
          </w:tcPr>
          <w:p w14:paraId="3795E4CF">
            <w:pPr>
              <w:spacing w:before="14" w:line="212" w:lineRule="auto"/>
              <w:ind w:left="118" w:right="112"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42F29B39">
            <w:pPr>
              <w:spacing w:before="14" w:line="212" w:lineRule="auto"/>
              <w:ind w:left="178" w:right="169"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560" w:type="dxa"/>
          </w:tcPr>
          <w:p w14:paraId="08C0CD6C">
            <w:pPr>
              <w:spacing w:before="134"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56D295E4">
            <w:pPr>
              <w:spacing w:before="134" w:line="228" w:lineRule="auto"/>
              <w:ind w:left="147"/>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108" w:type="dxa"/>
          </w:tcPr>
          <w:p w14:paraId="69B758AF">
            <w:pPr>
              <w:spacing w:before="134" w:line="228" w:lineRule="auto"/>
              <w:ind w:left="349"/>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50A6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13417D25">
            <w:pPr>
              <w:pStyle w:val="12"/>
              <w:rPr>
                <w:rFonts w:ascii="Times New Roman" w:hAnsi="Times New Roman" w:eastAsia="宋体" w:cs="Times New Roman"/>
                <w:sz w:val="18"/>
                <w:szCs w:val="18"/>
              </w:rPr>
            </w:pPr>
          </w:p>
        </w:tc>
        <w:tc>
          <w:tcPr>
            <w:tcW w:w="2069" w:type="dxa"/>
            <w:gridSpan w:val="2"/>
          </w:tcPr>
          <w:p w14:paraId="7D7751B1">
            <w:pPr>
              <w:spacing w:before="15" w:line="203" w:lineRule="auto"/>
              <w:ind w:left="409"/>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899" w:type="dxa"/>
          </w:tcPr>
          <w:p w14:paraId="1EA207C6">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70</w:t>
            </w:r>
          </w:p>
        </w:tc>
        <w:tc>
          <w:tcPr>
            <w:tcW w:w="855" w:type="dxa"/>
          </w:tcPr>
          <w:p w14:paraId="47832B1F">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70</w:t>
            </w:r>
          </w:p>
        </w:tc>
        <w:tc>
          <w:tcPr>
            <w:tcW w:w="974" w:type="dxa"/>
          </w:tcPr>
          <w:p w14:paraId="7E337DB1">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70</w:t>
            </w:r>
          </w:p>
        </w:tc>
        <w:tc>
          <w:tcPr>
            <w:tcW w:w="560" w:type="dxa"/>
          </w:tcPr>
          <w:p w14:paraId="0C6F9581">
            <w:pPr>
              <w:pStyle w:val="12"/>
              <w:spacing w:line="234"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tcPr>
          <w:p w14:paraId="6E66C522">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08" w:type="dxa"/>
          </w:tcPr>
          <w:p w14:paraId="5F9F1C7E">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r>
      <w:tr w14:paraId="2A066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243AF3E3">
            <w:pPr>
              <w:pStyle w:val="12"/>
              <w:rPr>
                <w:rFonts w:ascii="Times New Roman" w:hAnsi="Times New Roman" w:eastAsia="宋体" w:cs="Times New Roman"/>
                <w:sz w:val="18"/>
                <w:szCs w:val="18"/>
              </w:rPr>
            </w:pPr>
          </w:p>
        </w:tc>
        <w:tc>
          <w:tcPr>
            <w:tcW w:w="2069" w:type="dxa"/>
            <w:gridSpan w:val="2"/>
          </w:tcPr>
          <w:p w14:paraId="0AA18FDB">
            <w:pPr>
              <w:spacing w:before="15" w:line="203" w:lineRule="auto"/>
              <w:ind w:left="61"/>
              <w:rPr>
                <w:rFonts w:ascii="Times New Roman" w:hAnsi="Times New Roman" w:cs="Times New Roman"/>
                <w:sz w:val="18"/>
                <w:szCs w:val="18"/>
              </w:rPr>
            </w:pPr>
            <w:r>
              <w:rPr>
                <w:rFonts w:hint="eastAsia" w:ascii="Times New Roman" w:hAnsi="Times New Roman" w:cs="Times New Roman"/>
                <w:spacing w:val="8"/>
                <w:sz w:val="18"/>
                <w:szCs w:val="18"/>
              </w:rPr>
              <w:t>其中：当年财政拨款</w:t>
            </w:r>
          </w:p>
        </w:tc>
        <w:tc>
          <w:tcPr>
            <w:tcW w:w="899" w:type="dxa"/>
          </w:tcPr>
          <w:p w14:paraId="22678F89">
            <w:pPr>
              <w:pStyle w:val="12"/>
              <w:spacing w:line="235" w:lineRule="exact"/>
              <w:rPr>
                <w:rFonts w:ascii="Times New Roman" w:hAnsi="Times New Roman" w:eastAsia="宋体" w:cs="Times New Roman"/>
                <w:sz w:val="18"/>
                <w:szCs w:val="18"/>
              </w:rPr>
            </w:pPr>
          </w:p>
        </w:tc>
        <w:tc>
          <w:tcPr>
            <w:tcW w:w="855" w:type="dxa"/>
          </w:tcPr>
          <w:p w14:paraId="547F3326">
            <w:pPr>
              <w:pStyle w:val="12"/>
              <w:spacing w:line="235" w:lineRule="exact"/>
              <w:rPr>
                <w:rFonts w:ascii="Times New Roman" w:hAnsi="Times New Roman" w:eastAsia="宋体" w:cs="Times New Roman"/>
                <w:sz w:val="18"/>
                <w:szCs w:val="18"/>
              </w:rPr>
            </w:pPr>
          </w:p>
        </w:tc>
        <w:tc>
          <w:tcPr>
            <w:tcW w:w="974" w:type="dxa"/>
          </w:tcPr>
          <w:p w14:paraId="37BC0D19">
            <w:pPr>
              <w:pStyle w:val="12"/>
              <w:spacing w:line="235" w:lineRule="exact"/>
              <w:rPr>
                <w:rFonts w:ascii="Times New Roman" w:hAnsi="Times New Roman" w:eastAsia="宋体" w:cs="Times New Roman"/>
                <w:sz w:val="18"/>
                <w:szCs w:val="18"/>
              </w:rPr>
            </w:pPr>
          </w:p>
        </w:tc>
        <w:tc>
          <w:tcPr>
            <w:tcW w:w="560" w:type="dxa"/>
          </w:tcPr>
          <w:p w14:paraId="550863F4">
            <w:pPr>
              <w:pStyle w:val="12"/>
              <w:spacing w:line="235" w:lineRule="exact"/>
              <w:rPr>
                <w:rFonts w:ascii="Times New Roman" w:hAnsi="Times New Roman" w:eastAsia="宋体" w:cs="Times New Roman"/>
                <w:sz w:val="18"/>
                <w:szCs w:val="18"/>
              </w:rPr>
            </w:pPr>
          </w:p>
        </w:tc>
        <w:tc>
          <w:tcPr>
            <w:tcW w:w="912" w:type="dxa"/>
          </w:tcPr>
          <w:p w14:paraId="1C23BCEB">
            <w:pPr>
              <w:pStyle w:val="12"/>
              <w:spacing w:line="235" w:lineRule="exact"/>
              <w:rPr>
                <w:rFonts w:ascii="Times New Roman" w:hAnsi="Times New Roman" w:eastAsia="宋体" w:cs="Times New Roman"/>
                <w:sz w:val="18"/>
                <w:szCs w:val="18"/>
              </w:rPr>
            </w:pPr>
          </w:p>
        </w:tc>
        <w:tc>
          <w:tcPr>
            <w:tcW w:w="1108" w:type="dxa"/>
          </w:tcPr>
          <w:p w14:paraId="438EDE78">
            <w:pPr>
              <w:pStyle w:val="12"/>
              <w:spacing w:line="235" w:lineRule="exact"/>
              <w:rPr>
                <w:rFonts w:ascii="Times New Roman" w:hAnsi="Times New Roman" w:eastAsia="宋体" w:cs="Times New Roman"/>
                <w:sz w:val="18"/>
                <w:szCs w:val="18"/>
              </w:rPr>
            </w:pPr>
          </w:p>
        </w:tc>
      </w:tr>
      <w:tr w14:paraId="62FED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02F761AC">
            <w:pPr>
              <w:pStyle w:val="12"/>
              <w:rPr>
                <w:rFonts w:ascii="Times New Roman" w:hAnsi="Times New Roman" w:eastAsia="宋体" w:cs="Times New Roman"/>
                <w:sz w:val="18"/>
                <w:szCs w:val="18"/>
              </w:rPr>
            </w:pPr>
          </w:p>
        </w:tc>
        <w:tc>
          <w:tcPr>
            <w:tcW w:w="2069" w:type="dxa"/>
            <w:gridSpan w:val="2"/>
          </w:tcPr>
          <w:p w14:paraId="61FBEF95">
            <w:pPr>
              <w:spacing w:before="13" w:line="204" w:lineRule="auto"/>
              <w:ind w:left="691"/>
              <w:rPr>
                <w:rFonts w:ascii="Times New Roman" w:hAnsi="Times New Roman" w:cs="Times New Roman"/>
                <w:sz w:val="18"/>
                <w:szCs w:val="18"/>
              </w:rPr>
            </w:pPr>
            <w:r>
              <w:rPr>
                <w:rFonts w:hint="eastAsia" w:ascii="Times New Roman" w:hAnsi="Times New Roman" w:cs="Times New Roman"/>
                <w:spacing w:val="7"/>
                <w:sz w:val="18"/>
                <w:szCs w:val="18"/>
              </w:rPr>
              <w:t>上年结转资金</w:t>
            </w:r>
          </w:p>
        </w:tc>
        <w:tc>
          <w:tcPr>
            <w:tcW w:w="899" w:type="dxa"/>
          </w:tcPr>
          <w:p w14:paraId="05D66051">
            <w:pPr>
              <w:pStyle w:val="12"/>
              <w:spacing w:line="235" w:lineRule="exact"/>
              <w:rPr>
                <w:rFonts w:ascii="Times New Roman" w:hAnsi="Times New Roman" w:eastAsia="宋体" w:cs="Times New Roman"/>
                <w:sz w:val="18"/>
                <w:szCs w:val="18"/>
              </w:rPr>
            </w:pPr>
          </w:p>
        </w:tc>
        <w:tc>
          <w:tcPr>
            <w:tcW w:w="855" w:type="dxa"/>
          </w:tcPr>
          <w:p w14:paraId="78DAE4F1">
            <w:pPr>
              <w:pStyle w:val="12"/>
              <w:spacing w:line="235" w:lineRule="exact"/>
              <w:rPr>
                <w:rFonts w:ascii="Times New Roman" w:hAnsi="Times New Roman" w:eastAsia="宋体" w:cs="Times New Roman"/>
                <w:sz w:val="18"/>
                <w:szCs w:val="18"/>
              </w:rPr>
            </w:pPr>
          </w:p>
        </w:tc>
        <w:tc>
          <w:tcPr>
            <w:tcW w:w="974" w:type="dxa"/>
          </w:tcPr>
          <w:p w14:paraId="1A2AF571">
            <w:pPr>
              <w:pStyle w:val="12"/>
              <w:spacing w:line="235" w:lineRule="exact"/>
              <w:rPr>
                <w:rFonts w:ascii="Times New Roman" w:hAnsi="Times New Roman" w:eastAsia="宋体" w:cs="Times New Roman"/>
                <w:sz w:val="18"/>
                <w:szCs w:val="18"/>
              </w:rPr>
            </w:pPr>
          </w:p>
        </w:tc>
        <w:tc>
          <w:tcPr>
            <w:tcW w:w="560" w:type="dxa"/>
          </w:tcPr>
          <w:p w14:paraId="0DEFB7A5">
            <w:pPr>
              <w:pStyle w:val="12"/>
              <w:spacing w:line="235" w:lineRule="exact"/>
              <w:rPr>
                <w:rFonts w:ascii="Times New Roman" w:hAnsi="Times New Roman" w:eastAsia="宋体" w:cs="Times New Roman"/>
                <w:sz w:val="18"/>
                <w:szCs w:val="18"/>
              </w:rPr>
            </w:pPr>
          </w:p>
        </w:tc>
        <w:tc>
          <w:tcPr>
            <w:tcW w:w="912" w:type="dxa"/>
          </w:tcPr>
          <w:p w14:paraId="79AE6442">
            <w:pPr>
              <w:pStyle w:val="12"/>
              <w:spacing w:line="235" w:lineRule="exact"/>
              <w:rPr>
                <w:rFonts w:ascii="Times New Roman" w:hAnsi="Times New Roman" w:eastAsia="宋体" w:cs="Times New Roman"/>
                <w:sz w:val="18"/>
                <w:szCs w:val="18"/>
              </w:rPr>
            </w:pPr>
          </w:p>
        </w:tc>
        <w:tc>
          <w:tcPr>
            <w:tcW w:w="1108" w:type="dxa"/>
          </w:tcPr>
          <w:p w14:paraId="70EE0317">
            <w:pPr>
              <w:pStyle w:val="12"/>
              <w:spacing w:line="235" w:lineRule="exact"/>
              <w:rPr>
                <w:rFonts w:ascii="Times New Roman" w:hAnsi="Times New Roman" w:eastAsia="宋体" w:cs="Times New Roman"/>
                <w:sz w:val="18"/>
                <w:szCs w:val="18"/>
              </w:rPr>
            </w:pPr>
          </w:p>
        </w:tc>
      </w:tr>
      <w:tr w14:paraId="0E95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45994D5F">
            <w:pPr>
              <w:pStyle w:val="12"/>
              <w:rPr>
                <w:rFonts w:ascii="Times New Roman" w:hAnsi="Times New Roman" w:eastAsia="宋体" w:cs="Times New Roman"/>
                <w:sz w:val="18"/>
                <w:szCs w:val="18"/>
              </w:rPr>
            </w:pPr>
          </w:p>
        </w:tc>
        <w:tc>
          <w:tcPr>
            <w:tcW w:w="2069" w:type="dxa"/>
            <w:gridSpan w:val="2"/>
          </w:tcPr>
          <w:p w14:paraId="3C33C92F">
            <w:pPr>
              <w:spacing w:before="16" w:line="202" w:lineRule="auto"/>
              <w:ind w:left="935"/>
              <w:rPr>
                <w:rFonts w:ascii="Times New Roman" w:hAnsi="Times New Roman" w:cs="Times New Roman"/>
                <w:sz w:val="18"/>
                <w:szCs w:val="18"/>
              </w:rPr>
            </w:pPr>
            <w:r>
              <w:rPr>
                <w:rFonts w:hint="eastAsia" w:ascii="Times New Roman" w:hAnsi="Times New Roman" w:cs="Times New Roman"/>
                <w:spacing w:val="7"/>
                <w:sz w:val="18"/>
                <w:szCs w:val="18"/>
              </w:rPr>
              <w:t>其他资金</w:t>
            </w:r>
          </w:p>
        </w:tc>
        <w:tc>
          <w:tcPr>
            <w:tcW w:w="899" w:type="dxa"/>
          </w:tcPr>
          <w:p w14:paraId="117E6D67">
            <w:pPr>
              <w:pStyle w:val="12"/>
              <w:spacing w:line="235" w:lineRule="exact"/>
              <w:rPr>
                <w:rFonts w:ascii="Times New Roman" w:hAnsi="Times New Roman" w:eastAsia="宋体" w:cs="Times New Roman"/>
                <w:sz w:val="18"/>
                <w:szCs w:val="18"/>
              </w:rPr>
            </w:pPr>
          </w:p>
        </w:tc>
        <w:tc>
          <w:tcPr>
            <w:tcW w:w="855" w:type="dxa"/>
          </w:tcPr>
          <w:p w14:paraId="65D20679">
            <w:pPr>
              <w:pStyle w:val="12"/>
              <w:spacing w:line="235" w:lineRule="exact"/>
              <w:rPr>
                <w:rFonts w:ascii="Times New Roman" w:hAnsi="Times New Roman" w:eastAsia="宋体" w:cs="Times New Roman"/>
                <w:sz w:val="18"/>
                <w:szCs w:val="18"/>
              </w:rPr>
            </w:pPr>
          </w:p>
        </w:tc>
        <w:tc>
          <w:tcPr>
            <w:tcW w:w="974" w:type="dxa"/>
          </w:tcPr>
          <w:p w14:paraId="62D6156F">
            <w:pPr>
              <w:pStyle w:val="12"/>
              <w:spacing w:line="235" w:lineRule="exact"/>
              <w:rPr>
                <w:rFonts w:ascii="Times New Roman" w:hAnsi="Times New Roman" w:eastAsia="宋体" w:cs="Times New Roman"/>
                <w:sz w:val="18"/>
                <w:szCs w:val="18"/>
              </w:rPr>
            </w:pPr>
          </w:p>
        </w:tc>
        <w:tc>
          <w:tcPr>
            <w:tcW w:w="560" w:type="dxa"/>
          </w:tcPr>
          <w:p w14:paraId="6E54DAD5">
            <w:pPr>
              <w:pStyle w:val="12"/>
              <w:spacing w:line="235" w:lineRule="exact"/>
              <w:rPr>
                <w:rFonts w:ascii="Times New Roman" w:hAnsi="Times New Roman" w:eastAsia="宋体" w:cs="Times New Roman"/>
                <w:sz w:val="18"/>
                <w:szCs w:val="18"/>
              </w:rPr>
            </w:pPr>
          </w:p>
        </w:tc>
        <w:tc>
          <w:tcPr>
            <w:tcW w:w="912" w:type="dxa"/>
          </w:tcPr>
          <w:p w14:paraId="24AB8BF3">
            <w:pPr>
              <w:pStyle w:val="12"/>
              <w:spacing w:line="235" w:lineRule="exact"/>
              <w:rPr>
                <w:rFonts w:ascii="Times New Roman" w:hAnsi="Times New Roman" w:eastAsia="宋体" w:cs="Times New Roman"/>
                <w:sz w:val="18"/>
                <w:szCs w:val="18"/>
              </w:rPr>
            </w:pPr>
          </w:p>
        </w:tc>
        <w:tc>
          <w:tcPr>
            <w:tcW w:w="1108" w:type="dxa"/>
          </w:tcPr>
          <w:p w14:paraId="2440D9A6">
            <w:pPr>
              <w:pStyle w:val="12"/>
              <w:spacing w:line="235" w:lineRule="exact"/>
              <w:rPr>
                <w:rFonts w:ascii="Times New Roman" w:hAnsi="Times New Roman" w:eastAsia="宋体" w:cs="Times New Roman"/>
                <w:sz w:val="18"/>
                <w:szCs w:val="18"/>
              </w:rPr>
            </w:pPr>
          </w:p>
        </w:tc>
      </w:tr>
      <w:tr w14:paraId="33342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restart"/>
            <w:tcBorders>
              <w:bottom w:val="nil"/>
            </w:tcBorders>
          </w:tcPr>
          <w:p w14:paraId="6B816AA7">
            <w:pPr>
              <w:spacing w:before="141" w:line="228" w:lineRule="auto"/>
              <w:ind w:left="112"/>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3823" w:type="dxa"/>
            <w:gridSpan w:val="4"/>
          </w:tcPr>
          <w:p w14:paraId="0A826D14">
            <w:pPr>
              <w:spacing w:before="16" w:line="202" w:lineRule="auto"/>
              <w:ind w:left="1497"/>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554" w:type="dxa"/>
            <w:gridSpan w:val="4"/>
          </w:tcPr>
          <w:p w14:paraId="099D7BDD">
            <w:pPr>
              <w:spacing w:before="16" w:line="202" w:lineRule="auto"/>
              <w:ind w:left="1155"/>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191C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3C021C69">
            <w:pPr>
              <w:pStyle w:val="12"/>
              <w:rPr>
                <w:rFonts w:ascii="Times New Roman" w:hAnsi="Times New Roman" w:eastAsia="宋体" w:cs="Times New Roman"/>
                <w:sz w:val="18"/>
                <w:szCs w:val="18"/>
              </w:rPr>
            </w:pPr>
          </w:p>
        </w:tc>
        <w:tc>
          <w:tcPr>
            <w:tcW w:w="3823" w:type="dxa"/>
            <w:gridSpan w:val="4"/>
          </w:tcPr>
          <w:p w14:paraId="50361466">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完成各项审批工作，保证</w:t>
            </w:r>
            <w:r>
              <w:rPr>
                <w:rFonts w:hint="eastAsia" w:ascii="Times New Roman" w:hAnsi="Times New Roman" w:eastAsia="宋体" w:cs="Times New Roman"/>
                <w:kern w:val="2"/>
                <w:sz w:val="18"/>
                <w:szCs w:val="18"/>
                <w:lang w:val="en-US" w:eastAsia="zh-CN" w:bidi="ar-SA"/>
              </w:rPr>
              <w:t>区域生态环境健康发展</w:t>
            </w:r>
          </w:p>
        </w:tc>
        <w:tc>
          <w:tcPr>
            <w:tcW w:w="3554" w:type="dxa"/>
            <w:gridSpan w:val="4"/>
          </w:tcPr>
          <w:p w14:paraId="7822EA3B">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完成</w:t>
            </w:r>
          </w:p>
        </w:tc>
      </w:tr>
      <w:tr w14:paraId="73D8B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71" w:type="dxa"/>
            <w:vMerge w:val="restart"/>
            <w:tcBorders>
              <w:bottom w:val="nil"/>
            </w:tcBorders>
            <w:textDirection w:val="tbRlV"/>
          </w:tcPr>
          <w:p w14:paraId="33946420">
            <w:pPr>
              <w:pStyle w:val="12"/>
              <w:spacing w:line="272" w:lineRule="auto"/>
              <w:rPr>
                <w:rFonts w:ascii="Times New Roman" w:hAnsi="Times New Roman" w:eastAsia="宋体" w:cs="Times New Roman"/>
                <w:sz w:val="18"/>
                <w:szCs w:val="18"/>
              </w:rPr>
            </w:pPr>
          </w:p>
          <w:p w14:paraId="7B6E8D4A">
            <w:pPr>
              <w:pStyle w:val="12"/>
              <w:spacing w:line="272" w:lineRule="auto"/>
              <w:rPr>
                <w:rFonts w:ascii="Times New Roman" w:hAnsi="Times New Roman" w:eastAsia="宋体" w:cs="Times New Roman"/>
                <w:sz w:val="18"/>
                <w:szCs w:val="18"/>
              </w:rPr>
            </w:pPr>
          </w:p>
          <w:p w14:paraId="69441351">
            <w:pPr>
              <w:spacing w:before="67" w:line="212" w:lineRule="auto"/>
              <w:ind w:left="4054"/>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750" w:type="dxa"/>
          </w:tcPr>
          <w:p w14:paraId="10F27AA4">
            <w:pPr>
              <w:spacing w:before="134" w:line="222" w:lineRule="auto"/>
              <w:ind w:left="172"/>
              <w:rPr>
                <w:rFonts w:ascii="Times New Roman" w:hAnsi="Times New Roman" w:cs="Times New Roman"/>
                <w:sz w:val="18"/>
                <w:szCs w:val="18"/>
              </w:rPr>
            </w:pPr>
            <w:r>
              <w:rPr>
                <w:rFonts w:hint="eastAsia" w:ascii="Times New Roman" w:hAnsi="Times New Roman" w:cs="Times New Roman"/>
                <w:spacing w:val="4"/>
                <w:sz w:val="18"/>
                <w:szCs w:val="18"/>
              </w:rPr>
              <w:t>一级</w:t>
            </w:r>
          </w:p>
          <w:p w14:paraId="0E8B71CD">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Pr>
          <w:p w14:paraId="04AD6FC0">
            <w:pPr>
              <w:spacing w:before="134" w:line="222" w:lineRule="auto"/>
              <w:ind w:left="456"/>
              <w:rPr>
                <w:rFonts w:ascii="Times New Roman" w:hAnsi="Times New Roman" w:cs="Times New Roman"/>
                <w:sz w:val="18"/>
                <w:szCs w:val="18"/>
              </w:rPr>
            </w:pPr>
            <w:r>
              <w:rPr>
                <w:rFonts w:hint="eastAsia" w:ascii="Times New Roman" w:hAnsi="Times New Roman" w:cs="Times New Roman"/>
                <w:spacing w:val="3"/>
                <w:sz w:val="18"/>
                <w:szCs w:val="18"/>
              </w:rPr>
              <w:t>二级</w:t>
            </w:r>
          </w:p>
          <w:p w14:paraId="2AE94B94">
            <w:pPr>
              <w:spacing w:line="229" w:lineRule="auto"/>
              <w:ind w:left="456"/>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899" w:type="dxa"/>
          </w:tcPr>
          <w:p w14:paraId="5230E0D9">
            <w:pPr>
              <w:spacing w:before="135" w:line="225" w:lineRule="auto"/>
              <w:ind w:left="140" w:right="133"/>
              <w:rPr>
                <w:rFonts w:ascii="Times New Roman" w:hAnsi="Times New Roman" w:cs="Times New Roman"/>
                <w:sz w:val="18"/>
                <w:szCs w:val="18"/>
              </w:rPr>
            </w:pPr>
            <w:r>
              <w:rPr>
                <w:rFonts w:hint="eastAsia" w:ascii="Times New Roman" w:hAnsi="Times New Roman" w:cs="Times New Roman"/>
                <w:spacing w:val="6"/>
                <w:sz w:val="18"/>
                <w:szCs w:val="18"/>
              </w:rPr>
              <w:t>三级指</w:t>
            </w:r>
            <w:r>
              <w:rPr>
                <w:rFonts w:ascii="Times New Roman" w:hAnsi="Times New Roman" w:cs="Times New Roman"/>
                <w:spacing w:val="1"/>
                <w:sz w:val="18"/>
                <w:szCs w:val="18"/>
              </w:rPr>
              <w:t xml:space="preserve"> </w:t>
            </w:r>
            <w:r>
              <w:rPr>
                <w:rFonts w:hint="eastAsia" w:ascii="Times New Roman" w:hAnsi="Times New Roman" w:cs="Times New Roman"/>
                <w:spacing w:val="5"/>
                <w:sz w:val="18"/>
                <w:szCs w:val="18"/>
              </w:rPr>
              <w:t>标内容</w:t>
            </w:r>
          </w:p>
        </w:tc>
        <w:tc>
          <w:tcPr>
            <w:tcW w:w="855" w:type="dxa"/>
          </w:tcPr>
          <w:p w14:paraId="2BA2425B">
            <w:pPr>
              <w:spacing w:before="135" w:line="225" w:lineRule="auto"/>
              <w:ind w:left="119" w:right="112" w:firstLine="103"/>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42ABF097">
            <w:pPr>
              <w:spacing w:before="135" w:line="225" w:lineRule="auto"/>
              <w:ind w:left="180" w:right="169" w:firstLine="106"/>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560" w:type="dxa"/>
          </w:tcPr>
          <w:p w14:paraId="32F80221">
            <w:pPr>
              <w:spacing w:before="255"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757EE500">
            <w:pPr>
              <w:spacing w:before="255" w:line="228" w:lineRule="auto"/>
              <w:ind w:left="253"/>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108" w:type="dxa"/>
          </w:tcPr>
          <w:p w14:paraId="47265B79">
            <w:pPr>
              <w:spacing w:before="15" w:line="215" w:lineRule="auto"/>
              <w:ind w:left="147" w:right="133" w:hanging="7"/>
              <w:jc w:val="righ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ascii="Times New Roman" w:hAnsi="Times New Roman" w:cs="Times New Roman"/>
                <w:sz w:val="18"/>
                <w:szCs w:val="18"/>
              </w:rPr>
              <w:t xml:space="preserve"> </w:t>
            </w:r>
            <w:r>
              <w:rPr>
                <w:rFonts w:hint="eastAsia" w:ascii="Times New Roman" w:hAnsi="Times New Roman" w:cs="Times New Roman"/>
                <w:spacing w:val="39"/>
                <w:sz w:val="18"/>
                <w:szCs w:val="18"/>
              </w:rPr>
              <w:t>分析及</w:t>
            </w:r>
            <w:r>
              <w:rPr>
                <w:rFonts w:ascii="Times New Roman" w:hAnsi="Times New Roman" w:cs="Times New Roman"/>
                <w:sz w:val="18"/>
                <w:szCs w:val="18"/>
              </w:rPr>
              <w:t xml:space="preserve">  </w:t>
            </w:r>
            <w:r>
              <w:rPr>
                <w:rFonts w:hint="eastAsia" w:ascii="Times New Roman" w:hAnsi="Times New Roman" w:cs="Times New Roman"/>
                <w:spacing w:val="5"/>
                <w:sz w:val="18"/>
                <w:szCs w:val="18"/>
              </w:rPr>
              <w:t>改进措施</w:t>
            </w:r>
          </w:p>
        </w:tc>
      </w:tr>
      <w:tr w14:paraId="7334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313B7DE">
            <w:pPr>
              <w:pStyle w:val="12"/>
              <w:rPr>
                <w:rFonts w:ascii="Times New Roman" w:hAnsi="Times New Roman" w:eastAsia="宋体" w:cs="Times New Roman"/>
                <w:sz w:val="18"/>
                <w:szCs w:val="18"/>
                <w:lang w:eastAsia="zh-CN"/>
              </w:rPr>
            </w:pPr>
          </w:p>
        </w:tc>
        <w:tc>
          <w:tcPr>
            <w:tcW w:w="750" w:type="dxa"/>
            <w:vMerge w:val="restart"/>
            <w:tcBorders>
              <w:bottom w:val="nil"/>
            </w:tcBorders>
          </w:tcPr>
          <w:p w14:paraId="539B5AB0">
            <w:pPr>
              <w:pStyle w:val="12"/>
              <w:spacing w:line="287" w:lineRule="auto"/>
              <w:rPr>
                <w:rFonts w:ascii="Times New Roman" w:hAnsi="Times New Roman" w:eastAsia="宋体" w:cs="Times New Roman"/>
                <w:sz w:val="18"/>
                <w:szCs w:val="18"/>
                <w:lang w:eastAsia="zh-CN"/>
              </w:rPr>
            </w:pPr>
          </w:p>
          <w:p w14:paraId="02084807">
            <w:pPr>
              <w:pStyle w:val="12"/>
              <w:spacing w:line="287" w:lineRule="auto"/>
              <w:rPr>
                <w:rFonts w:ascii="Times New Roman" w:hAnsi="Times New Roman" w:eastAsia="宋体" w:cs="Times New Roman"/>
                <w:sz w:val="18"/>
                <w:szCs w:val="18"/>
                <w:lang w:eastAsia="zh-CN"/>
              </w:rPr>
            </w:pPr>
          </w:p>
          <w:p w14:paraId="7CCD3292">
            <w:pPr>
              <w:pStyle w:val="12"/>
              <w:spacing w:line="287" w:lineRule="auto"/>
              <w:rPr>
                <w:rFonts w:ascii="Times New Roman" w:hAnsi="Times New Roman" w:eastAsia="宋体" w:cs="Times New Roman"/>
                <w:sz w:val="18"/>
                <w:szCs w:val="18"/>
                <w:lang w:eastAsia="zh-CN"/>
              </w:rPr>
            </w:pPr>
          </w:p>
          <w:p w14:paraId="639E7767">
            <w:pPr>
              <w:spacing w:before="65" w:line="222" w:lineRule="auto"/>
              <w:ind w:left="170"/>
              <w:rPr>
                <w:rFonts w:ascii="Times New Roman" w:hAnsi="Times New Roman" w:cs="Times New Roman"/>
                <w:sz w:val="18"/>
                <w:szCs w:val="18"/>
              </w:rPr>
            </w:pPr>
            <w:r>
              <w:rPr>
                <w:rFonts w:hint="eastAsia" w:ascii="Times New Roman" w:hAnsi="Times New Roman" w:cs="Times New Roman"/>
                <w:spacing w:val="3"/>
                <w:sz w:val="18"/>
                <w:szCs w:val="18"/>
              </w:rPr>
              <w:t>成本</w:t>
            </w:r>
          </w:p>
          <w:p w14:paraId="062C4CB2">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675482D7">
            <w:pPr>
              <w:spacing w:before="145"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top"/>
          </w:tcPr>
          <w:p w14:paraId="1048DF26">
            <w:pPr>
              <w:pStyle w:val="12"/>
              <w:spacing w:line="235" w:lineRule="exact"/>
              <w:rPr>
                <w:rFonts w:hint="eastAsia"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不超过预算</w:t>
            </w:r>
          </w:p>
        </w:tc>
        <w:tc>
          <w:tcPr>
            <w:tcW w:w="855" w:type="dxa"/>
            <w:vAlign w:val="center"/>
          </w:tcPr>
          <w:p w14:paraId="20D2F3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70万元</w:t>
            </w:r>
          </w:p>
        </w:tc>
        <w:tc>
          <w:tcPr>
            <w:tcW w:w="974" w:type="dxa"/>
            <w:vAlign w:val="center"/>
          </w:tcPr>
          <w:p w14:paraId="639F4C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70万元</w:t>
            </w:r>
          </w:p>
        </w:tc>
        <w:tc>
          <w:tcPr>
            <w:tcW w:w="560" w:type="dxa"/>
            <w:vAlign w:val="center"/>
          </w:tcPr>
          <w:p w14:paraId="63F7FF7B">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15</w:t>
            </w:r>
          </w:p>
        </w:tc>
        <w:tc>
          <w:tcPr>
            <w:tcW w:w="912" w:type="dxa"/>
            <w:vAlign w:val="center"/>
          </w:tcPr>
          <w:p w14:paraId="7137EEDF">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15</w:t>
            </w:r>
          </w:p>
        </w:tc>
        <w:tc>
          <w:tcPr>
            <w:tcW w:w="1108" w:type="dxa"/>
          </w:tcPr>
          <w:p w14:paraId="072F1545">
            <w:pPr>
              <w:pStyle w:val="12"/>
              <w:spacing w:line="235" w:lineRule="exact"/>
              <w:rPr>
                <w:rFonts w:ascii="Times New Roman" w:hAnsi="Times New Roman" w:eastAsia="宋体" w:cs="Times New Roman"/>
                <w:sz w:val="18"/>
                <w:szCs w:val="18"/>
              </w:rPr>
            </w:pPr>
          </w:p>
        </w:tc>
      </w:tr>
      <w:tr w14:paraId="0B00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1E705B2">
            <w:pPr>
              <w:pStyle w:val="12"/>
              <w:rPr>
                <w:rFonts w:ascii="Times New Roman" w:hAnsi="Times New Roman" w:eastAsia="宋体" w:cs="Times New Roman"/>
                <w:sz w:val="18"/>
                <w:szCs w:val="18"/>
              </w:rPr>
            </w:pPr>
            <w:bookmarkStart w:id="11" w:name="OLE_LINK8" w:colFirst="3" w:colLast="5"/>
          </w:p>
        </w:tc>
        <w:tc>
          <w:tcPr>
            <w:tcW w:w="750" w:type="dxa"/>
            <w:vMerge w:val="continue"/>
            <w:tcBorders>
              <w:top w:val="nil"/>
              <w:bottom w:val="nil"/>
            </w:tcBorders>
          </w:tcPr>
          <w:p w14:paraId="18AD4BB5">
            <w:pPr>
              <w:pStyle w:val="12"/>
              <w:rPr>
                <w:rFonts w:ascii="Times New Roman" w:hAnsi="Times New Roman" w:eastAsia="宋体" w:cs="Times New Roman"/>
                <w:sz w:val="18"/>
                <w:szCs w:val="18"/>
              </w:rPr>
            </w:pPr>
          </w:p>
        </w:tc>
        <w:tc>
          <w:tcPr>
            <w:tcW w:w="1319" w:type="dxa"/>
            <w:tcBorders>
              <w:bottom w:val="nil"/>
            </w:tcBorders>
          </w:tcPr>
          <w:p w14:paraId="2B12FD1F">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22A430BF">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456EAF49">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25FBF10B">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tcPr>
          <w:p w14:paraId="070A52AB">
            <w:pPr>
              <w:pStyle w:val="12"/>
              <w:spacing w:line="235" w:lineRule="exact"/>
              <w:rPr>
                <w:rFonts w:ascii="Times New Roman" w:hAnsi="Times New Roman" w:eastAsia="宋体" w:cs="Times New Roman"/>
                <w:sz w:val="18"/>
                <w:szCs w:val="18"/>
              </w:rPr>
            </w:pPr>
          </w:p>
        </w:tc>
        <w:tc>
          <w:tcPr>
            <w:tcW w:w="912" w:type="dxa"/>
          </w:tcPr>
          <w:p w14:paraId="28ED740D">
            <w:pPr>
              <w:pStyle w:val="12"/>
              <w:spacing w:line="235" w:lineRule="exact"/>
              <w:rPr>
                <w:rFonts w:ascii="Times New Roman" w:hAnsi="Times New Roman" w:eastAsia="宋体" w:cs="Times New Roman"/>
                <w:sz w:val="18"/>
                <w:szCs w:val="18"/>
              </w:rPr>
            </w:pPr>
          </w:p>
        </w:tc>
        <w:tc>
          <w:tcPr>
            <w:tcW w:w="1108" w:type="dxa"/>
          </w:tcPr>
          <w:p w14:paraId="3494DB6E">
            <w:pPr>
              <w:pStyle w:val="12"/>
              <w:spacing w:line="235" w:lineRule="exact"/>
              <w:rPr>
                <w:rFonts w:ascii="Times New Roman" w:hAnsi="Times New Roman" w:eastAsia="宋体" w:cs="Times New Roman"/>
                <w:sz w:val="18"/>
                <w:szCs w:val="18"/>
              </w:rPr>
            </w:pPr>
          </w:p>
        </w:tc>
      </w:tr>
      <w:bookmarkEnd w:id="11"/>
      <w:tr w14:paraId="25C2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1145139">
            <w:pPr>
              <w:pStyle w:val="12"/>
              <w:rPr>
                <w:rFonts w:ascii="Times New Roman" w:hAnsi="Times New Roman" w:eastAsia="宋体" w:cs="Times New Roman"/>
                <w:sz w:val="18"/>
                <w:szCs w:val="18"/>
              </w:rPr>
            </w:pPr>
            <w:bookmarkStart w:id="12" w:name="OLE_LINK10" w:colFirst="3" w:colLast="5"/>
          </w:p>
        </w:tc>
        <w:tc>
          <w:tcPr>
            <w:tcW w:w="750" w:type="dxa"/>
            <w:vMerge w:val="continue"/>
            <w:tcBorders>
              <w:top w:val="nil"/>
              <w:bottom w:val="nil"/>
            </w:tcBorders>
          </w:tcPr>
          <w:p w14:paraId="23D0AD12">
            <w:pPr>
              <w:pStyle w:val="12"/>
              <w:rPr>
                <w:rFonts w:ascii="Times New Roman" w:hAnsi="Times New Roman" w:eastAsia="宋体" w:cs="Times New Roman"/>
                <w:sz w:val="18"/>
                <w:szCs w:val="18"/>
              </w:rPr>
            </w:pPr>
          </w:p>
        </w:tc>
        <w:tc>
          <w:tcPr>
            <w:tcW w:w="1319" w:type="dxa"/>
            <w:tcBorders>
              <w:bottom w:val="nil"/>
            </w:tcBorders>
          </w:tcPr>
          <w:p w14:paraId="6DA0CF28">
            <w:pPr>
              <w:spacing w:before="180" w:line="225" w:lineRule="auto"/>
              <w:ind w:left="347" w:right="134" w:hanging="207"/>
              <w:rPr>
                <w:rFonts w:ascii="Times New Roman" w:hAnsi="Times New Roman" w:cs="Times New Roman"/>
                <w:sz w:val="18"/>
                <w:szCs w:val="18"/>
              </w:rPr>
            </w:pPr>
            <w:r>
              <w:rPr>
                <w:rFonts w:hint="eastAsia" w:ascii="Times New Roman" w:hAnsi="Times New Roman" w:cs="Times New Roman"/>
                <w:spacing w:val="7"/>
                <w:sz w:val="18"/>
                <w:szCs w:val="18"/>
              </w:rPr>
              <w:t>生态环境成</w:t>
            </w:r>
            <w:r>
              <w:rPr>
                <w:rFonts w:ascii="Times New Roman" w:hAnsi="Times New Roman" w:cs="Times New Roman"/>
                <w:spacing w:val="3"/>
                <w:sz w:val="18"/>
                <w:szCs w:val="18"/>
              </w:rPr>
              <w:t xml:space="preserve"> </w:t>
            </w:r>
            <w:r>
              <w:rPr>
                <w:rFonts w:hint="eastAsia" w:ascii="Times New Roman" w:hAnsi="Times New Roman" w:cs="Times New Roman"/>
                <w:spacing w:val="6"/>
                <w:sz w:val="18"/>
                <w:szCs w:val="18"/>
              </w:rPr>
              <w:t>本指标</w:t>
            </w:r>
          </w:p>
        </w:tc>
        <w:tc>
          <w:tcPr>
            <w:tcW w:w="899" w:type="dxa"/>
            <w:vAlign w:val="center"/>
          </w:tcPr>
          <w:p w14:paraId="5DA17438">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4E98FA7E">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1F7A1B14">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tcPr>
          <w:p w14:paraId="5D8CACA8">
            <w:pPr>
              <w:pStyle w:val="12"/>
              <w:spacing w:line="235" w:lineRule="exact"/>
              <w:rPr>
                <w:rFonts w:ascii="Times New Roman" w:hAnsi="Times New Roman" w:eastAsia="宋体" w:cs="Times New Roman"/>
                <w:sz w:val="18"/>
                <w:szCs w:val="18"/>
              </w:rPr>
            </w:pPr>
          </w:p>
        </w:tc>
        <w:tc>
          <w:tcPr>
            <w:tcW w:w="912" w:type="dxa"/>
          </w:tcPr>
          <w:p w14:paraId="5EC93C2A">
            <w:pPr>
              <w:pStyle w:val="12"/>
              <w:spacing w:line="235" w:lineRule="exact"/>
              <w:rPr>
                <w:rFonts w:ascii="Times New Roman" w:hAnsi="Times New Roman" w:eastAsia="宋体" w:cs="Times New Roman"/>
                <w:sz w:val="18"/>
                <w:szCs w:val="18"/>
              </w:rPr>
            </w:pPr>
          </w:p>
        </w:tc>
        <w:tc>
          <w:tcPr>
            <w:tcW w:w="1108" w:type="dxa"/>
          </w:tcPr>
          <w:p w14:paraId="4D362673">
            <w:pPr>
              <w:pStyle w:val="12"/>
              <w:spacing w:line="235" w:lineRule="exact"/>
              <w:rPr>
                <w:rFonts w:ascii="Times New Roman" w:hAnsi="Times New Roman" w:eastAsia="宋体" w:cs="Times New Roman"/>
                <w:sz w:val="18"/>
                <w:szCs w:val="18"/>
              </w:rPr>
            </w:pPr>
          </w:p>
        </w:tc>
      </w:tr>
      <w:bookmarkEnd w:id="12"/>
      <w:tr w14:paraId="1189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5EC5CC6">
            <w:pPr>
              <w:pStyle w:val="12"/>
              <w:rPr>
                <w:rFonts w:ascii="Times New Roman" w:hAnsi="Times New Roman" w:eastAsia="宋体" w:cs="Times New Roman"/>
                <w:sz w:val="18"/>
                <w:szCs w:val="18"/>
              </w:rPr>
            </w:pPr>
          </w:p>
        </w:tc>
        <w:tc>
          <w:tcPr>
            <w:tcW w:w="750" w:type="dxa"/>
            <w:vMerge w:val="restart"/>
            <w:tcBorders>
              <w:bottom w:val="nil"/>
            </w:tcBorders>
          </w:tcPr>
          <w:p w14:paraId="6DD39578">
            <w:pPr>
              <w:pStyle w:val="12"/>
              <w:spacing w:line="275" w:lineRule="auto"/>
              <w:rPr>
                <w:rFonts w:ascii="Times New Roman" w:hAnsi="Times New Roman" w:eastAsia="宋体" w:cs="Times New Roman"/>
                <w:sz w:val="18"/>
                <w:szCs w:val="18"/>
              </w:rPr>
            </w:pPr>
          </w:p>
          <w:p w14:paraId="049643F2">
            <w:pPr>
              <w:pStyle w:val="12"/>
              <w:spacing w:line="276" w:lineRule="auto"/>
              <w:rPr>
                <w:rFonts w:ascii="Times New Roman" w:hAnsi="Times New Roman" w:eastAsia="宋体" w:cs="Times New Roman"/>
                <w:sz w:val="18"/>
                <w:szCs w:val="18"/>
              </w:rPr>
            </w:pPr>
          </w:p>
          <w:p w14:paraId="41A3ECDD">
            <w:pPr>
              <w:pStyle w:val="12"/>
              <w:spacing w:line="276" w:lineRule="auto"/>
              <w:rPr>
                <w:rFonts w:ascii="Times New Roman" w:hAnsi="Times New Roman" w:eastAsia="宋体" w:cs="Times New Roman"/>
                <w:sz w:val="18"/>
                <w:szCs w:val="18"/>
              </w:rPr>
            </w:pPr>
          </w:p>
          <w:p w14:paraId="5E91D15E">
            <w:pPr>
              <w:spacing w:before="65" w:line="222" w:lineRule="auto"/>
              <w:ind w:left="169"/>
              <w:rPr>
                <w:rFonts w:ascii="Times New Roman" w:hAnsi="Times New Roman" w:cs="Times New Roman"/>
                <w:sz w:val="18"/>
                <w:szCs w:val="18"/>
              </w:rPr>
            </w:pPr>
            <w:r>
              <w:rPr>
                <w:rFonts w:hint="eastAsia" w:ascii="Times New Roman" w:hAnsi="Times New Roman" w:cs="Times New Roman"/>
                <w:spacing w:val="4"/>
                <w:sz w:val="18"/>
                <w:szCs w:val="18"/>
              </w:rPr>
              <w:t>产出</w:t>
            </w:r>
          </w:p>
          <w:p w14:paraId="33738F48">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17F9AEB1">
            <w:pPr>
              <w:spacing w:before="267" w:line="228" w:lineRule="auto"/>
              <w:ind w:left="246"/>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899" w:type="dxa"/>
          </w:tcPr>
          <w:p w14:paraId="67941B45">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审批工作完成数量</w:t>
            </w:r>
          </w:p>
        </w:tc>
        <w:tc>
          <w:tcPr>
            <w:tcW w:w="855" w:type="dxa"/>
          </w:tcPr>
          <w:p w14:paraId="492BF348">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根据工作要求完成相应数量</w:t>
            </w:r>
          </w:p>
        </w:tc>
        <w:tc>
          <w:tcPr>
            <w:tcW w:w="974" w:type="dxa"/>
          </w:tcPr>
          <w:p w14:paraId="35312BCB">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依法审批环评报告表项目54个，出具环评报告书预审意见2份；办理简化管理排污许可业务66项，重点管理许可业务4项，预审业务4项；依法办理《辐射安全许可证》业务73项。</w:t>
            </w:r>
          </w:p>
        </w:tc>
        <w:tc>
          <w:tcPr>
            <w:tcW w:w="560" w:type="dxa"/>
            <w:vAlign w:val="center"/>
          </w:tcPr>
          <w:p w14:paraId="7C52DCCA">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6E665B30">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69A6183B">
            <w:pPr>
              <w:pStyle w:val="12"/>
              <w:spacing w:line="235" w:lineRule="exact"/>
              <w:rPr>
                <w:rFonts w:ascii="Times New Roman" w:hAnsi="Times New Roman" w:eastAsia="宋体" w:cs="Times New Roman"/>
                <w:sz w:val="18"/>
                <w:szCs w:val="18"/>
              </w:rPr>
            </w:pPr>
          </w:p>
        </w:tc>
      </w:tr>
      <w:tr w14:paraId="3FD8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4F3E8C8">
            <w:pPr>
              <w:pStyle w:val="12"/>
              <w:rPr>
                <w:rFonts w:ascii="Times New Roman" w:hAnsi="Times New Roman" w:eastAsia="宋体" w:cs="Times New Roman"/>
                <w:sz w:val="18"/>
                <w:szCs w:val="18"/>
              </w:rPr>
            </w:pPr>
          </w:p>
        </w:tc>
        <w:tc>
          <w:tcPr>
            <w:tcW w:w="750" w:type="dxa"/>
            <w:vMerge w:val="continue"/>
            <w:tcBorders>
              <w:top w:val="nil"/>
              <w:bottom w:val="nil"/>
            </w:tcBorders>
          </w:tcPr>
          <w:p w14:paraId="2970DAC7">
            <w:pPr>
              <w:pStyle w:val="12"/>
              <w:rPr>
                <w:rFonts w:ascii="Times New Roman" w:hAnsi="Times New Roman" w:eastAsia="宋体" w:cs="Times New Roman"/>
                <w:sz w:val="18"/>
                <w:szCs w:val="18"/>
              </w:rPr>
            </w:pPr>
          </w:p>
        </w:tc>
        <w:tc>
          <w:tcPr>
            <w:tcW w:w="1319" w:type="dxa"/>
            <w:tcBorders>
              <w:bottom w:val="nil"/>
            </w:tcBorders>
          </w:tcPr>
          <w:p w14:paraId="31E71CB3">
            <w:pPr>
              <w:spacing w:before="268" w:line="229" w:lineRule="auto"/>
              <w:ind w:left="245"/>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899" w:type="dxa"/>
          </w:tcPr>
          <w:p w14:paraId="3FE631AC">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审批工作质量</w:t>
            </w:r>
          </w:p>
        </w:tc>
        <w:tc>
          <w:tcPr>
            <w:tcW w:w="855" w:type="dxa"/>
          </w:tcPr>
          <w:p w14:paraId="7ABE71EF">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依法依规进行审批</w:t>
            </w:r>
          </w:p>
        </w:tc>
        <w:tc>
          <w:tcPr>
            <w:tcW w:w="974" w:type="dxa"/>
          </w:tcPr>
          <w:p w14:paraId="24D567D3">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依法依规进行审批</w:t>
            </w:r>
          </w:p>
        </w:tc>
        <w:tc>
          <w:tcPr>
            <w:tcW w:w="560" w:type="dxa"/>
            <w:vAlign w:val="center"/>
          </w:tcPr>
          <w:p w14:paraId="44265A3C">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634F68EF">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00621093">
            <w:pPr>
              <w:pStyle w:val="12"/>
              <w:spacing w:line="235" w:lineRule="exact"/>
              <w:rPr>
                <w:rFonts w:ascii="Times New Roman" w:hAnsi="Times New Roman" w:eastAsia="宋体" w:cs="Times New Roman"/>
                <w:sz w:val="18"/>
                <w:szCs w:val="18"/>
              </w:rPr>
            </w:pPr>
          </w:p>
        </w:tc>
      </w:tr>
      <w:tr w14:paraId="1E1E1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E61D6E9">
            <w:pPr>
              <w:pStyle w:val="12"/>
              <w:rPr>
                <w:rFonts w:ascii="Times New Roman" w:hAnsi="Times New Roman" w:eastAsia="宋体" w:cs="Times New Roman"/>
                <w:sz w:val="18"/>
                <w:szCs w:val="18"/>
              </w:rPr>
            </w:pPr>
          </w:p>
        </w:tc>
        <w:tc>
          <w:tcPr>
            <w:tcW w:w="750" w:type="dxa"/>
            <w:vMerge w:val="continue"/>
            <w:tcBorders>
              <w:top w:val="nil"/>
              <w:bottom w:val="nil"/>
            </w:tcBorders>
          </w:tcPr>
          <w:p w14:paraId="63C66D36">
            <w:pPr>
              <w:pStyle w:val="12"/>
              <w:rPr>
                <w:rFonts w:ascii="Times New Roman" w:hAnsi="Times New Roman" w:eastAsia="宋体" w:cs="Times New Roman"/>
                <w:sz w:val="18"/>
                <w:szCs w:val="18"/>
              </w:rPr>
            </w:pPr>
          </w:p>
        </w:tc>
        <w:tc>
          <w:tcPr>
            <w:tcW w:w="1319" w:type="dxa"/>
            <w:tcBorders>
              <w:bottom w:val="nil"/>
            </w:tcBorders>
          </w:tcPr>
          <w:p w14:paraId="53172B04">
            <w:pPr>
              <w:spacing w:before="267" w:line="229" w:lineRule="auto"/>
              <w:ind w:left="254"/>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899" w:type="dxa"/>
            <w:vAlign w:val="center"/>
          </w:tcPr>
          <w:p w14:paraId="69BED6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工作完成率</w:t>
            </w:r>
          </w:p>
        </w:tc>
        <w:tc>
          <w:tcPr>
            <w:tcW w:w="855" w:type="dxa"/>
            <w:vAlign w:val="center"/>
          </w:tcPr>
          <w:p w14:paraId="52522C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2024年</w:t>
            </w:r>
          </w:p>
        </w:tc>
        <w:tc>
          <w:tcPr>
            <w:tcW w:w="974" w:type="dxa"/>
            <w:vAlign w:val="center"/>
          </w:tcPr>
          <w:p w14:paraId="7CD3CF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按时完成</w:t>
            </w:r>
          </w:p>
        </w:tc>
        <w:tc>
          <w:tcPr>
            <w:tcW w:w="560" w:type="dxa"/>
            <w:vAlign w:val="center"/>
          </w:tcPr>
          <w:p w14:paraId="2A948626">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15</w:t>
            </w:r>
          </w:p>
        </w:tc>
        <w:tc>
          <w:tcPr>
            <w:tcW w:w="912" w:type="dxa"/>
            <w:vAlign w:val="center"/>
          </w:tcPr>
          <w:p w14:paraId="1EA137B5">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15</w:t>
            </w:r>
          </w:p>
        </w:tc>
        <w:tc>
          <w:tcPr>
            <w:tcW w:w="1108" w:type="dxa"/>
          </w:tcPr>
          <w:p w14:paraId="6C0C78D6">
            <w:pPr>
              <w:pStyle w:val="12"/>
              <w:spacing w:line="235" w:lineRule="exact"/>
              <w:rPr>
                <w:rFonts w:ascii="Times New Roman" w:hAnsi="Times New Roman" w:eastAsia="宋体" w:cs="Times New Roman"/>
                <w:sz w:val="18"/>
                <w:szCs w:val="18"/>
              </w:rPr>
            </w:pPr>
          </w:p>
        </w:tc>
      </w:tr>
      <w:tr w14:paraId="6432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3E2B579">
            <w:pPr>
              <w:pStyle w:val="12"/>
              <w:rPr>
                <w:rFonts w:ascii="Times New Roman" w:hAnsi="Times New Roman" w:eastAsia="宋体" w:cs="Times New Roman"/>
                <w:sz w:val="18"/>
                <w:szCs w:val="18"/>
              </w:rPr>
            </w:pPr>
          </w:p>
        </w:tc>
        <w:tc>
          <w:tcPr>
            <w:tcW w:w="750" w:type="dxa"/>
            <w:vMerge w:val="restart"/>
            <w:tcBorders>
              <w:bottom w:val="nil"/>
            </w:tcBorders>
          </w:tcPr>
          <w:p w14:paraId="3ADBEF30">
            <w:pPr>
              <w:pStyle w:val="12"/>
              <w:spacing w:line="299" w:lineRule="auto"/>
              <w:rPr>
                <w:rFonts w:ascii="Times New Roman" w:hAnsi="Times New Roman" w:eastAsia="宋体" w:cs="Times New Roman"/>
                <w:sz w:val="18"/>
                <w:szCs w:val="18"/>
              </w:rPr>
            </w:pPr>
          </w:p>
          <w:p w14:paraId="0FD6A0B7">
            <w:pPr>
              <w:pStyle w:val="12"/>
              <w:spacing w:line="299" w:lineRule="auto"/>
              <w:rPr>
                <w:rFonts w:ascii="Times New Roman" w:hAnsi="Times New Roman" w:eastAsia="宋体" w:cs="Times New Roman"/>
                <w:sz w:val="18"/>
                <w:szCs w:val="18"/>
              </w:rPr>
            </w:pPr>
          </w:p>
          <w:p w14:paraId="18311E9F">
            <w:pPr>
              <w:pStyle w:val="12"/>
              <w:spacing w:line="300" w:lineRule="auto"/>
              <w:rPr>
                <w:rFonts w:ascii="Times New Roman" w:hAnsi="Times New Roman" w:eastAsia="宋体" w:cs="Times New Roman"/>
                <w:sz w:val="18"/>
                <w:szCs w:val="18"/>
              </w:rPr>
            </w:pPr>
          </w:p>
          <w:p w14:paraId="2E26AECD">
            <w:pPr>
              <w:pStyle w:val="12"/>
              <w:spacing w:line="300" w:lineRule="auto"/>
              <w:rPr>
                <w:rFonts w:ascii="Times New Roman" w:hAnsi="Times New Roman" w:eastAsia="宋体" w:cs="Times New Roman"/>
                <w:sz w:val="18"/>
                <w:szCs w:val="18"/>
              </w:rPr>
            </w:pPr>
          </w:p>
          <w:p w14:paraId="1C66D1C3">
            <w:pPr>
              <w:spacing w:before="65" w:line="222" w:lineRule="auto"/>
              <w:ind w:left="174"/>
              <w:rPr>
                <w:rFonts w:ascii="Times New Roman" w:hAnsi="Times New Roman" w:cs="Times New Roman"/>
                <w:sz w:val="18"/>
                <w:szCs w:val="18"/>
              </w:rPr>
            </w:pPr>
            <w:r>
              <w:rPr>
                <w:rFonts w:hint="eastAsia" w:ascii="Times New Roman" w:hAnsi="Times New Roman" w:cs="Times New Roman"/>
                <w:spacing w:val="2"/>
                <w:sz w:val="18"/>
                <w:szCs w:val="18"/>
              </w:rPr>
              <w:t>效益</w:t>
            </w:r>
          </w:p>
          <w:p w14:paraId="0AE46791">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36A5A198">
            <w:pPr>
              <w:spacing w:before="148"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7899FDD8">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2C499D9D">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5057BA6D">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5182C27F">
            <w:pPr>
              <w:pStyle w:val="12"/>
              <w:spacing w:line="235" w:lineRule="exact"/>
              <w:rPr>
                <w:rFonts w:ascii="Times New Roman" w:hAnsi="Times New Roman" w:eastAsia="宋体" w:cs="Times New Roman"/>
                <w:sz w:val="18"/>
                <w:szCs w:val="18"/>
              </w:rPr>
            </w:pPr>
          </w:p>
        </w:tc>
        <w:tc>
          <w:tcPr>
            <w:tcW w:w="912" w:type="dxa"/>
          </w:tcPr>
          <w:p w14:paraId="3DC5EAA5">
            <w:pPr>
              <w:pStyle w:val="12"/>
              <w:spacing w:line="235" w:lineRule="exact"/>
              <w:rPr>
                <w:rFonts w:ascii="Times New Roman" w:hAnsi="Times New Roman" w:eastAsia="宋体" w:cs="Times New Roman"/>
                <w:sz w:val="18"/>
                <w:szCs w:val="18"/>
              </w:rPr>
            </w:pPr>
          </w:p>
        </w:tc>
        <w:tc>
          <w:tcPr>
            <w:tcW w:w="1108" w:type="dxa"/>
          </w:tcPr>
          <w:p w14:paraId="3E38CF68">
            <w:pPr>
              <w:pStyle w:val="12"/>
              <w:spacing w:line="235" w:lineRule="exact"/>
              <w:rPr>
                <w:rFonts w:ascii="Times New Roman" w:hAnsi="Times New Roman" w:eastAsia="宋体" w:cs="Times New Roman"/>
                <w:sz w:val="18"/>
                <w:szCs w:val="18"/>
              </w:rPr>
            </w:pPr>
          </w:p>
        </w:tc>
      </w:tr>
      <w:tr w14:paraId="13A0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0E73953">
            <w:pPr>
              <w:pStyle w:val="12"/>
              <w:rPr>
                <w:rFonts w:ascii="Times New Roman" w:hAnsi="Times New Roman" w:eastAsia="宋体" w:cs="Times New Roman"/>
                <w:sz w:val="18"/>
                <w:szCs w:val="18"/>
              </w:rPr>
            </w:pPr>
          </w:p>
        </w:tc>
        <w:tc>
          <w:tcPr>
            <w:tcW w:w="750" w:type="dxa"/>
            <w:vMerge w:val="continue"/>
            <w:tcBorders>
              <w:top w:val="nil"/>
              <w:bottom w:val="nil"/>
            </w:tcBorders>
          </w:tcPr>
          <w:p w14:paraId="61D0EEC5">
            <w:pPr>
              <w:pStyle w:val="12"/>
              <w:rPr>
                <w:rFonts w:ascii="Times New Roman" w:hAnsi="Times New Roman" w:eastAsia="宋体" w:cs="Times New Roman"/>
                <w:sz w:val="18"/>
                <w:szCs w:val="18"/>
              </w:rPr>
            </w:pPr>
          </w:p>
        </w:tc>
        <w:tc>
          <w:tcPr>
            <w:tcW w:w="1319" w:type="dxa"/>
            <w:vMerge w:val="restart"/>
            <w:tcBorders>
              <w:bottom w:val="nil"/>
            </w:tcBorders>
          </w:tcPr>
          <w:p w14:paraId="16EF5070">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039772AA">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应急事件及时处理</w:t>
            </w:r>
          </w:p>
        </w:tc>
        <w:tc>
          <w:tcPr>
            <w:tcW w:w="855" w:type="dxa"/>
            <w:vAlign w:val="center"/>
          </w:tcPr>
          <w:p w14:paraId="27784A1D">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及时处理</w:t>
            </w:r>
          </w:p>
        </w:tc>
        <w:tc>
          <w:tcPr>
            <w:tcW w:w="974" w:type="dxa"/>
            <w:vAlign w:val="center"/>
          </w:tcPr>
          <w:p w14:paraId="03A8FEF4">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蓝藻、楚家湖舆情应急事件及时处理，提供数据依据，未出现重大舆情</w:t>
            </w:r>
          </w:p>
        </w:tc>
        <w:tc>
          <w:tcPr>
            <w:tcW w:w="560" w:type="dxa"/>
            <w:vAlign w:val="center"/>
          </w:tcPr>
          <w:p w14:paraId="53B65D10">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912" w:type="dxa"/>
            <w:vAlign w:val="center"/>
          </w:tcPr>
          <w:p w14:paraId="41450789">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1108" w:type="dxa"/>
          </w:tcPr>
          <w:p w14:paraId="665AF859">
            <w:pPr>
              <w:pStyle w:val="12"/>
              <w:spacing w:line="235" w:lineRule="exact"/>
              <w:rPr>
                <w:rFonts w:ascii="Times New Roman" w:hAnsi="Times New Roman" w:eastAsia="宋体" w:cs="Times New Roman"/>
                <w:sz w:val="18"/>
                <w:szCs w:val="18"/>
              </w:rPr>
            </w:pPr>
          </w:p>
        </w:tc>
      </w:tr>
      <w:tr w14:paraId="5FE4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AF70820">
            <w:pPr>
              <w:pStyle w:val="12"/>
              <w:rPr>
                <w:rFonts w:ascii="Times New Roman" w:hAnsi="Times New Roman" w:eastAsia="宋体" w:cs="Times New Roman"/>
                <w:sz w:val="18"/>
                <w:szCs w:val="18"/>
              </w:rPr>
            </w:pPr>
          </w:p>
        </w:tc>
        <w:tc>
          <w:tcPr>
            <w:tcW w:w="750" w:type="dxa"/>
            <w:vMerge w:val="continue"/>
            <w:tcBorders>
              <w:top w:val="nil"/>
              <w:bottom w:val="nil"/>
            </w:tcBorders>
          </w:tcPr>
          <w:p w14:paraId="37710E66">
            <w:pPr>
              <w:pStyle w:val="12"/>
              <w:rPr>
                <w:rFonts w:ascii="Times New Roman" w:hAnsi="Times New Roman" w:eastAsia="宋体" w:cs="Times New Roman"/>
                <w:sz w:val="18"/>
                <w:szCs w:val="18"/>
              </w:rPr>
            </w:pPr>
          </w:p>
        </w:tc>
        <w:tc>
          <w:tcPr>
            <w:tcW w:w="1319" w:type="dxa"/>
            <w:vMerge w:val="continue"/>
            <w:tcBorders>
              <w:top w:val="nil"/>
              <w:bottom w:val="nil"/>
            </w:tcBorders>
          </w:tcPr>
          <w:p w14:paraId="593AF016">
            <w:pPr>
              <w:pStyle w:val="12"/>
              <w:rPr>
                <w:rFonts w:ascii="Times New Roman" w:hAnsi="Times New Roman" w:eastAsia="宋体" w:cs="Times New Roman"/>
                <w:sz w:val="18"/>
                <w:szCs w:val="18"/>
              </w:rPr>
            </w:pPr>
          </w:p>
        </w:tc>
        <w:tc>
          <w:tcPr>
            <w:tcW w:w="899" w:type="dxa"/>
            <w:vAlign w:val="center"/>
          </w:tcPr>
          <w:p w14:paraId="0AB80035">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安全事故发生率</w:t>
            </w:r>
          </w:p>
        </w:tc>
        <w:tc>
          <w:tcPr>
            <w:tcW w:w="855" w:type="dxa"/>
            <w:vAlign w:val="center"/>
          </w:tcPr>
          <w:p w14:paraId="08349C22">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=0次</w:t>
            </w:r>
          </w:p>
        </w:tc>
        <w:tc>
          <w:tcPr>
            <w:tcW w:w="974" w:type="dxa"/>
            <w:vAlign w:val="center"/>
          </w:tcPr>
          <w:p w14:paraId="2F9BB059">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未发生重大安全事故</w:t>
            </w:r>
          </w:p>
        </w:tc>
        <w:tc>
          <w:tcPr>
            <w:tcW w:w="560" w:type="dxa"/>
            <w:vAlign w:val="center"/>
          </w:tcPr>
          <w:p w14:paraId="3AA233BD">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4</w:t>
            </w:r>
          </w:p>
        </w:tc>
        <w:tc>
          <w:tcPr>
            <w:tcW w:w="912" w:type="dxa"/>
            <w:vAlign w:val="center"/>
          </w:tcPr>
          <w:p w14:paraId="2168F748">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4</w:t>
            </w:r>
          </w:p>
        </w:tc>
        <w:tc>
          <w:tcPr>
            <w:tcW w:w="1108" w:type="dxa"/>
          </w:tcPr>
          <w:p w14:paraId="4F157FD9">
            <w:pPr>
              <w:pStyle w:val="12"/>
              <w:spacing w:line="235" w:lineRule="exact"/>
              <w:rPr>
                <w:rFonts w:ascii="Times New Roman" w:hAnsi="Times New Roman" w:eastAsia="宋体" w:cs="Times New Roman"/>
                <w:sz w:val="18"/>
                <w:szCs w:val="18"/>
              </w:rPr>
            </w:pPr>
          </w:p>
        </w:tc>
      </w:tr>
      <w:tr w14:paraId="6ADA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720ACDC">
            <w:pPr>
              <w:pStyle w:val="12"/>
              <w:rPr>
                <w:rFonts w:ascii="Times New Roman" w:hAnsi="Times New Roman" w:eastAsia="宋体" w:cs="Times New Roman"/>
                <w:sz w:val="18"/>
                <w:szCs w:val="18"/>
              </w:rPr>
            </w:pPr>
          </w:p>
        </w:tc>
        <w:tc>
          <w:tcPr>
            <w:tcW w:w="750" w:type="dxa"/>
            <w:vMerge w:val="continue"/>
            <w:tcBorders>
              <w:top w:val="nil"/>
              <w:bottom w:val="nil"/>
            </w:tcBorders>
          </w:tcPr>
          <w:p w14:paraId="686A395F">
            <w:pPr>
              <w:pStyle w:val="12"/>
              <w:rPr>
                <w:rFonts w:ascii="Times New Roman" w:hAnsi="Times New Roman" w:eastAsia="宋体" w:cs="Times New Roman"/>
                <w:sz w:val="18"/>
                <w:szCs w:val="18"/>
              </w:rPr>
            </w:pPr>
          </w:p>
        </w:tc>
        <w:tc>
          <w:tcPr>
            <w:tcW w:w="1319" w:type="dxa"/>
            <w:vMerge w:val="continue"/>
            <w:tcBorders>
              <w:top w:val="nil"/>
            </w:tcBorders>
          </w:tcPr>
          <w:p w14:paraId="03CD9048">
            <w:pPr>
              <w:pStyle w:val="12"/>
              <w:rPr>
                <w:rFonts w:ascii="Times New Roman" w:hAnsi="Times New Roman" w:eastAsia="宋体" w:cs="Times New Roman"/>
                <w:sz w:val="18"/>
                <w:szCs w:val="18"/>
              </w:rPr>
            </w:pPr>
          </w:p>
        </w:tc>
        <w:tc>
          <w:tcPr>
            <w:tcW w:w="899" w:type="dxa"/>
            <w:vAlign w:val="center"/>
          </w:tcPr>
          <w:p w14:paraId="3C143538">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环境质量提高，民众对环境保护工作的知晓率</w:t>
            </w:r>
          </w:p>
        </w:tc>
        <w:tc>
          <w:tcPr>
            <w:tcW w:w="855" w:type="dxa"/>
            <w:vAlign w:val="center"/>
          </w:tcPr>
          <w:p w14:paraId="2D2FF624">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1B458785">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95%</w:t>
            </w:r>
          </w:p>
        </w:tc>
        <w:tc>
          <w:tcPr>
            <w:tcW w:w="560" w:type="dxa"/>
            <w:vAlign w:val="center"/>
          </w:tcPr>
          <w:p w14:paraId="78BC1F4F">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912" w:type="dxa"/>
            <w:vAlign w:val="center"/>
          </w:tcPr>
          <w:p w14:paraId="3ECFEC63">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3</w:t>
            </w:r>
          </w:p>
        </w:tc>
        <w:tc>
          <w:tcPr>
            <w:tcW w:w="1108" w:type="dxa"/>
          </w:tcPr>
          <w:p w14:paraId="5C496E96">
            <w:pPr>
              <w:pStyle w:val="12"/>
              <w:spacing w:line="235" w:lineRule="exact"/>
              <w:rPr>
                <w:rFonts w:ascii="Times New Roman" w:hAnsi="Times New Roman" w:eastAsia="宋体" w:cs="Times New Roman"/>
                <w:sz w:val="18"/>
                <w:szCs w:val="18"/>
              </w:rPr>
            </w:pPr>
          </w:p>
        </w:tc>
      </w:tr>
      <w:tr w14:paraId="6931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1412BE2">
            <w:pPr>
              <w:pStyle w:val="12"/>
              <w:rPr>
                <w:rFonts w:ascii="Times New Roman" w:hAnsi="Times New Roman" w:eastAsia="宋体" w:cs="Times New Roman"/>
                <w:sz w:val="18"/>
                <w:szCs w:val="18"/>
              </w:rPr>
            </w:pPr>
          </w:p>
        </w:tc>
        <w:tc>
          <w:tcPr>
            <w:tcW w:w="750" w:type="dxa"/>
            <w:vMerge w:val="continue"/>
            <w:tcBorders>
              <w:top w:val="nil"/>
              <w:bottom w:val="nil"/>
            </w:tcBorders>
          </w:tcPr>
          <w:p w14:paraId="37E8448C">
            <w:pPr>
              <w:pStyle w:val="12"/>
              <w:rPr>
                <w:rFonts w:ascii="Times New Roman" w:hAnsi="Times New Roman" w:eastAsia="宋体" w:cs="Times New Roman"/>
                <w:sz w:val="18"/>
                <w:szCs w:val="18"/>
              </w:rPr>
            </w:pPr>
          </w:p>
        </w:tc>
        <w:tc>
          <w:tcPr>
            <w:tcW w:w="1319" w:type="dxa"/>
            <w:tcBorders>
              <w:bottom w:val="nil"/>
            </w:tcBorders>
          </w:tcPr>
          <w:p w14:paraId="22E91CD9">
            <w:pPr>
              <w:spacing w:before="148" w:line="225" w:lineRule="auto"/>
              <w:ind w:left="455" w:right="239" w:hanging="211"/>
              <w:rPr>
                <w:rFonts w:ascii="Times New Roman" w:hAnsi="Times New Roman" w:cs="Times New Roman"/>
                <w:sz w:val="18"/>
                <w:szCs w:val="18"/>
              </w:rPr>
            </w:pPr>
            <w:r>
              <w:rPr>
                <w:rFonts w:hint="eastAsia" w:ascii="Times New Roman" w:hAnsi="Times New Roman" w:cs="Times New Roman"/>
                <w:spacing w:val="7"/>
                <w:sz w:val="18"/>
                <w:szCs w:val="18"/>
              </w:rPr>
              <w:t>环境效益</w:t>
            </w:r>
            <w:r>
              <w:rPr>
                <w:rFonts w:ascii="Times New Roman" w:hAnsi="Times New Roman" w:cs="Times New Roman"/>
                <w:sz w:val="18"/>
                <w:szCs w:val="18"/>
              </w:rPr>
              <w:t xml:space="preserve"> </w:t>
            </w:r>
            <w:r>
              <w:rPr>
                <w:rFonts w:hint="eastAsia" w:ascii="Times New Roman" w:hAnsi="Times New Roman" w:cs="Times New Roman"/>
                <w:spacing w:val="3"/>
                <w:sz w:val="18"/>
                <w:szCs w:val="18"/>
              </w:rPr>
              <w:t>指标</w:t>
            </w:r>
          </w:p>
        </w:tc>
        <w:tc>
          <w:tcPr>
            <w:tcW w:w="899" w:type="dxa"/>
          </w:tcPr>
          <w:p w14:paraId="322175F7">
            <w:pPr>
              <w:widowControl/>
              <w:spacing w:line="240" w:lineRule="exact"/>
              <w:jc w:val="center"/>
              <w:rPr>
                <w:rFonts w:hint="eastAsia" w:ascii="Times New Roman" w:hAnsi="Times New Roman" w:eastAsia="仿宋_GB2312" w:cs="Times New Roman"/>
                <w:b w:val="0"/>
                <w:bCs w:val="0"/>
                <w:color w:val="000000"/>
                <w:sz w:val="15"/>
                <w:szCs w:val="15"/>
                <w:lang w:val="en-US" w:eastAsia="zh-CN"/>
              </w:rPr>
            </w:pPr>
            <w:bookmarkStart w:id="13" w:name="OLE_LINK9"/>
            <w:r>
              <w:rPr>
                <w:rFonts w:hint="eastAsia" w:ascii="Times New Roman" w:hAnsi="Times New Roman" w:eastAsia="仿宋_GB2312" w:cs="Times New Roman"/>
                <w:b w:val="0"/>
                <w:bCs w:val="0"/>
                <w:color w:val="000000"/>
                <w:sz w:val="15"/>
                <w:szCs w:val="15"/>
                <w:lang w:val="en-US" w:eastAsia="zh-CN"/>
              </w:rPr>
              <w:t>企业环保意识</w:t>
            </w:r>
            <w:bookmarkEnd w:id="13"/>
          </w:p>
        </w:tc>
        <w:tc>
          <w:tcPr>
            <w:tcW w:w="855" w:type="dxa"/>
          </w:tcPr>
          <w:p w14:paraId="60F34FE5">
            <w:pPr>
              <w:widowControl/>
              <w:spacing w:line="240" w:lineRule="exact"/>
              <w:jc w:val="center"/>
              <w:rPr>
                <w:rFonts w:hint="eastAsia" w:ascii="Times New Roman" w:hAnsi="Times New Roman" w:eastAsia="仿宋_GB2312" w:cs="Times New Roman"/>
                <w:b w:val="0"/>
                <w:bCs w:val="0"/>
                <w:color w:val="000000"/>
                <w:sz w:val="15"/>
                <w:szCs w:val="15"/>
                <w:lang w:eastAsia="zh-CN"/>
              </w:rPr>
            </w:pPr>
            <w:r>
              <w:rPr>
                <w:rFonts w:hint="eastAsia" w:ascii="Times New Roman" w:hAnsi="Times New Roman" w:eastAsia="仿宋_GB2312" w:cs="Times New Roman"/>
                <w:b w:val="0"/>
                <w:bCs w:val="0"/>
                <w:color w:val="000000"/>
                <w:sz w:val="15"/>
                <w:szCs w:val="15"/>
                <w:lang w:val="en-US" w:eastAsia="zh-CN"/>
              </w:rPr>
              <w:t>意识</w:t>
            </w:r>
            <w:r>
              <w:rPr>
                <w:rFonts w:hint="eastAsia" w:ascii="Times New Roman" w:hAnsi="Times New Roman" w:eastAsia="仿宋_GB2312" w:cs="Times New Roman"/>
                <w:b w:val="0"/>
                <w:bCs w:val="0"/>
                <w:color w:val="000000"/>
                <w:sz w:val="15"/>
                <w:szCs w:val="15"/>
                <w:lang w:eastAsia="zh-CN"/>
              </w:rPr>
              <w:t>增强</w:t>
            </w:r>
          </w:p>
        </w:tc>
        <w:tc>
          <w:tcPr>
            <w:tcW w:w="974" w:type="dxa"/>
          </w:tcPr>
          <w:p w14:paraId="3067EA7A">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sz w:val="15"/>
                <w:szCs w:val="15"/>
                <w:lang w:val="en-US" w:eastAsia="zh-CN"/>
              </w:rPr>
              <w:t>企业环保意识增强</w:t>
            </w:r>
          </w:p>
        </w:tc>
        <w:tc>
          <w:tcPr>
            <w:tcW w:w="560" w:type="dxa"/>
          </w:tcPr>
          <w:p w14:paraId="706956F3">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w:t>
            </w:r>
          </w:p>
        </w:tc>
        <w:tc>
          <w:tcPr>
            <w:tcW w:w="912" w:type="dxa"/>
          </w:tcPr>
          <w:p w14:paraId="14B1D8DB">
            <w:pPr>
              <w:widowControl/>
              <w:spacing w:line="240" w:lineRule="exact"/>
              <w:jc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10</w:t>
            </w:r>
          </w:p>
        </w:tc>
        <w:tc>
          <w:tcPr>
            <w:tcW w:w="1108" w:type="dxa"/>
          </w:tcPr>
          <w:p w14:paraId="5447CCB5">
            <w:pPr>
              <w:pStyle w:val="12"/>
              <w:spacing w:line="235" w:lineRule="exact"/>
              <w:rPr>
                <w:rFonts w:ascii="Times New Roman" w:hAnsi="Times New Roman" w:eastAsia="宋体" w:cs="Times New Roman"/>
                <w:sz w:val="18"/>
                <w:szCs w:val="18"/>
              </w:rPr>
            </w:pPr>
          </w:p>
        </w:tc>
      </w:tr>
      <w:tr w14:paraId="7E0E8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1200822">
            <w:pPr>
              <w:pStyle w:val="12"/>
              <w:rPr>
                <w:rFonts w:ascii="Times New Roman" w:hAnsi="Times New Roman" w:eastAsia="宋体" w:cs="Times New Roman"/>
                <w:sz w:val="18"/>
                <w:szCs w:val="18"/>
              </w:rPr>
            </w:pPr>
          </w:p>
        </w:tc>
        <w:tc>
          <w:tcPr>
            <w:tcW w:w="750" w:type="dxa"/>
            <w:vMerge w:val="continue"/>
            <w:tcBorders>
              <w:top w:val="nil"/>
              <w:bottom w:val="nil"/>
            </w:tcBorders>
          </w:tcPr>
          <w:p w14:paraId="1719A9BB">
            <w:pPr>
              <w:pStyle w:val="12"/>
              <w:rPr>
                <w:rFonts w:ascii="Times New Roman" w:hAnsi="Times New Roman" w:eastAsia="宋体" w:cs="Times New Roman"/>
                <w:sz w:val="18"/>
                <w:szCs w:val="18"/>
              </w:rPr>
            </w:pPr>
          </w:p>
        </w:tc>
        <w:tc>
          <w:tcPr>
            <w:tcW w:w="1319" w:type="dxa"/>
            <w:vMerge w:val="restart"/>
            <w:tcBorders>
              <w:bottom w:val="nil"/>
            </w:tcBorders>
          </w:tcPr>
          <w:p w14:paraId="086F3159">
            <w:pPr>
              <w:spacing w:before="147" w:line="225" w:lineRule="auto"/>
              <w:ind w:left="455" w:right="134" w:hanging="315"/>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4AB2004C">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服务工作能力、人员素质水平不断提升</w:t>
            </w:r>
          </w:p>
        </w:tc>
        <w:tc>
          <w:tcPr>
            <w:tcW w:w="855" w:type="dxa"/>
            <w:vAlign w:val="center"/>
          </w:tcPr>
          <w:p w14:paraId="43EB1B32">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不断提升</w:t>
            </w:r>
          </w:p>
        </w:tc>
        <w:tc>
          <w:tcPr>
            <w:tcW w:w="974" w:type="dxa"/>
            <w:vAlign w:val="center"/>
          </w:tcPr>
          <w:p w14:paraId="0E0999BB">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服务工作能力水平不断提升，做好企业的服务工作</w:t>
            </w:r>
          </w:p>
        </w:tc>
        <w:tc>
          <w:tcPr>
            <w:tcW w:w="560" w:type="dxa"/>
            <w:vAlign w:val="center"/>
          </w:tcPr>
          <w:p w14:paraId="3294590E">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912" w:type="dxa"/>
            <w:vAlign w:val="center"/>
          </w:tcPr>
          <w:p w14:paraId="759E2514">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1108" w:type="dxa"/>
          </w:tcPr>
          <w:p w14:paraId="23DE2DF7">
            <w:pPr>
              <w:pStyle w:val="12"/>
              <w:spacing w:line="235" w:lineRule="exact"/>
              <w:rPr>
                <w:rFonts w:ascii="Times New Roman" w:hAnsi="Times New Roman" w:eastAsia="宋体" w:cs="Times New Roman"/>
                <w:sz w:val="18"/>
                <w:szCs w:val="18"/>
              </w:rPr>
            </w:pPr>
          </w:p>
        </w:tc>
      </w:tr>
      <w:tr w14:paraId="0A00F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E24B98F">
            <w:pPr>
              <w:pStyle w:val="12"/>
              <w:rPr>
                <w:rFonts w:ascii="Times New Roman" w:hAnsi="Times New Roman" w:eastAsia="宋体" w:cs="Times New Roman"/>
                <w:sz w:val="18"/>
                <w:szCs w:val="18"/>
              </w:rPr>
            </w:pPr>
          </w:p>
        </w:tc>
        <w:tc>
          <w:tcPr>
            <w:tcW w:w="750" w:type="dxa"/>
            <w:vMerge w:val="continue"/>
            <w:tcBorders>
              <w:top w:val="nil"/>
              <w:bottom w:val="nil"/>
            </w:tcBorders>
          </w:tcPr>
          <w:p w14:paraId="73AC897D">
            <w:pPr>
              <w:pStyle w:val="12"/>
              <w:rPr>
                <w:rFonts w:ascii="Times New Roman" w:hAnsi="Times New Roman" w:eastAsia="宋体" w:cs="Times New Roman"/>
                <w:sz w:val="18"/>
                <w:szCs w:val="18"/>
              </w:rPr>
            </w:pPr>
          </w:p>
        </w:tc>
        <w:tc>
          <w:tcPr>
            <w:tcW w:w="1319" w:type="dxa"/>
            <w:vMerge w:val="continue"/>
            <w:tcBorders>
              <w:top w:val="nil"/>
              <w:bottom w:val="nil"/>
            </w:tcBorders>
          </w:tcPr>
          <w:p w14:paraId="07B65A8B">
            <w:pPr>
              <w:pStyle w:val="12"/>
              <w:rPr>
                <w:rFonts w:ascii="Times New Roman" w:hAnsi="Times New Roman" w:eastAsia="宋体" w:cs="Times New Roman"/>
                <w:sz w:val="18"/>
                <w:szCs w:val="18"/>
              </w:rPr>
            </w:pPr>
          </w:p>
        </w:tc>
        <w:tc>
          <w:tcPr>
            <w:tcW w:w="899" w:type="dxa"/>
            <w:vAlign w:val="center"/>
          </w:tcPr>
          <w:p w14:paraId="34F08C03">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数据长期有效</w:t>
            </w:r>
          </w:p>
        </w:tc>
        <w:tc>
          <w:tcPr>
            <w:tcW w:w="855" w:type="dxa"/>
            <w:vAlign w:val="center"/>
          </w:tcPr>
          <w:p w14:paraId="09349983">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数据存档，长期可查询</w:t>
            </w:r>
          </w:p>
        </w:tc>
        <w:tc>
          <w:tcPr>
            <w:tcW w:w="974" w:type="dxa"/>
            <w:vAlign w:val="center"/>
          </w:tcPr>
          <w:p w14:paraId="7AA957F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建立二维码查询，可查询到企业的环评、排污许可等数据，全面完成数据存档工作</w:t>
            </w:r>
          </w:p>
        </w:tc>
        <w:tc>
          <w:tcPr>
            <w:tcW w:w="560" w:type="dxa"/>
            <w:vAlign w:val="center"/>
          </w:tcPr>
          <w:p w14:paraId="548F2279">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912" w:type="dxa"/>
            <w:vAlign w:val="center"/>
          </w:tcPr>
          <w:p w14:paraId="24044C6C">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1108" w:type="dxa"/>
          </w:tcPr>
          <w:p w14:paraId="2AB209B6">
            <w:pPr>
              <w:pStyle w:val="12"/>
              <w:spacing w:line="235" w:lineRule="exact"/>
              <w:rPr>
                <w:rFonts w:ascii="Times New Roman" w:hAnsi="Times New Roman" w:eastAsia="宋体" w:cs="Times New Roman"/>
                <w:sz w:val="18"/>
                <w:szCs w:val="18"/>
              </w:rPr>
            </w:pPr>
          </w:p>
        </w:tc>
      </w:tr>
      <w:tr w14:paraId="2AE5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B7662BF">
            <w:pPr>
              <w:pStyle w:val="12"/>
              <w:rPr>
                <w:rFonts w:ascii="Times New Roman" w:hAnsi="Times New Roman" w:eastAsia="宋体" w:cs="Times New Roman"/>
                <w:sz w:val="18"/>
                <w:szCs w:val="18"/>
              </w:rPr>
            </w:pPr>
          </w:p>
        </w:tc>
        <w:tc>
          <w:tcPr>
            <w:tcW w:w="750" w:type="dxa"/>
            <w:tcBorders>
              <w:bottom w:val="nil"/>
            </w:tcBorders>
          </w:tcPr>
          <w:p w14:paraId="74692D8F">
            <w:pPr>
              <w:spacing w:before="147" w:line="222" w:lineRule="auto"/>
              <w:ind w:left="63"/>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2341D89F">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5C85CF26">
            <w:pPr>
              <w:spacing w:before="148" w:line="225" w:lineRule="auto"/>
              <w:ind w:left="139" w:right="134" w:firstLine="105"/>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899" w:type="dxa"/>
            <w:vAlign w:val="center"/>
          </w:tcPr>
          <w:p w14:paraId="6958ADC0">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企业及群众满意度</w:t>
            </w:r>
          </w:p>
        </w:tc>
        <w:tc>
          <w:tcPr>
            <w:tcW w:w="855" w:type="dxa"/>
            <w:vAlign w:val="center"/>
          </w:tcPr>
          <w:p w14:paraId="5C2401FD">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64ED323A">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上级部门考核满意度</w:t>
            </w:r>
          </w:p>
        </w:tc>
        <w:tc>
          <w:tcPr>
            <w:tcW w:w="560" w:type="dxa"/>
            <w:vAlign w:val="center"/>
          </w:tcPr>
          <w:p w14:paraId="49DC3721">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3D3BC326">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102B1B31">
            <w:pPr>
              <w:pStyle w:val="12"/>
              <w:spacing w:line="235" w:lineRule="exact"/>
              <w:rPr>
                <w:rFonts w:ascii="Times New Roman" w:hAnsi="Times New Roman" w:eastAsia="宋体" w:cs="Times New Roman"/>
                <w:sz w:val="18"/>
                <w:szCs w:val="18"/>
              </w:rPr>
            </w:pPr>
          </w:p>
        </w:tc>
      </w:tr>
      <w:tr w14:paraId="566D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268" w:type="dxa"/>
            <w:gridSpan w:val="6"/>
          </w:tcPr>
          <w:p w14:paraId="21A4C696">
            <w:pPr>
              <w:spacing w:before="17" w:line="204" w:lineRule="auto"/>
              <w:ind w:left="2828"/>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560" w:type="dxa"/>
          </w:tcPr>
          <w:p w14:paraId="5BF3389D">
            <w:pPr>
              <w:spacing w:before="54" w:line="193" w:lineRule="auto"/>
              <w:ind w:left="145"/>
              <w:rPr>
                <w:rFonts w:ascii="Times New Roman" w:hAnsi="Times New Roman" w:cs="Times New Roman"/>
                <w:spacing w:val="-3"/>
                <w:sz w:val="18"/>
                <w:szCs w:val="18"/>
              </w:rPr>
            </w:pPr>
            <w:r>
              <w:rPr>
                <w:rFonts w:ascii="Times New Roman" w:hAnsi="Times New Roman" w:cs="Times New Roman"/>
                <w:spacing w:val="-3"/>
                <w:sz w:val="18"/>
                <w:szCs w:val="18"/>
              </w:rPr>
              <w:t>100</w:t>
            </w:r>
          </w:p>
        </w:tc>
        <w:tc>
          <w:tcPr>
            <w:tcW w:w="912" w:type="dxa"/>
          </w:tcPr>
          <w:p w14:paraId="20C7602B">
            <w:pPr>
              <w:spacing w:before="54" w:line="193" w:lineRule="auto"/>
              <w:ind w:left="145"/>
              <w:rPr>
                <w:rFonts w:hint="default" w:ascii="Times New Roman" w:hAnsi="Times New Roman" w:cs="Times New Roman"/>
                <w:spacing w:val="-3"/>
                <w:sz w:val="18"/>
                <w:szCs w:val="18"/>
                <w:lang w:val="en-US" w:eastAsia="zh-CN"/>
              </w:rPr>
            </w:pPr>
            <w:r>
              <w:rPr>
                <w:rFonts w:hint="eastAsia" w:ascii="Times New Roman" w:hAnsi="Times New Roman" w:cs="Times New Roman"/>
                <w:spacing w:val="-3"/>
                <w:sz w:val="18"/>
                <w:szCs w:val="18"/>
                <w:lang w:val="en-US" w:eastAsia="zh-CN"/>
              </w:rPr>
              <w:t>100</w:t>
            </w:r>
          </w:p>
        </w:tc>
        <w:tc>
          <w:tcPr>
            <w:tcW w:w="1108" w:type="dxa"/>
          </w:tcPr>
          <w:p w14:paraId="580DA51B">
            <w:pPr>
              <w:pStyle w:val="12"/>
              <w:spacing w:line="238" w:lineRule="exact"/>
              <w:rPr>
                <w:rFonts w:ascii="Times New Roman" w:hAnsi="Times New Roman" w:eastAsia="宋体" w:cs="Times New Roman"/>
                <w:sz w:val="18"/>
                <w:szCs w:val="18"/>
              </w:rPr>
            </w:pPr>
          </w:p>
        </w:tc>
      </w:tr>
    </w:tbl>
    <w:p w14:paraId="2B041CFA">
      <w:pPr>
        <w:spacing w:before="262" w:line="184" w:lineRule="auto"/>
        <w:ind w:left="67"/>
        <w:rPr>
          <w:rFonts w:ascii="Times New Roman" w:hAnsi="Times New Roman" w:cs="宋体"/>
          <w:sz w:val="24"/>
        </w:rPr>
        <w:sectPr>
          <w:footerReference r:id="rId7" w:type="default"/>
          <w:pgSz w:w="11906" w:h="16839"/>
          <w:pgMar w:top="1431" w:right="1526" w:bottom="400" w:left="1526" w:header="0" w:footer="0" w:gutter="0"/>
          <w:cols w:space="720" w:num="1"/>
        </w:sectPr>
      </w:pPr>
    </w:p>
    <w:bookmarkEnd w:id="10"/>
    <w:p w14:paraId="2605C7F4">
      <w:pPr>
        <w:spacing w:before="229" w:line="184"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年度项目支出绩效自评表</w:t>
      </w:r>
    </w:p>
    <w:p w14:paraId="382C9849">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750"/>
        <w:gridCol w:w="1319"/>
        <w:gridCol w:w="899"/>
        <w:gridCol w:w="855"/>
        <w:gridCol w:w="974"/>
        <w:gridCol w:w="560"/>
        <w:gridCol w:w="912"/>
        <w:gridCol w:w="1108"/>
      </w:tblGrid>
      <w:tr w14:paraId="5AA5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471" w:type="dxa"/>
          </w:tcPr>
          <w:p w14:paraId="182EDC19">
            <w:pPr>
              <w:spacing w:before="89" w:line="228" w:lineRule="auto"/>
              <w:ind w:left="114"/>
              <w:rPr>
                <w:rFonts w:ascii="Times New Roman" w:hAnsi="Times New Roman" w:cs="Times New Roman"/>
                <w:sz w:val="18"/>
                <w:szCs w:val="18"/>
              </w:rPr>
            </w:pPr>
            <w:r>
              <w:rPr>
                <w:rFonts w:hint="eastAsia" w:ascii="Times New Roman" w:hAnsi="Times New Roman" w:cs="Times New Roman"/>
                <w:spacing w:val="7"/>
                <w:sz w:val="18"/>
                <w:szCs w:val="18"/>
              </w:rPr>
              <w:t>项目支出名称</w:t>
            </w:r>
          </w:p>
        </w:tc>
        <w:tc>
          <w:tcPr>
            <w:tcW w:w="7377" w:type="dxa"/>
            <w:gridSpan w:val="8"/>
            <w:vAlign w:val="center"/>
          </w:tcPr>
          <w:p w14:paraId="0521383A">
            <w:pPr>
              <w:pStyle w:val="12"/>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环境宣传教育经费</w:t>
            </w:r>
          </w:p>
        </w:tc>
      </w:tr>
      <w:tr w14:paraId="41E0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71" w:type="dxa"/>
          </w:tcPr>
          <w:p w14:paraId="6DEEFC0D">
            <w:pPr>
              <w:spacing w:before="45" w:line="228" w:lineRule="auto"/>
              <w:ind w:left="321"/>
              <w:rPr>
                <w:rFonts w:ascii="Times New Roman" w:hAnsi="Times New Roman" w:cs="Times New Roman"/>
                <w:sz w:val="18"/>
                <w:szCs w:val="18"/>
              </w:rPr>
            </w:pPr>
            <w:bookmarkStart w:id="14" w:name="OLE_LINK12" w:colFirst="1" w:colLast="3"/>
            <w:r>
              <w:rPr>
                <w:rFonts w:hint="eastAsia" w:ascii="Times New Roman" w:hAnsi="Times New Roman" w:cs="Times New Roman"/>
                <w:spacing w:val="6"/>
                <w:sz w:val="18"/>
                <w:szCs w:val="18"/>
              </w:rPr>
              <w:t>主管部门</w:t>
            </w:r>
          </w:p>
        </w:tc>
        <w:tc>
          <w:tcPr>
            <w:tcW w:w="3823" w:type="dxa"/>
            <w:gridSpan w:val="4"/>
          </w:tcPr>
          <w:p w14:paraId="43BC10C6">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w:t>
            </w:r>
          </w:p>
        </w:tc>
        <w:tc>
          <w:tcPr>
            <w:tcW w:w="974" w:type="dxa"/>
          </w:tcPr>
          <w:p w14:paraId="2A16F585">
            <w:pPr>
              <w:spacing w:before="45" w:line="225" w:lineRule="auto"/>
              <w:ind w:left="78"/>
              <w:rPr>
                <w:rFonts w:ascii="Times New Roman" w:hAnsi="Times New Roman" w:cs="Times New Roman"/>
                <w:sz w:val="18"/>
                <w:szCs w:val="18"/>
              </w:rPr>
            </w:pPr>
            <w:r>
              <w:rPr>
                <w:rFonts w:hint="eastAsia" w:ascii="Times New Roman" w:hAnsi="Times New Roman" w:cs="Times New Roman"/>
                <w:spacing w:val="6"/>
                <w:sz w:val="18"/>
                <w:szCs w:val="18"/>
              </w:rPr>
              <w:t>实施单位</w:t>
            </w:r>
          </w:p>
        </w:tc>
        <w:tc>
          <w:tcPr>
            <w:tcW w:w="2580" w:type="dxa"/>
            <w:gridSpan w:val="3"/>
          </w:tcPr>
          <w:p w14:paraId="5AAF2FEF">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长沙市生态环境局开福分局</w:t>
            </w:r>
          </w:p>
        </w:tc>
      </w:tr>
      <w:bookmarkEnd w:id="14"/>
      <w:tr w14:paraId="55B9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1" w:type="dxa"/>
            <w:vMerge w:val="restart"/>
            <w:tcBorders>
              <w:bottom w:val="nil"/>
            </w:tcBorders>
          </w:tcPr>
          <w:p w14:paraId="679FD695">
            <w:pPr>
              <w:pStyle w:val="12"/>
              <w:spacing w:line="445" w:lineRule="auto"/>
              <w:rPr>
                <w:rFonts w:ascii="Times New Roman" w:hAnsi="Times New Roman" w:eastAsia="宋体" w:cs="Times New Roman"/>
                <w:sz w:val="18"/>
                <w:szCs w:val="18"/>
              </w:rPr>
            </w:pPr>
          </w:p>
          <w:p w14:paraId="13986014">
            <w:pPr>
              <w:spacing w:before="65" w:line="222" w:lineRule="auto"/>
              <w:ind w:left="323"/>
              <w:rPr>
                <w:rFonts w:ascii="Times New Roman" w:hAnsi="Times New Roman" w:cs="Times New Roman"/>
                <w:sz w:val="18"/>
                <w:szCs w:val="18"/>
              </w:rPr>
            </w:pPr>
            <w:r>
              <w:rPr>
                <w:rFonts w:hint="eastAsia" w:ascii="Times New Roman" w:hAnsi="Times New Roman" w:cs="Times New Roman"/>
                <w:spacing w:val="6"/>
                <w:sz w:val="18"/>
                <w:szCs w:val="18"/>
              </w:rPr>
              <w:t>项目资金</w:t>
            </w:r>
          </w:p>
          <w:p w14:paraId="4F224439">
            <w:pPr>
              <w:spacing w:line="229" w:lineRule="auto"/>
              <w:ind w:left="330"/>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2069" w:type="dxa"/>
            <w:gridSpan w:val="2"/>
          </w:tcPr>
          <w:p w14:paraId="2DCC356E">
            <w:pPr>
              <w:pStyle w:val="12"/>
              <w:rPr>
                <w:rFonts w:ascii="Times New Roman" w:hAnsi="Times New Roman" w:eastAsia="宋体" w:cs="Times New Roman"/>
                <w:sz w:val="18"/>
                <w:szCs w:val="18"/>
              </w:rPr>
            </w:pPr>
          </w:p>
        </w:tc>
        <w:tc>
          <w:tcPr>
            <w:tcW w:w="899" w:type="dxa"/>
          </w:tcPr>
          <w:p w14:paraId="30AFD7EB">
            <w:pPr>
              <w:spacing w:before="14" w:line="212" w:lineRule="auto"/>
              <w:ind w:left="141" w:right="133" w:firstLine="104"/>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855" w:type="dxa"/>
          </w:tcPr>
          <w:p w14:paraId="4979E904">
            <w:pPr>
              <w:spacing w:before="14" w:line="212" w:lineRule="auto"/>
              <w:ind w:left="118" w:right="112"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763F0B28">
            <w:pPr>
              <w:spacing w:before="14" w:line="212" w:lineRule="auto"/>
              <w:ind w:left="178" w:right="169"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560" w:type="dxa"/>
          </w:tcPr>
          <w:p w14:paraId="34440DEA">
            <w:pPr>
              <w:spacing w:before="134"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788F1D1E">
            <w:pPr>
              <w:spacing w:before="134" w:line="228" w:lineRule="auto"/>
              <w:ind w:left="147"/>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108" w:type="dxa"/>
          </w:tcPr>
          <w:p w14:paraId="4F849D43">
            <w:pPr>
              <w:spacing w:before="134" w:line="228" w:lineRule="auto"/>
              <w:ind w:left="349"/>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48949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210EEEC8">
            <w:pPr>
              <w:pStyle w:val="12"/>
              <w:rPr>
                <w:rFonts w:ascii="Times New Roman" w:hAnsi="Times New Roman" w:eastAsia="宋体" w:cs="Times New Roman"/>
                <w:sz w:val="18"/>
                <w:szCs w:val="18"/>
              </w:rPr>
            </w:pPr>
          </w:p>
        </w:tc>
        <w:tc>
          <w:tcPr>
            <w:tcW w:w="2069" w:type="dxa"/>
            <w:gridSpan w:val="2"/>
          </w:tcPr>
          <w:p w14:paraId="23952B8A">
            <w:pPr>
              <w:spacing w:before="15" w:line="203" w:lineRule="auto"/>
              <w:ind w:left="409"/>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899" w:type="dxa"/>
          </w:tcPr>
          <w:p w14:paraId="36C109A8">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w:t>
            </w:r>
          </w:p>
        </w:tc>
        <w:tc>
          <w:tcPr>
            <w:tcW w:w="855" w:type="dxa"/>
          </w:tcPr>
          <w:p w14:paraId="5D5CB649">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60</w:t>
            </w:r>
          </w:p>
        </w:tc>
        <w:tc>
          <w:tcPr>
            <w:tcW w:w="974" w:type="dxa"/>
          </w:tcPr>
          <w:p w14:paraId="7CA30BC0">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57.28</w:t>
            </w:r>
          </w:p>
        </w:tc>
        <w:tc>
          <w:tcPr>
            <w:tcW w:w="560" w:type="dxa"/>
          </w:tcPr>
          <w:p w14:paraId="17956330">
            <w:pPr>
              <w:pStyle w:val="12"/>
              <w:spacing w:line="234"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tcPr>
          <w:p w14:paraId="7E5A68FE">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95.47%</w:t>
            </w:r>
          </w:p>
        </w:tc>
        <w:tc>
          <w:tcPr>
            <w:tcW w:w="1108" w:type="dxa"/>
          </w:tcPr>
          <w:p w14:paraId="29C9C0A5">
            <w:pPr>
              <w:pStyle w:val="12"/>
              <w:spacing w:line="234"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9.55</w:t>
            </w:r>
          </w:p>
        </w:tc>
      </w:tr>
      <w:tr w14:paraId="1439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249BCE1E">
            <w:pPr>
              <w:pStyle w:val="12"/>
              <w:rPr>
                <w:rFonts w:ascii="Times New Roman" w:hAnsi="Times New Roman" w:eastAsia="宋体" w:cs="Times New Roman"/>
                <w:sz w:val="18"/>
                <w:szCs w:val="18"/>
              </w:rPr>
            </w:pPr>
          </w:p>
        </w:tc>
        <w:tc>
          <w:tcPr>
            <w:tcW w:w="2069" w:type="dxa"/>
            <w:gridSpan w:val="2"/>
          </w:tcPr>
          <w:p w14:paraId="4026391C">
            <w:pPr>
              <w:spacing w:before="15" w:line="203" w:lineRule="auto"/>
              <w:ind w:left="61"/>
              <w:rPr>
                <w:rFonts w:ascii="Times New Roman" w:hAnsi="Times New Roman" w:cs="Times New Roman"/>
                <w:sz w:val="18"/>
                <w:szCs w:val="18"/>
              </w:rPr>
            </w:pPr>
            <w:r>
              <w:rPr>
                <w:rFonts w:hint="eastAsia" w:ascii="Times New Roman" w:hAnsi="Times New Roman" w:cs="Times New Roman"/>
                <w:spacing w:val="8"/>
                <w:sz w:val="18"/>
                <w:szCs w:val="18"/>
              </w:rPr>
              <w:t>其中：当年财政拨款</w:t>
            </w:r>
          </w:p>
        </w:tc>
        <w:tc>
          <w:tcPr>
            <w:tcW w:w="899" w:type="dxa"/>
          </w:tcPr>
          <w:p w14:paraId="357FE2E9">
            <w:pPr>
              <w:pStyle w:val="12"/>
              <w:spacing w:line="235" w:lineRule="exact"/>
              <w:rPr>
                <w:rFonts w:ascii="Times New Roman" w:hAnsi="Times New Roman" w:eastAsia="宋体" w:cs="Times New Roman"/>
                <w:sz w:val="18"/>
                <w:szCs w:val="18"/>
              </w:rPr>
            </w:pPr>
          </w:p>
        </w:tc>
        <w:tc>
          <w:tcPr>
            <w:tcW w:w="855" w:type="dxa"/>
          </w:tcPr>
          <w:p w14:paraId="45DB229F">
            <w:pPr>
              <w:pStyle w:val="12"/>
              <w:spacing w:line="235" w:lineRule="exact"/>
              <w:rPr>
                <w:rFonts w:ascii="Times New Roman" w:hAnsi="Times New Roman" w:eastAsia="宋体" w:cs="Times New Roman"/>
                <w:sz w:val="18"/>
                <w:szCs w:val="18"/>
              </w:rPr>
            </w:pPr>
          </w:p>
        </w:tc>
        <w:tc>
          <w:tcPr>
            <w:tcW w:w="974" w:type="dxa"/>
          </w:tcPr>
          <w:p w14:paraId="1AF03890">
            <w:pPr>
              <w:pStyle w:val="12"/>
              <w:spacing w:line="235" w:lineRule="exact"/>
              <w:rPr>
                <w:rFonts w:ascii="Times New Roman" w:hAnsi="Times New Roman" w:eastAsia="宋体" w:cs="Times New Roman"/>
                <w:sz w:val="18"/>
                <w:szCs w:val="18"/>
              </w:rPr>
            </w:pPr>
          </w:p>
        </w:tc>
        <w:tc>
          <w:tcPr>
            <w:tcW w:w="560" w:type="dxa"/>
          </w:tcPr>
          <w:p w14:paraId="08FA9CC3">
            <w:pPr>
              <w:pStyle w:val="12"/>
              <w:spacing w:line="235" w:lineRule="exact"/>
              <w:rPr>
                <w:rFonts w:ascii="Times New Roman" w:hAnsi="Times New Roman" w:eastAsia="宋体" w:cs="Times New Roman"/>
                <w:sz w:val="18"/>
                <w:szCs w:val="18"/>
              </w:rPr>
            </w:pPr>
          </w:p>
        </w:tc>
        <w:tc>
          <w:tcPr>
            <w:tcW w:w="912" w:type="dxa"/>
          </w:tcPr>
          <w:p w14:paraId="6459B634">
            <w:pPr>
              <w:pStyle w:val="12"/>
              <w:spacing w:line="235" w:lineRule="exact"/>
              <w:rPr>
                <w:rFonts w:ascii="Times New Roman" w:hAnsi="Times New Roman" w:eastAsia="宋体" w:cs="Times New Roman"/>
                <w:sz w:val="18"/>
                <w:szCs w:val="18"/>
              </w:rPr>
            </w:pPr>
          </w:p>
        </w:tc>
        <w:tc>
          <w:tcPr>
            <w:tcW w:w="1108" w:type="dxa"/>
          </w:tcPr>
          <w:p w14:paraId="7F19EB93">
            <w:pPr>
              <w:pStyle w:val="12"/>
              <w:spacing w:line="235" w:lineRule="exact"/>
              <w:rPr>
                <w:rFonts w:ascii="Times New Roman" w:hAnsi="Times New Roman" w:eastAsia="宋体" w:cs="Times New Roman"/>
                <w:sz w:val="18"/>
                <w:szCs w:val="18"/>
              </w:rPr>
            </w:pPr>
          </w:p>
        </w:tc>
      </w:tr>
      <w:tr w14:paraId="384B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363E10A5">
            <w:pPr>
              <w:pStyle w:val="12"/>
              <w:rPr>
                <w:rFonts w:ascii="Times New Roman" w:hAnsi="Times New Roman" w:eastAsia="宋体" w:cs="Times New Roman"/>
                <w:sz w:val="18"/>
                <w:szCs w:val="18"/>
              </w:rPr>
            </w:pPr>
          </w:p>
        </w:tc>
        <w:tc>
          <w:tcPr>
            <w:tcW w:w="2069" w:type="dxa"/>
            <w:gridSpan w:val="2"/>
          </w:tcPr>
          <w:p w14:paraId="779168C3">
            <w:pPr>
              <w:spacing w:before="13" w:line="204" w:lineRule="auto"/>
              <w:ind w:left="691"/>
              <w:rPr>
                <w:rFonts w:ascii="Times New Roman" w:hAnsi="Times New Roman" w:cs="Times New Roman"/>
                <w:sz w:val="18"/>
                <w:szCs w:val="18"/>
              </w:rPr>
            </w:pPr>
            <w:r>
              <w:rPr>
                <w:rFonts w:hint="eastAsia" w:ascii="Times New Roman" w:hAnsi="Times New Roman" w:cs="Times New Roman"/>
                <w:spacing w:val="7"/>
                <w:sz w:val="18"/>
                <w:szCs w:val="18"/>
              </w:rPr>
              <w:t>上年结转资金</w:t>
            </w:r>
          </w:p>
        </w:tc>
        <w:tc>
          <w:tcPr>
            <w:tcW w:w="899" w:type="dxa"/>
          </w:tcPr>
          <w:p w14:paraId="591A8E69">
            <w:pPr>
              <w:pStyle w:val="12"/>
              <w:spacing w:line="235" w:lineRule="exact"/>
              <w:rPr>
                <w:rFonts w:ascii="Times New Roman" w:hAnsi="Times New Roman" w:eastAsia="宋体" w:cs="Times New Roman"/>
                <w:sz w:val="18"/>
                <w:szCs w:val="18"/>
              </w:rPr>
            </w:pPr>
          </w:p>
        </w:tc>
        <w:tc>
          <w:tcPr>
            <w:tcW w:w="855" w:type="dxa"/>
          </w:tcPr>
          <w:p w14:paraId="09A2D4ED">
            <w:pPr>
              <w:pStyle w:val="12"/>
              <w:spacing w:line="235" w:lineRule="exact"/>
              <w:rPr>
                <w:rFonts w:ascii="Times New Roman" w:hAnsi="Times New Roman" w:eastAsia="宋体" w:cs="Times New Roman"/>
                <w:sz w:val="18"/>
                <w:szCs w:val="18"/>
              </w:rPr>
            </w:pPr>
          </w:p>
        </w:tc>
        <w:tc>
          <w:tcPr>
            <w:tcW w:w="974" w:type="dxa"/>
          </w:tcPr>
          <w:p w14:paraId="0F3B17E5">
            <w:pPr>
              <w:pStyle w:val="12"/>
              <w:spacing w:line="235" w:lineRule="exact"/>
              <w:rPr>
                <w:rFonts w:ascii="Times New Roman" w:hAnsi="Times New Roman" w:eastAsia="宋体" w:cs="Times New Roman"/>
                <w:sz w:val="18"/>
                <w:szCs w:val="18"/>
              </w:rPr>
            </w:pPr>
          </w:p>
        </w:tc>
        <w:tc>
          <w:tcPr>
            <w:tcW w:w="560" w:type="dxa"/>
          </w:tcPr>
          <w:p w14:paraId="0B5E7CE3">
            <w:pPr>
              <w:pStyle w:val="12"/>
              <w:spacing w:line="235" w:lineRule="exact"/>
              <w:rPr>
                <w:rFonts w:ascii="Times New Roman" w:hAnsi="Times New Roman" w:eastAsia="宋体" w:cs="Times New Roman"/>
                <w:sz w:val="18"/>
                <w:szCs w:val="18"/>
              </w:rPr>
            </w:pPr>
          </w:p>
        </w:tc>
        <w:tc>
          <w:tcPr>
            <w:tcW w:w="912" w:type="dxa"/>
          </w:tcPr>
          <w:p w14:paraId="372F4D04">
            <w:pPr>
              <w:pStyle w:val="12"/>
              <w:spacing w:line="235" w:lineRule="exact"/>
              <w:rPr>
                <w:rFonts w:ascii="Times New Roman" w:hAnsi="Times New Roman" w:eastAsia="宋体" w:cs="Times New Roman"/>
                <w:sz w:val="18"/>
                <w:szCs w:val="18"/>
              </w:rPr>
            </w:pPr>
          </w:p>
        </w:tc>
        <w:tc>
          <w:tcPr>
            <w:tcW w:w="1108" w:type="dxa"/>
          </w:tcPr>
          <w:p w14:paraId="0B0EAFF3">
            <w:pPr>
              <w:pStyle w:val="12"/>
              <w:spacing w:line="235" w:lineRule="exact"/>
              <w:rPr>
                <w:rFonts w:ascii="Times New Roman" w:hAnsi="Times New Roman" w:eastAsia="宋体" w:cs="Times New Roman"/>
                <w:sz w:val="18"/>
                <w:szCs w:val="18"/>
              </w:rPr>
            </w:pPr>
          </w:p>
        </w:tc>
      </w:tr>
      <w:tr w14:paraId="2C37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586B2387">
            <w:pPr>
              <w:pStyle w:val="12"/>
              <w:rPr>
                <w:rFonts w:ascii="Times New Roman" w:hAnsi="Times New Roman" w:eastAsia="宋体" w:cs="Times New Roman"/>
                <w:sz w:val="18"/>
                <w:szCs w:val="18"/>
              </w:rPr>
            </w:pPr>
          </w:p>
        </w:tc>
        <w:tc>
          <w:tcPr>
            <w:tcW w:w="2069" w:type="dxa"/>
            <w:gridSpan w:val="2"/>
          </w:tcPr>
          <w:p w14:paraId="68C3DE58">
            <w:pPr>
              <w:spacing w:before="16" w:line="202" w:lineRule="auto"/>
              <w:ind w:left="935"/>
              <w:rPr>
                <w:rFonts w:ascii="Times New Roman" w:hAnsi="Times New Roman" w:cs="Times New Roman"/>
                <w:sz w:val="18"/>
                <w:szCs w:val="18"/>
              </w:rPr>
            </w:pPr>
            <w:r>
              <w:rPr>
                <w:rFonts w:hint="eastAsia" w:ascii="Times New Roman" w:hAnsi="Times New Roman" w:cs="Times New Roman"/>
                <w:spacing w:val="7"/>
                <w:sz w:val="18"/>
                <w:szCs w:val="18"/>
              </w:rPr>
              <w:t>其他资金</w:t>
            </w:r>
          </w:p>
        </w:tc>
        <w:tc>
          <w:tcPr>
            <w:tcW w:w="899" w:type="dxa"/>
          </w:tcPr>
          <w:p w14:paraId="4E35D46C">
            <w:pPr>
              <w:pStyle w:val="12"/>
              <w:spacing w:line="235" w:lineRule="exact"/>
              <w:rPr>
                <w:rFonts w:ascii="Times New Roman" w:hAnsi="Times New Roman" w:eastAsia="宋体" w:cs="Times New Roman"/>
                <w:sz w:val="18"/>
                <w:szCs w:val="18"/>
              </w:rPr>
            </w:pPr>
          </w:p>
        </w:tc>
        <w:tc>
          <w:tcPr>
            <w:tcW w:w="855" w:type="dxa"/>
          </w:tcPr>
          <w:p w14:paraId="132785E5">
            <w:pPr>
              <w:pStyle w:val="12"/>
              <w:spacing w:line="235" w:lineRule="exact"/>
              <w:rPr>
                <w:rFonts w:ascii="Times New Roman" w:hAnsi="Times New Roman" w:eastAsia="宋体" w:cs="Times New Roman"/>
                <w:sz w:val="18"/>
                <w:szCs w:val="18"/>
              </w:rPr>
            </w:pPr>
          </w:p>
        </w:tc>
        <w:tc>
          <w:tcPr>
            <w:tcW w:w="974" w:type="dxa"/>
          </w:tcPr>
          <w:p w14:paraId="087E193D">
            <w:pPr>
              <w:pStyle w:val="12"/>
              <w:spacing w:line="235" w:lineRule="exact"/>
              <w:rPr>
                <w:rFonts w:ascii="Times New Roman" w:hAnsi="Times New Roman" w:eastAsia="宋体" w:cs="Times New Roman"/>
                <w:sz w:val="18"/>
                <w:szCs w:val="18"/>
              </w:rPr>
            </w:pPr>
          </w:p>
        </w:tc>
        <w:tc>
          <w:tcPr>
            <w:tcW w:w="560" w:type="dxa"/>
          </w:tcPr>
          <w:p w14:paraId="60DF483E">
            <w:pPr>
              <w:pStyle w:val="12"/>
              <w:spacing w:line="235" w:lineRule="exact"/>
              <w:rPr>
                <w:rFonts w:ascii="Times New Roman" w:hAnsi="Times New Roman" w:eastAsia="宋体" w:cs="Times New Roman"/>
                <w:sz w:val="18"/>
                <w:szCs w:val="18"/>
              </w:rPr>
            </w:pPr>
          </w:p>
        </w:tc>
        <w:tc>
          <w:tcPr>
            <w:tcW w:w="912" w:type="dxa"/>
          </w:tcPr>
          <w:p w14:paraId="051533C4">
            <w:pPr>
              <w:pStyle w:val="12"/>
              <w:spacing w:line="235" w:lineRule="exact"/>
              <w:rPr>
                <w:rFonts w:ascii="Times New Roman" w:hAnsi="Times New Roman" w:eastAsia="宋体" w:cs="Times New Roman"/>
                <w:sz w:val="18"/>
                <w:szCs w:val="18"/>
              </w:rPr>
            </w:pPr>
          </w:p>
        </w:tc>
        <w:tc>
          <w:tcPr>
            <w:tcW w:w="1108" w:type="dxa"/>
          </w:tcPr>
          <w:p w14:paraId="6A70A2D3">
            <w:pPr>
              <w:pStyle w:val="12"/>
              <w:spacing w:line="235" w:lineRule="exact"/>
              <w:rPr>
                <w:rFonts w:ascii="Times New Roman" w:hAnsi="Times New Roman" w:eastAsia="宋体" w:cs="Times New Roman"/>
                <w:sz w:val="18"/>
                <w:szCs w:val="18"/>
              </w:rPr>
            </w:pPr>
          </w:p>
        </w:tc>
      </w:tr>
      <w:tr w14:paraId="50EC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restart"/>
            <w:tcBorders>
              <w:bottom w:val="nil"/>
            </w:tcBorders>
          </w:tcPr>
          <w:p w14:paraId="62153275">
            <w:pPr>
              <w:spacing w:before="141" w:line="228" w:lineRule="auto"/>
              <w:ind w:left="112"/>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3823" w:type="dxa"/>
            <w:gridSpan w:val="4"/>
          </w:tcPr>
          <w:p w14:paraId="54DD3D02">
            <w:pPr>
              <w:spacing w:before="16" w:line="202" w:lineRule="auto"/>
              <w:ind w:left="1497"/>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554" w:type="dxa"/>
            <w:gridSpan w:val="4"/>
          </w:tcPr>
          <w:p w14:paraId="58767AF4">
            <w:pPr>
              <w:spacing w:before="16" w:line="202" w:lineRule="auto"/>
              <w:ind w:left="1155"/>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4FF0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3DD09EAA">
            <w:pPr>
              <w:pStyle w:val="12"/>
              <w:rPr>
                <w:rFonts w:ascii="Times New Roman" w:hAnsi="Times New Roman" w:eastAsia="宋体" w:cs="Times New Roman"/>
                <w:sz w:val="18"/>
                <w:szCs w:val="18"/>
              </w:rPr>
            </w:pPr>
          </w:p>
        </w:tc>
        <w:tc>
          <w:tcPr>
            <w:tcW w:w="3823" w:type="dxa"/>
            <w:gridSpan w:val="4"/>
          </w:tcPr>
          <w:p w14:paraId="630195F7">
            <w:pPr>
              <w:pStyle w:val="12"/>
              <w:spacing w:line="235" w:lineRule="exact"/>
              <w:rPr>
                <w:rFonts w:ascii="Times New Roman" w:hAnsi="Times New Roman" w:eastAsia="宋体" w:cs="Times New Roman"/>
                <w:sz w:val="18"/>
                <w:szCs w:val="18"/>
              </w:rPr>
            </w:pPr>
            <w:r>
              <w:rPr>
                <w:rFonts w:hint="eastAsia" w:ascii="Times New Roman" w:hAnsi="Times New Roman" w:eastAsia="宋体" w:cs="Times New Roman"/>
                <w:kern w:val="2"/>
                <w:sz w:val="18"/>
                <w:szCs w:val="18"/>
                <w:lang w:val="en-US" w:eastAsia="zh-CN" w:bidi="ar-SA"/>
              </w:rPr>
              <w:t>地方媒体制作专栏，开展大型活动，大力宣传生态环保</w:t>
            </w:r>
          </w:p>
        </w:tc>
        <w:tc>
          <w:tcPr>
            <w:tcW w:w="3554" w:type="dxa"/>
            <w:gridSpan w:val="4"/>
          </w:tcPr>
          <w:p w14:paraId="6923E274">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完成</w:t>
            </w:r>
          </w:p>
        </w:tc>
      </w:tr>
      <w:tr w14:paraId="2B48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71" w:type="dxa"/>
            <w:vMerge w:val="restart"/>
            <w:tcBorders>
              <w:bottom w:val="nil"/>
            </w:tcBorders>
            <w:textDirection w:val="tbRlV"/>
          </w:tcPr>
          <w:p w14:paraId="32F99785">
            <w:pPr>
              <w:pStyle w:val="12"/>
              <w:spacing w:line="272" w:lineRule="auto"/>
              <w:rPr>
                <w:rFonts w:ascii="Times New Roman" w:hAnsi="Times New Roman" w:eastAsia="宋体" w:cs="Times New Roman"/>
                <w:sz w:val="18"/>
                <w:szCs w:val="18"/>
              </w:rPr>
            </w:pPr>
          </w:p>
          <w:p w14:paraId="77A15B32">
            <w:pPr>
              <w:pStyle w:val="12"/>
              <w:spacing w:line="272" w:lineRule="auto"/>
              <w:rPr>
                <w:rFonts w:ascii="Times New Roman" w:hAnsi="Times New Roman" w:eastAsia="宋体" w:cs="Times New Roman"/>
                <w:sz w:val="18"/>
                <w:szCs w:val="18"/>
              </w:rPr>
            </w:pPr>
          </w:p>
          <w:p w14:paraId="7D99EB04">
            <w:pPr>
              <w:spacing w:before="67" w:line="212" w:lineRule="auto"/>
              <w:ind w:left="4054"/>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750" w:type="dxa"/>
          </w:tcPr>
          <w:p w14:paraId="543500F1">
            <w:pPr>
              <w:spacing w:before="134" w:line="222" w:lineRule="auto"/>
              <w:ind w:left="172"/>
              <w:rPr>
                <w:rFonts w:ascii="Times New Roman" w:hAnsi="Times New Roman" w:cs="Times New Roman"/>
                <w:sz w:val="18"/>
                <w:szCs w:val="18"/>
              </w:rPr>
            </w:pPr>
            <w:r>
              <w:rPr>
                <w:rFonts w:hint="eastAsia" w:ascii="Times New Roman" w:hAnsi="Times New Roman" w:cs="Times New Roman"/>
                <w:spacing w:val="4"/>
                <w:sz w:val="18"/>
                <w:szCs w:val="18"/>
              </w:rPr>
              <w:t>一级</w:t>
            </w:r>
          </w:p>
          <w:p w14:paraId="14F397E9">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Pr>
          <w:p w14:paraId="1F3072E0">
            <w:pPr>
              <w:spacing w:before="134" w:line="222" w:lineRule="auto"/>
              <w:ind w:left="456"/>
              <w:rPr>
                <w:rFonts w:ascii="Times New Roman" w:hAnsi="Times New Roman" w:cs="Times New Roman"/>
                <w:sz w:val="18"/>
                <w:szCs w:val="18"/>
              </w:rPr>
            </w:pPr>
            <w:r>
              <w:rPr>
                <w:rFonts w:hint="eastAsia" w:ascii="Times New Roman" w:hAnsi="Times New Roman" w:cs="Times New Roman"/>
                <w:spacing w:val="3"/>
                <w:sz w:val="18"/>
                <w:szCs w:val="18"/>
              </w:rPr>
              <w:t>二级</w:t>
            </w:r>
          </w:p>
          <w:p w14:paraId="2C45261A">
            <w:pPr>
              <w:spacing w:line="229" w:lineRule="auto"/>
              <w:ind w:left="456"/>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899" w:type="dxa"/>
          </w:tcPr>
          <w:p w14:paraId="4B6A469C">
            <w:pPr>
              <w:spacing w:before="135" w:line="225" w:lineRule="auto"/>
              <w:ind w:left="140" w:right="133"/>
              <w:rPr>
                <w:rFonts w:ascii="Times New Roman" w:hAnsi="Times New Roman" w:cs="Times New Roman"/>
                <w:sz w:val="18"/>
                <w:szCs w:val="18"/>
              </w:rPr>
            </w:pPr>
            <w:r>
              <w:rPr>
                <w:rFonts w:hint="eastAsia" w:ascii="Times New Roman" w:hAnsi="Times New Roman" w:cs="Times New Roman"/>
                <w:spacing w:val="6"/>
                <w:sz w:val="18"/>
                <w:szCs w:val="18"/>
              </w:rPr>
              <w:t>三级指</w:t>
            </w:r>
            <w:r>
              <w:rPr>
                <w:rFonts w:ascii="Times New Roman" w:hAnsi="Times New Roman" w:cs="Times New Roman"/>
                <w:spacing w:val="1"/>
                <w:sz w:val="18"/>
                <w:szCs w:val="18"/>
              </w:rPr>
              <w:t xml:space="preserve"> </w:t>
            </w:r>
            <w:r>
              <w:rPr>
                <w:rFonts w:hint="eastAsia" w:ascii="Times New Roman" w:hAnsi="Times New Roman" w:cs="Times New Roman"/>
                <w:spacing w:val="5"/>
                <w:sz w:val="18"/>
                <w:szCs w:val="18"/>
              </w:rPr>
              <w:t>标内容</w:t>
            </w:r>
          </w:p>
        </w:tc>
        <w:tc>
          <w:tcPr>
            <w:tcW w:w="855" w:type="dxa"/>
          </w:tcPr>
          <w:p w14:paraId="0066961E">
            <w:pPr>
              <w:spacing w:before="135" w:line="225" w:lineRule="auto"/>
              <w:ind w:left="119" w:right="112" w:firstLine="103"/>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2FC196D8">
            <w:pPr>
              <w:spacing w:before="135" w:line="225" w:lineRule="auto"/>
              <w:ind w:left="180" w:right="169" w:firstLine="106"/>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560" w:type="dxa"/>
          </w:tcPr>
          <w:p w14:paraId="05C7D553">
            <w:pPr>
              <w:spacing w:before="255"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08E1C4E5">
            <w:pPr>
              <w:spacing w:before="255" w:line="228" w:lineRule="auto"/>
              <w:ind w:left="253"/>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108" w:type="dxa"/>
          </w:tcPr>
          <w:p w14:paraId="2CFA1B93">
            <w:pPr>
              <w:spacing w:before="15" w:line="215" w:lineRule="auto"/>
              <w:ind w:left="147" w:right="133" w:hanging="7"/>
              <w:jc w:val="righ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ascii="Times New Roman" w:hAnsi="Times New Roman" w:cs="Times New Roman"/>
                <w:sz w:val="18"/>
                <w:szCs w:val="18"/>
              </w:rPr>
              <w:t xml:space="preserve"> </w:t>
            </w:r>
            <w:r>
              <w:rPr>
                <w:rFonts w:hint="eastAsia" w:ascii="Times New Roman" w:hAnsi="Times New Roman" w:cs="Times New Roman"/>
                <w:spacing w:val="39"/>
                <w:sz w:val="18"/>
                <w:szCs w:val="18"/>
              </w:rPr>
              <w:t>分析及</w:t>
            </w:r>
            <w:r>
              <w:rPr>
                <w:rFonts w:ascii="Times New Roman" w:hAnsi="Times New Roman" w:cs="Times New Roman"/>
                <w:sz w:val="18"/>
                <w:szCs w:val="18"/>
              </w:rPr>
              <w:t xml:space="preserve">  </w:t>
            </w:r>
            <w:r>
              <w:rPr>
                <w:rFonts w:hint="eastAsia" w:ascii="Times New Roman" w:hAnsi="Times New Roman" w:cs="Times New Roman"/>
                <w:spacing w:val="5"/>
                <w:sz w:val="18"/>
                <w:szCs w:val="18"/>
              </w:rPr>
              <w:t>改进措施</w:t>
            </w:r>
          </w:p>
        </w:tc>
      </w:tr>
      <w:tr w14:paraId="0599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51078B5">
            <w:pPr>
              <w:pStyle w:val="12"/>
              <w:rPr>
                <w:rFonts w:ascii="Times New Roman" w:hAnsi="Times New Roman" w:eastAsia="宋体" w:cs="Times New Roman"/>
                <w:sz w:val="18"/>
                <w:szCs w:val="18"/>
                <w:lang w:eastAsia="zh-CN"/>
              </w:rPr>
            </w:pPr>
            <w:bookmarkStart w:id="15" w:name="OLE_LINK13" w:colFirst="3" w:colLast="7"/>
          </w:p>
        </w:tc>
        <w:tc>
          <w:tcPr>
            <w:tcW w:w="750" w:type="dxa"/>
            <w:vMerge w:val="restart"/>
            <w:tcBorders>
              <w:bottom w:val="nil"/>
            </w:tcBorders>
          </w:tcPr>
          <w:p w14:paraId="4F69E329">
            <w:pPr>
              <w:pStyle w:val="12"/>
              <w:spacing w:line="287" w:lineRule="auto"/>
              <w:rPr>
                <w:rFonts w:ascii="Times New Roman" w:hAnsi="Times New Roman" w:eastAsia="宋体" w:cs="Times New Roman"/>
                <w:sz w:val="18"/>
                <w:szCs w:val="18"/>
                <w:lang w:eastAsia="zh-CN"/>
              </w:rPr>
            </w:pPr>
          </w:p>
          <w:p w14:paraId="220BF905">
            <w:pPr>
              <w:pStyle w:val="12"/>
              <w:spacing w:line="287" w:lineRule="auto"/>
              <w:rPr>
                <w:rFonts w:ascii="Times New Roman" w:hAnsi="Times New Roman" w:eastAsia="宋体" w:cs="Times New Roman"/>
                <w:sz w:val="18"/>
                <w:szCs w:val="18"/>
                <w:lang w:eastAsia="zh-CN"/>
              </w:rPr>
            </w:pPr>
          </w:p>
          <w:p w14:paraId="04E04A7D">
            <w:pPr>
              <w:pStyle w:val="12"/>
              <w:spacing w:line="287" w:lineRule="auto"/>
              <w:rPr>
                <w:rFonts w:ascii="Times New Roman" w:hAnsi="Times New Roman" w:eastAsia="宋体" w:cs="Times New Roman"/>
                <w:sz w:val="18"/>
                <w:szCs w:val="18"/>
                <w:lang w:eastAsia="zh-CN"/>
              </w:rPr>
            </w:pPr>
          </w:p>
          <w:p w14:paraId="54F08031">
            <w:pPr>
              <w:spacing w:before="65" w:line="222" w:lineRule="auto"/>
              <w:ind w:left="170"/>
              <w:rPr>
                <w:rFonts w:ascii="Times New Roman" w:hAnsi="Times New Roman" w:cs="Times New Roman"/>
                <w:sz w:val="18"/>
                <w:szCs w:val="18"/>
              </w:rPr>
            </w:pPr>
            <w:r>
              <w:rPr>
                <w:rFonts w:hint="eastAsia" w:ascii="Times New Roman" w:hAnsi="Times New Roman" w:cs="Times New Roman"/>
                <w:spacing w:val="3"/>
                <w:sz w:val="18"/>
                <w:szCs w:val="18"/>
              </w:rPr>
              <w:t>成本</w:t>
            </w:r>
          </w:p>
          <w:p w14:paraId="6BC46D31">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249BD025">
            <w:pPr>
              <w:spacing w:before="145"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48B51C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不超过预算</w:t>
            </w:r>
          </w:p>
        </w:tc>
        <w:tc>
          <w:tcPr>
            <w:tcW w:w="855" w:type="dxa"/>
            <w:vAlign w:val="center"/>
          </w:tcPr>
          <w:p w14:paraId="3C3B78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60万元</w:t>
            </w:r>
          </w:p>
        </w:tc>
        <w:tc>
          <w:tcPr>
            <w:tcW w:w="974" w:type="dxa"/>
            <w:vAlign w:val="center"/>
          </w:tcPr>
          <w:p w14:paraId="7A6C13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57.28万元</w:t>
            </w:r>
          </w:p>
        </w:tc>
        <w:tc>
          <w:tcPr>
            <w:tcW w:w="560" w:type="dxa"/>
            <w:vAlign w:val="center"/>
          </w:tcPr>
          <w:p w14:paraId="6E037A6D">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7EEADBF9">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2B61A37C">
            <w:pPr>
              <w:pStyle w:val="12"/>
              <w:spacing w:line="235" w:lineRule="exact"/>
              <w:rPr>
                <w:rFonts w:ascii="Times New Roman" w:hAnsi="Times New Roman" w:eastAsia="宋体" w:cs="Times New Roman"/>
                <w:sz w:val="18"/>
                <w:szCs w:val="18"/>
              </w:rPr>
            </w:pPr>
          </w:p>
        </w:tc>
      </w:tr>
      <w:bookmarkEnd w:id="15"/>
      <w:tr w14:paraId="07FA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3A8583E">
            <w:pPr>
              <w:pStyle w:val="12"/>
              <w:rPr>
                <w:rFonts w:ascii="Times New Roman" w:hAnsi="Times New Roman" w:eastAsia="宋体" w:cs="Times New Roman"/>
                <w:sz w:val="18"/>
                <w:szCs w:val="18"/>
              </w:rPr>
            </w:pPr>
            <w:bookmarkStart w:id="16" w:name="OLE_LINK14" w:colFirst="3" w:colLast="5"/>
          </w:p>
        </w:tc>
        <w:tc>
          <w:tcPr>
            <w:tcW w:w="750" w:type="dxa"/>
            <w:vMerge w:val="continue"/>
            <w:tcBorders>
              <w:top w:val="nil"/>
              <w:bottom w:val="nil"/>
            </w:tcBorders>
          </w:tcPr>
          <w:p w14:paraId="2AE5591A">
            <w:pPr>
              <w:pStyle w:val="12"/>
              <w:rPr>
                <w:rFonts w:ascii="Times New Roman" w:hAnsi="Times New Roman" w:eastAsia="宋体" w:cs="Times New Roman"/>
                <w:sz w:val="18"/>
                <w:szCs w:val="18"/>
              </w:rPr>
            </w:pPr>
          </w:p>
        </w:tc>
        <w:tc>
          <w:tcPr>
            <w:tcW w:w="1319" w:type="dxa"/>
            <w:tcBorders>
              <w:bottom w:val="nil"/>
            </w:tcBorders>
          </w:tcPr>
          <w:p w14:paraId="5CC35245">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2A3DB073">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27F11860">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35CAE086">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2D5FEA1F">
            <w:pPr>
              <w:pStyle w:val="12"/>
              <w:spacing w:line="235" w:lineRule="exact"/>
              <w:rPr>
                <w:rFonts w:ascii="Times New Roman" w:hAnsi="Times New Roman" w:eastAsia="宋体" w:cs="Times New Roman"/>
                <w:sz w:val="18"/>
                <w:szCs w:val="18"/>
              </w:rPr>
            </w:pPr>
          </w:p>
        </w:tc>
        <w:tc>
          <w:tcPr>
            <w:tcW w:w="912" w:type="dxa"/>
          </w:tcPr>
          <w:p w14:paraId="759C6A1D">
            <w:pPr>
              <w:pStyle w:val="12"/>
              <w:spacing w:line="235" w:lineRule="exact"/>
              <w:rPr>
                <w:rFonts w:ascii="Times New Roman" w:hAnsi="Times New Roman" w:eastAsia="宋体" w:cs="Times New Roman"/>
                <w:sz w:val="18"/>
                <w:szCs w:val="18"/>
              </w:rPr>
            </w:pPr>
          </w:p>
        </w:tc>
        <w:tc>
          <w:tcPr>
            <w:tcW w:w="1108" w:type="dxa"/>
          </w:tcPr>
          <w:p w14:paraId="388D9259">
            <w:pPr>
              <w:pStyle w:val="12"/>
              <w:spacing w:line="235" w:lineRule="exact"/>
              <w:rPr>
                <w:rFonts w:ascii="Times New Roman" w:hAnsi="Times New Roman" w:eastAsia="宋体" w:cs="Times New Roman"/>
                <w:sz w:val="18"/>
                <w:szCs w:val="18"/>
              </w:rPr>
            </w:pPr>
          </w:p>
        </w:tc>
      </w:tr>
      <w:bookmarkEnd w:id="16"/>
      <w:tr w14:paraId="3955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540871D">
            <w:pPr>
              <w:pStyle w:val="12"/>
              <w:rPr>
                <w:rFonts w:ascii="Times New Roman" w:hAnsi="Times New Roman" w:eastAsia="宋体" w:cs="Times New Roman"/>
                <w:sz w:val="18"/>
                <w:szCs w:val="18"/>
              </w:rPr>
            </w:pPr>
          </w:p>
        </w:tc>
        <w:tc>
          <w:tcPr>
            <w:tcW w:w="750" w:type="dxa"/>
            <w:vMerge w:val="continue"/>
            <w:tcBorders>
              <w:top w:val="nil"/>
              <w:bottom w:val="nil"/>
            </w:tcBorders>
          </w:tcPr>
          <w:p w14:paraId="7393DA4A">
            <w:pPr>
              <w:pStyle w:val="12"/>
              <w:rPr>
                <w:rFonts w:ascii="Times New Roman" w:hAnsi="Times New Roman" w:eastAsia="宋体" w:cs="Times New Roman"/>
                <w:sz w:val="18"/>
                <w:szCs w:val="18"/>
              </w:rPr>
            </w:pPr>
          </w:p>
        </w:tc>
        <w:tc>
          <w:tcPr>
            <w:tcW w:w="1319" w:type="dxa"/>
            <w:tcBorders>
              <w:bottom w:val="nil"/>
            </w:tcBorders>
          </w:tcPr>
          <w:p w14:paraId="1583294E">
            <w:pPr>
              <w:spacing w:before="180" w:line="225" w:lineRule="auto"/>
              <w:ind w:left="347" w:right="134" w:hanging="207"/>
              <w:rPr>
                <w:rFonts w:ascii="Times New Roman" w:hAnsi="Times New Roman" w:cs="Times New Roman"/>
                <w:sz w:val="18"/>
                <w:szCs w:val="18"/>
              </w:rPr>
            </w:pPr>
            <w:r>
              <w:rPr>
                <w:rFonts w:hint="eastAsia" w:ascii="Times New Roman" w:hAnsi="Times New Roman" w:cs="Times New Roman"/>
                <w:spacing w:val="7"/>
                <w:sz w:val="18"/>
                <w:szCs w:val="18"/>
              </w:rPr>
              <w:t>生态环境成</w:t>
            </w:r>
            <w:r>
              <w:rPr>
                <w:rFonts w:ascii="Times New Roman" w:hAnsi="Times New Roman" w:cs="Times New Roman"/>
                <w:spacing w:val="3"/>
                <w:sz w:val="18"/>
                <w:szCs w:val="18"/>
              </w:rPr>
              <w:t xml:space="preserve"> </w:t>
            </w:r>
            <w:r>
              <w:rPr>
                <w:rFonts w:hint="eastAsia" w:ascii="Times New Roman" w:hAnsi="Times New Roman" w:cs="Times New Roman"/>
                <w:spacing w:val="6"/>
                <w:sz w:val="18"/>
                <w:szCs w:val="18"/>
              </w:rPr>
              <w:t>本指标</w:t>
            </w:r>
          </w:p>
        </w:tc>
        <w:tc>
          <w:tcPr>
            <w:tcW w:w="899" w:type="dxa"/>
            <w:vAlign w:val="center"/>
          </w:tcPr>
          <w:p w14:paraId="34E2CBC0">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6A9E05EB">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520BBE0F">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270F28DC">
            <w:pPr>
              <w:pStyle w:val="12"/>
              <w:spacing w:line="235" w:lineRule="exact"/>
              <w:rPr>
                <w:rFonts w:ascii="Times New Roman" w:hAnsi="Times New Roman" w:eastAsia="宋体" w:cs="Times New Roman"/>
                <w:sz w:val="18"/>
                <w:szCs w:val="18"/>
              </w:rPr>
            </w:pPr>
          </w:p>
        </w:tc>
        <w:tc>
          <w:tcPr>
            <w:tcW w:w="912" w:type="dxa"/>
          </w:tcPr>
          <w:p w14:paraId="3344291A">
            <w:pPr>
              <w:pStyle w:val="12"/>
              <w:spacing w:line="235" w:lineRule="exact"/>
              <w:rPr>
                <w:rFonts w:ascii="Times New Roman" w:hAnsi="Times New Roman" w:eastAsia="宋体" w:cs="Times New Roman"/>
                <w:sz w:val="18"/>
                <w:szCs w:val="18"/>
              </w:rPr>
            </w:pPr>
          </w:p>
        </w:tc>
        <w:tc>
          <w:tcPr>
            <w:tcW w:w="1108" w:type="dxa"/>
          </w:tcPr>
          <w:p w14:paraId="7EDD7C9F">
            <w:pPr>
              <w:pStyle w:val="12"/>
              <w:spacing w:line="235" w:lineRule="exact"/>
              <w:rPr>
                <w:rFonts w:ascii="Times New Roman" w:hAnsi="Times New Roman" w:eastAsia="宋体" w:cs="Times New Roman"/>
                <w:sz w:val="18"/>
                <w:szCs w:val="18"/>
              </w:rPr>
            </w:pPr>
          </w:p>
        </w:tc>
      </w:tr>
      <w:tr w14:paraId="3B4C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215D952">
            <w:pPr>
              <w:pStyle w:val="12"/>
              <w:rPr>
                <w:rFonts w:ascii="Times New Roman" w:hAnsi="Times New Roman" w:eastAsia="宋体" w:cs="Times New Roman"/>
                <w:sz w:val="18"/>
                <w:szCs w:val="18"/>
              </w:rPr>
            </w:pPr>
          </w:p>
        </w:tc>
        <w:tc>
          <w:tcPr>
            <w:tcW w:w="750" w:type="dxa"/>
            <w:vMerge w:val="restart"/>
            <w:tcBorders>
              <w:bottom w:val="nil"/>
            </w:tcBorders>
          </w:tcPr>
          <w:p w14:paraId="130E8A59">
            <w:pPr>
              <w:pStyle w:val="12"/>
              <w:spacing w:line="275" w:lineRule="auto"/>
              <w:rPr>
                <w:rFonts w:ascii="Times New Roman" w:hAnsi="Times New Roman" w:eastAsia="宋体" w:cs="Times New Roman"/>
                <w:sz w:val="18"/>
                <w:szCs w:val="18"/>
              </w:rPr>
            </w:pPr>
          </w:p>
          <w:p w14:paraId="762E4BCB">
            <w:pPr>
              <w:pStyle w:val="12"/>
              <w:spacing w:line="276" w:lineRule="auto"/>
              <w:rPr>
                <w:rFonts w:ascii="Times New Roman" w:hAnsi="Times New Roman" w:eastAsia="宋体" w:cs="Times New Roman"/>
                <w:sz w:val="18"/>
                <w:szCs w:val="18"/>
              </w:rPr>
            </w:pPr>
          </w:p>
          <w:p w14:paraId="58D449BD">
            <w:pPr>
              <w:pStyle w:val="12"/>
              <w:spacing w:line="276" w:lineRule="auto"/>
              <w:rPr>
                <w:rFonts w:ascii="Times New Roman" w:hAnsi="Times New Roman" w:eastAsia="宋体" w:cs="Times New Roman"/>
                <w:sz w:val="18"/>
                <w:szCs w:val="18"/>
              </w:rPr>
            </w:pPr>
          </w:p>
          <w:p w14:paraId="23A1CC77">
            <w:pPr>
              <w:spacing w:before="65" w:line="222" w:lineRule="auto"/>
              <w:ind w:left="169"/>
              <w:rPr>
                <w:rFonts w:ascii="Times New Roman" w:hAnsi="Times New Roman" w:cs="Times New Roman"/>
                <w:sz w:val="18"/>
                <w:szCs w:val="18"/>
              </w:rPr>
            </w:pPr>
            <w:r>
              <w:rPr>
                <w:rFonts w:hint="eastAsia" w:ascii="Times New Roman" w:hAnsi="Times New Roman" w:cs="Times New Roman"/>
                <w:spacing w:val="4"/>
                <w:sz w:val="18"/>
                <w:szCs w:val="18"/>
              </w:rPr>
              <w:t>产出</w:t>
            </w:r>
          </w:p>
          <w:p w14:paraId="65C039FC">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4080E9B9">
            <w:pPr>
              <w:spacing w:before="267" w:line="228" w:lineRule="auto"/>
              <w:ind w:left="246"/>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899" w:type="dxa"/>
            <w:vAlign w:val="center"/>
          </w:tcPr>
          <w:p w14:paraId="1D199447">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宣传报道数量</w:t>
            </w:r>
          </w:p>
        </w:tc>
        <w:tc>
          <w:tcPr>
            <w:tcW w:w="855" w:type="dxa"/>
            <w:vAlign w:val="center"/>
          </w:tcPr>
          <w:p w14:paraId="5C19AD29">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5次</w:t>
            </w:r>
          </w:p>
        </w:tc>
        <w:tc>
          <w:tcPr>
            <w:tcW w:w="974" w:type="dxa"/>
            <w:vAlign w:val="center"/>
          </w:tcPr>
          <w:p w14:paraId="08F76B6F">
            <w:pPr>
              <w:widowControl/>
              <w:spacing w:line="240" w:lineRule="exact"/>
              <w:jc w:val="left"/>
              <w:rPr>
                <w:rFonts w:hint="eastAsia" w:ascii="Times New Roman" w:hAnsi="Times New Roman" w:eastAsia="仿宋_GB2312" w:cs="Times New Roman"/>
                <w:b w:val="0"/>
                <w:bCs w:val="0"/>
                <w:color w:val="000000"/>
                <w:sz w:val="15"/>
                <w:szCs w:val="15"/>
                <w:highlight w:val="none"/>
                <w:lang w:val="en-US" w:eastAsia="zh-CN"/>
              </w:rPr>
            </w:pPr>
            <w:r>
              <w:rPr>
                <w:rFonts w:hint="eastAsia" w:ascii="Times New Roman" w:hAnsi="Times New Roman" w:eastAsia="仿宋_GB2312" w:cs="Times New Roman"/>
                <w:b w:val="0"/>
                <w:bCs w:val="0"/>
                <w:color w:val="000000"/>
                <w:sz w:val="15"/>
                <w:szCs w:val="15"/>
                <w:highlight w:val="none"/>
                <w:lang w:val="en-US" w:eastAsia="zh-CN"/>
              </w:rPr>
              <w:t>长沙市生态环境局24篇、 微开福4篇、新湖南9篇、我的长沙1篇、掌上长沙6篇</w:t>
            </w:r>
          </w:p>
          <w:p w14:paraId="1B8BE1F4">
            <w:pPr>
              <w:widowControl/>
              <w:spacing w:line="240" w:lineRule="exact"/>
              <w:jc w:val="left"/>
              <w:rPr>
                <w:rFonts w:hint="eastAsia" w:ascii="Times New Roman" w:hAnsi="Times New Roman" w:eastAsia="仿宋_GB2312" w:cs="Times New Roman"/>
                <w:b w:val="0"/>
                <w:bCs w:val="0"/>
                <w:color w:val="000000"/>
                <w:sz w:val="15"/>
                <w:szCs w:val="15"/>
                <w:highlight w:val="none"/>
                <w:lang w:val="en-US" w:eastAsia="zh-CN"/>
              </w:rPr>
            </w:pPr>
            <w:r>
              <w:rPr>
                <w:rFonts w:hint="eastAsia" w:ascii="Times New Roman" w:hAnsi="Times New Roman" w:eastAsia="仿宋_GB2312" w:cs="Times New Roman"/>
                <w:b w:val="0"/>
                <w:bCs w:val="0"/>
                <w:color w:val="000000"/>
                <w:sz w:val="15"/>
                <w:szCs w:val="15"/>
                <w:highlight w:val="none"/>
                <w:lang w:val="en-US" w:eastAsia="zh-CN"/>
              </w:rPr>
              <w:t xml:space="preserve">长沙晚报1篇 </w:t>
            </w:r>
          </w:p>
          <w:p w14:paraId="21210331">
            <w:pPr>
              <w:widowControl/>
              <w:spacing w:line="240" w:lineRule="exact"/>
              <w:jc w:val="left"/>
              <w:rPr>
                <w:rFonts w:hint="eastAsia" w:ascii="Times New Roman" w:hAnsi="Times New Roman" w:eastAsia="仿宋_GB2312" w:cs="Times New Roman"/>
                <w:b w:val="0"/>
                <w:bCs w:val="0"/>
                <w:color w:val="000000"/>
                <w:sz w:val="15"/>
                <w:szCs w:val="15"/>
                <w:highlight w:val="none"/>
                <w:lang w:val="en-US" w:eastAsia="zh-CN"/>
              </w:rPr>
            </w:pPr>
            <w:r>
              <w:rPr>
                <w:rFonts w:hint="eastAsia" w:ascii="Times New Roman" w:hAnsi="Times New Roman" w:eastAsia="仿宋_GB2312" w:cs="Times New Roman"/>
                <w:b w:val="0"/>
                <w:bCs w:val="0"/>
                <w:color w:val="000000"/>
                <w:sz w:val="15"/>
                <w:szCs w:val="15"/>
                <w:highlight w:val="none"/>
                <w:lang w:val="en-US" w:eastAsia="zh-CN"/>
              </w:rPr>
              <w:t>中国环境1篇</w:t>
            </w:r>
          </w:p>
          <w:p w14:paraId="352BBEBF">
            <w:pPr>
              <w:widowControl/>
              <w:spacing w:line="240" w:lineRule="exact"/>
              <w:jc w:val="left"/>
              <w:rPr>
                <w:rFonts w:hint="eastAsia" w:ascii="Times New Roman" w:hAnsi="Times New Roman" w:eastAsia="仿宋_GB2312" w:cs="Times New Roman"/>
                <w:b w:val="0"/>
                <w:bCs w:val="0"/>
                <w:color w:val="000000"/>
                <w:sz w:val="15"/>
                <w:szCs w:val="15"/>
                <w:highlight w:val="none"/>
                <w:lang w:val="en-US" w:eastAsia="zh-CN"/>
              </w:rPr>
            </w:pPr>
            <w:r>
              <w:rPr>
                <w:rFonts w:hint="eastAsia" w:ascii="Times New Roman" w:hAnsi="Times New Roman" w:eastAsia="仿宋_GB2312" w:cs="Times New Roman"/>
                <w:b w:val="0"/>
                <w:bCs w:val="0"/>
                <w:color w:val="000000"/>
                <w:sz w:val="15"/>
                <w:szCs w:val="15"/>
                <w:highlight w:val="none"/>
                <w:lang w:val="en-US" w:eastAsia="zh-CN"/>
              </w:rPr>
              <w:t>星辰在线2篇</w:t>
            </w:r>
          </w:p>
          <w:p w14:paraId="7120CCC3">
            <w:pPr>
              <w:widowControl/>
              <w:spacing w:line="240" w:lineRule="exact"/>
              <w:jc w:val="left"/>
              <w:rPr>
                <w:rFonts w:hint="eastAsia" w:ascii="Times New Roman" w:hAnsi="Times New Roman" w:eastAsia="仿宋_GB2312" w:cs="Times New Roman"/>
                <w:b w:val="0"/>
                <w:bCs w:val="0"/>
                <w:color w:val="000000"/>
                <w:sz w:val="15"/>
                <w:szCs w:val="15"/>
                <w:highlight w:val="none"/>
                <w:lang w:val="en-US" w:eastAsia="zh-CN"/>
              </w:rPr>
            </w:pPr>
            <w:r>
              <w:rPr>
                <w:rFonts w:hint="eastAsia" w:ascii="Times New Roman" w:hAnsi="Times New Roman" w:eastAsia="仿宋_GB2312" w:cs="Times New Roman"/>
                <w:b w:val="0"/>
                <w:bCs w:val="0"/>
                <w:color w:val="000000"/>
                <w:sz w:val="15"/>
                <w:szCs w:val="15"/>
                <w:highlight w:val="none"/>
                <w:lang w:val="en-US" w:eastAsia="zh-CN"/>
              </w:rPr>
              <w:t>红网 1篇、长沙新闻网 1篇</w:t>
            </w:r>
          </w:p>
          <w:p w14:paraId="0E8CBB70">
            <w:pPr>
              <w:widowControl/>
              <w:spacing w:line="240" w:lineRule="exact"/>
              <w:jc w:val="left"/>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highlight w:val="none"/>
                <w:lang w:val="en-US" w:eastAsia="zh-CN"/>
              </w:rPr>
              <w:t>长沙综合频道  1篇。</w:t>
            </w:r>
          </w:p>
        </w:tc>
        <w:tc>
          <w:tcPr>
            <w:tcW w:w="560" w:type="dxa"/>
            <w:vAlign w:val="center"/>
          </w:tcPr>
          <w:p w14:paraId="34E3548F">
            <w:pPr>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4385A44E">
            <w:pPr>
              <w:spacing w:line="235" w:lineRule="exac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7F29FD43">
            <w:pPr>
              <w:pStyle w:val="12"/>
              <w:spacing w:line="235" w:lineRule="exact"/>
              <w:rPr>
                <w:rFonts w:ascii="Times New Roman" w:hAnsi="Times New Roman" w:eastAsia="宋体" w:cs="Times New Roman"/>
                <w:sz w:val="18"/>
                <w:szCs w:val="18"/>
              </w:rPr>
            </w:pPr>
          </w:p>
        </w:tc>
      </w:tr>
      <w:tr w14:paraId="13B7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FBF16F5">
            <w:pPr>
              <w:pStyle w:val="12"/>
              <w:rPr>
                <w:rFonts w:ascii="Times New Roman" w:hAnsi="Times New Roman" w:eastAsia="宋体" w:cs="Times New Roman"/>
                <w:sz w:val="18"/>
                <w:szCs w:val="18"/>
              </w:rPr>
            </w:pPr>
          </w:p>
        </w:tc>
        <w:tc>
          <w:tcPr>
            <w:tcW w:w="750" w:type="dxa"/>
            <w:vMerge w:val="continue"/>
            <w:tcBorders>
              <w:top w:val="nil"/>
              <w:bottom w:val="nil"/>
            </w:tcBorders>
          </w:tcPr>
          <w:p w14:paraId="34DA47D1">
            <w:pPr>
              <w:pStyle w:val="12"/>
              <w:rPr>
                <w:rFonts w:ascii="Times New Roman" w:hAnsi="Times New Roman" w:eastAsia="宋体" w:cs="Times New Roman"/>
                <w:sz w:val="18"/>
                <w:szCs w:val="18"/>
              </w:rPr>
            </w:pPr>
          </w:p>
        </w:tc>
        <w:tc>
          <w:tcPr>
            <w:tcW w:w="1319" w:type="dxa"/>
            <w:vMerge w:val="restart"/>
            <w:tcBorders>
              <w:bottom w:val="nil"/>
            </w:tcBorders>
          </w:tcPr>
          <w:p w14:paraId="3EB22FBA">
            <w:pPr>
              <w:spacing w:before="268" w:line="229" w:lineRule="auto"/>
              <w:ind w:left="245"/>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899" w:type="dxa"/>
            <w:vAlign w:val="center"/>
          </w:tcPr>
          <w:p w14:paraId="33BF138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报道阅读量</w:t>
            </w:r>
          </w:p>
        </w:tc>
        <w:tc>
          <w:tcPr>
            <w:tcW w:w="855" w:type="dxa"/>
            <w:vAlign w:val="center"/>
          </w:tcPr>
          <w:p w14:paraId="445D2C89">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500人次</w:t>
            </w:r>
          </w:p>
        </w:tc>
        <w:tc>
          <w:tcPr>
            <w:tcW w:w="974" w:type="dxa"/>
            <w:vAlign w:val="center"/>
          </w:tcPr>
          <w:p w14:paraId="2CA9E1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超额完成</w:t>
            </w:r>
          </w:p>
        </w:tc>
        <w:tc>
          <w:tcPr>
            <w:tcW w:w="560" w:type="dxa"/>
            <w:vAlign w:val="center"/>
          </w:tcPr>
          <w:p w14:paraId="582A5A2A">
            <w:pPr>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19B7B977">
            <w:pPr>
              <w:spacing w:line="235" w:lineRule="exac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50026B07">
            <w:pPr>
              <w:pStyle w:val="12"/>
              <w:spacing w:line="235" w:lineRule="exact"/>
              <w:rPr>
                <w:rFonts w:ascii="Times New Roman" w:hAnsi="Times New Roman" w:eastAsia="宋体" w:cs="Times New Roman"/>
                <w:sz w:val="18"/>
                <w:szCs w:val="18"/>
              </w:rPr>
            </w:pPr>
          </w:p>
        </w:tc>
      </w:tr>
      <w:tr w14:paraId="0589A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FAA1B5D">
            <w:pPr>
              <w:pStyle w:val="12"/>
              <w:rPr>
                <w:rFonts w:ascii="Times New Roman" w:hAnsi="Times New Roman" w:eastAsia="宋体" w:cs="Times New Roman"/>
                <w:sz w:val="18"/>
                <w:szCs w:val="18"/>
              </w:rPr>
            </w:pPr>
          </w:p>
        </w:tc>
        <w:tc>
          <w:tcPr>
            <w:tcW w:w="750" w:type="dxa"/>
            <w:vMerge w:val="continue"/>
            <w:tcBorders>
              <w:top w:val="nil"/>
              <w:bottom w:val="nil"/>
            </w:tcBorders>
          </w:tcPr>
          <w:p w14:paraId="3579AF20">
            <w:pPr>
              <w:pStyle w:val="12"/>
              <w:rPr>
                <w:rFonts w:ascii="Times New Roman" w:hAnsi="Times New Roman" w:eastAsia="宋体" w:cs="Times New Roman"/>
                <w:sz w:val="18"/>
                <w:szCs w:val="18"/>
              </w:rPr>
            </w:pPr>
          </w:p>
        </w:tc>
        <w:tc>
          <w:tcPr>
            <w:tcW w:w="1319" w:type="dxa"/>
            <w:vMerge w:val="continue"/>
            <w:tcBorders>
              <w:top w:val="nil"/>
              <w:bottom w:val="nil"/>
            </w:tcBorders>
          </w:tcPr>
          <w:p w14:paraId="3F347F93">
            <w:pPr>
              <w:pStyle w:val="12"/>
              <w:rPr>
                <w:rFonts w:ascii="Times New Roman" w:hAnsi="Times New Roman" w:eastAsia="宋体" w:cs="Times New Roman"/>
                <w:sz w:val="18"/>
                <w:szCs w:val="18"/>
              </w:rPr>
            </w:pPr>
          </w:p>
        </w:tc>
        <w:tc>
          <w:tcPr>
            <w:tcW w:w="899" w:type="dxa"/>
            <w:vAlign w:val="center"/>
          </w:tcPr>
          <w:p w14:paraId="3437BC4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环境宣传日圆满举办</w:t>
            </w:r>
          </w:p>
        </w:tc>
        <w:tc>
          <w:tcPr>
            <w:tcW w:w="855" w:type="dxa"/>
            <w:vAlign w:val="center"/>
          </w:tcPr>
          <w:p w14:paraId="739E9C85">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圆满举办</w:t>
            </w:r>
          </w:p>
        </w:tc>
        <w:tc>
          <w:tcPr>
            <w:tcW w:w="974" w:type="dxa"/>
            <w:vAlign w:val="center"/>
          </w:tcPr>
          <w:p w14:paraId="4CA1A0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走进街道社区举办开福“六五”环境日宣传活动，利用水质监测站公众开放日向群众发放《公民生态环境行为规范》手册，走进乡村举办生物多样性及秸秆禁烧宣传活动，走进企业开展液氨泄露应急演练。</w:t>
            </w:r>
          </w:p>
        </w:tc>
        <w:tc>
          <w:tcPr>
            <w:tcW w:w="560" w:type="dxa"/>
            <w:vAlign w:val="center"/>
          </w:tcPr>
          <w:p w14:paraId="499023A7">
            <w:pPr>
              <w:spacing w:line="235" w:lineRule="exac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012A9F0D">
            <w:pPr>
              <w:spacing w:line="235" w:lineRule="exac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45878D80">
            <w:pPr>
              <w:pStyle w:val="12"/>
              <w:spacing w:line="235" w:lineRule="exact"/>
              <w:rPr>
                <w:rFonts w:ascii="Times New Roman" w:hAnsi="Times New Roman" w:eastAsia="宋体" w:cs="Times New Roman"/>
                <w:sz w:val="18"/>
                <w:szCs w:val="18"/>
              </w:rPr>
            </w:pPr>
          </w:p>
        </w:tc>
      </w:tr>
      <w:tr w14:paraId="03E1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92D37A6">
            <w:pPr>
              <w:pStyle w:val="12"/>
              <w:rPr>
                <w:rFonts w:ascii="Times New Roman" w:hAnsi="Times New Roman" w:eastAsia="宋体" w:cs="Times New Roman"/>
                <w:sz w:val="18"/>
                <w:szCs w:val="18"/>
              </w:rPr>
            </w:pPr>
          </w:p>
        </w:tc>
        <w:tc>
          <w:tcPr>
            <w:tcW w:w="750" w:type="dxa"/>
            <w:vMerge w:val="continue"/>
            <w:tcBorders>
              <w:top w:val="nil"/>
              <w:bottom w:val="nil"/>
            </w:tcBorders>
          </w:tcPr>
          <w:p w14:paraId="6441E7B1">
            <w:pPr>
              <w:pStyle w:val="12"/>
              <w:rPr>
                <w:rFonts w:ascii="Times New Roman" w:hAnsi="Times New Roman" w:eastAsia="宋体" w:cs="Times New Roman"/>
                <w:sz w:val="18"/>
                <w:szCs w:val="18"/>
              </w:rPr>
            </w:pPr>
          </w:p>
        </w:tc>
        <w:tc>
          <w:tcPr>
            <w:tcW w:w="1319" w:type="dxa"/>
            <w:tcBorders>
              <w:bottom w:val="nil"/>
            </w:tcBorders>
          </w:tcPr>
          <w:p w14:paraId="222EC336">
            <w:pPr>
              <w:spacing w:before="267" w:line="229" w:lineRule="auto"/>
              <w:ind w:left="254"/>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899" w:type="dxa"/>
          </w:tcPr>
          <w:p w14:paraId="4FBE935D">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仿宋_GB2312" w:cs="Times New Roman"/>
                <w:b w:val="0"/>
                <w:bCs w:val="0"/>
                <w:color w:val="000000"/>
                <w:kern w:val="2"/>
                <w:sz w:val="15"/>
                <w:szCs w:val="15"/>
                <w:lang w:val="en-US" w:eastAsia="zh-CN" w:bidi="ar-SA"/>
              </w:rPr>
              <w:t>工作完成时效</w:t>
            </w:r>
          </w:p>
        </w:tc>
        <w:tc>
          <w:tcPr>
            <w:tcW w:w="855" w:type="dxa"/>
            <w:vAlign w:val="center"/>
          </w:tcPr>
          <w:p w14:paraId="07E365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2024年</w:t>
            </w:r>
          </w:p>
        </w:tc>
        <w:tc>
          <w:tcPr>
            <w:tcW w:w="974" w:type="dxa"/>
            <w:vAlign w:val="center"/>
          </w:tcPr>
          <w:p w14:paraId="4F0A01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按时完成</w:t>
            </w:r>
          </w:p>
        </w:tc>
        <w:tc>
          <w:tcPr>
            <w:tcW w:w="560" w:type="dxa"/>
            <w:vAlign w:val="center"/>
          </w:tcPr>
          <w:p w14:paraId="6819E890">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10</w:t>
            </w:r>
          </w:p>
        </w:tc>
        <w:tc>
          <w:tcPr>
            <w:tcW w:w="912" w:type="dxa"/>
            <w:vAlign w:val="center"/>
          </w:tcPr>
          <w:p w14:paraId="679CD4A4">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6088756D">
            <w:pPr>
              <w:pStyle w:val="12"/>
              <w:spacing w:line="235" w:lineRule="exact"/>
              <w:rPr>
                <w:rFonts w:ascii="Times New Roman" w:hAnsi="Times New Roman" w:eastAsia="宋体" w:cs="Times New Roman"/>
                <w:sz w:val="18"/>
                <w:szCs w:val="18"/>
              </w:rPr>
            </w:pPr>
          </w:p>
        </w:tc>
      </w:tr>
      <w:tr w14:paraId="7632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C49900C">
            <w:pPr>
              <w:pStyle w:val="12"/>
              <w:rPr>
                <w:rFonts w:ascii="Times New Roman" w:hAnsi="Times New Roman" w:eastAsia="宋体" w:cs="Times New Roman"/>
                <w:sz w:val="18"/>
                <w:szCs w:val="18"/>
              </w:rPr>
            </w:pPr>
          </w:p>
        </w:tc>
        <w:tc>
          <w:tcPr>
            <w:tcW w:w="750" w:type="dxa"/>
            <w:vMerge w:val="restart"/>
            <w:tcBorders>
              <w:bottom w:val="nil"/>
            </w:tcBorders>
          </w:tcPr>
          <w:p w14:paraId="2B78869B">
            <w:pPr>
              <w:pStyle w:val="12"/>
              <w:spacing w:line="299" w:lineRule="auto"/>
              <w:rPr>
                <w:rFonts w:ascii="Times New Roman" w:hAnsi="Times New Roman" w:eastAsia="宋体" w:cs="Times New Roman"/>
                <w:sz w:val="18"/>
                <w:szCs w:val="18"/>
              </w:rPr>
            </w:pPr>
          </w:p>
          <w:p w14:paraId="5BE978BD">
            <w:pPr>
              <w:pStyle w:val="12"/>
              <w:spacing w:line="299" w:lineRule="auto"/>
              <w:rPr>
                <w:rFonts w:ascii="Times New Roman" w:hAnsi="Times New Roman" w:eastAsia="宋体" w:cs="Times New Roman"/>
                <w:sz w:val="18"/>
                <w:szCs w:val="18"/>
              </w:rPr>
            </w:pPr>
          </w:p>
          <w:p w14:paraId="34651EDD">
            <w:pPr>
              <w:pStyle w:val="12"/>
              <w:spacing w:line="300" w:lineRule="auto"/>
              <w:rPr>
                <w:rFonts w:ascii="Times New Roman" w:hAnsi="Times New Roman" w:eastAsia="宋体" w:cs="Times New Roman"/>
                <w:sz w:val="18"/>
                <w:szCs w:val="18"/>
              </w:rPr>
            </w:pPr>
          </w:p>
          <w:p w14:paraId="37532A26">
            <w:pPr>
              <w:pStyle w:val="12"/>
              <w:spacing w:line="300" w:lineRule="auto"/>
              <w:rPr>
                <w:rFonts w:ascii="Times New Roman" w:hAnsi="Times New Roman" w:eastAsia="宋体" w:cs="Times New Roman"/>
                <w:sz w:val="18"/>
                <w:szCs w:val="18"/>
              </w:rPr>
            </w:pPr>
          </w:p>
          <w:p w14:paraId="3729A1FE">
            <w:pPr>
              <w:spacing w:before="65" w:line="222" w:lineRule="auto"/>
              <w:ind w:left="174"/>
              <w:rPr>
                <w:rFonts w:ascii="Times New Roman" w:hAnsi="Times New Roman" w:cs="Times New Roman"/>
                <w:sz w:val="18"/>
                <w:szCs w:val="18"/>
              </w:rPr>
            </w:pPr>
            <w:r>
              <w:rPr>
                <w:rFonts w:hint="eastAsia" w:ascii="Times New Roman" w:hAnsi="Times New Roman" w:cs="Times New Roman"/>
                <w:spacing w:val="2"/>
                <w:sz w:val="18"/>
                <w:szCs w:val="18"/>
              </w:rPr>
              <w:t>效益</w:t>
            </w:r>
          </w:p>
          <w:p w14:paraId="16B93E8B">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6A505E90">
            <w:pPr>
              <w:spacing w:before="148"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6109C684">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2AFA1788">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6CC1576C">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3080F5CB">
            <w:pPr>
              <w:pStyle w:val="12"/>
              <w:spacing w:line="235" w:lineRule="exact"/>
              <w:rPr>
                <w:rFonts w:ascii="Times New Roman" w:hAnsi="Times New Roman" w:eastAsia="宋体" w:cs="Times New Roman"/>
                <w:sz w:val="18"/>
                <w:szCs w:val="18"/>
              </w:rPr>
            </w:pPr>
          </w:p>
        </w:tc>
        <w:tc>
          <w:tcPr>
            <w:tcW w:w="912" w:type="dxa"/>
          </w:tcPr>
          <w:p w14:paraId="37E927D0">
            <w:pPr>
              <w:pStyle w:val="12"/>
              <w:spacing w:line="235" w:lineRule="exact"/>
              <w:rPr>
                <w:rFonts w:ascii="Times New Roman" w:hAnsi="Times New Roman" w:eastAsia="宋体" w:cs="Times New Roman"/>
                <w:sz w:val="18"/>
                <w:szCs w:val="18"/>
              </w:rPr>
            </w:pPr>
          </w:p>
        </w:tc>
        <w:tc>
          <w:tcPr>
            <w:tcW w:w="1108" w:type="dxa"/>
          </w:tcPr>
          <w:p w14:paraId="27E14A7E">
            <w:pPr>
              <w:pStyle w:val="12"/>
              <w:spacing w:line="235" w:lineRule="exact"/>
              <w:rPr>
                <w:rFonts w:ascii="Times New Roman" w:hAnsi="Times New Roman" w:eastAsia="宋体" w:cs="Times New Roman"/>
                <w:sz w:val="18"/>
                <w:szCs w:val="18"/>
              </w:rPr>
            </w:pPr>
          </w:p>
        </w:tc>
      </w:tr>
      <w:tr w14:paraId="0379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0275E96">
            <w:pPr>
              <w:pStyle w:val="12"/>
              <w:rPr>
                <w:rFonts w:ascii="Times New Roman" w:hAnsi="Times New Roman" w:eastAsia="宋体" w:cs="Times New Roman"/>
                <w:sz w:val="18"/>
                <w:szCs w:val="18"/>
              </w:rPr>
            </w:pPr>
          </w:p>
        </w:tc>
        <w:tc>
          <w:tcPr>
            <w:tcW w:w="750" w:type="dxa"/>
            <w:vMerge w:val="continue"/>
            <w:tcBorders>
              <w:top w:val="nil"/>
              <w:bottom w:val="nil"/>
            </w:tcBorders>
          </w:tcPr>
          <w:p w14:paraId="53A1ED45">
            <w:pPr>
              <w:pStyle w:val="12"/>
              <w:rPr>
                <w:rFonts w:ascii="Times New Roman" w:hAnsi="Times New Roman" w:eastAsia="宋体" w:cs="Times New Roman"/>
                <w:sz w:val="18"/>
                <w:szCs w:val="18"/>
              </w:rPr>
            </w:pPr>
          </w:p>
        </w:tc>
        <w:tc>
          <w:tcPr>
            <w:tcW w:w="1319" w:type="dxa"/>
            <w:vMerge w:val="restart"/>
            <w:tcBorders>
              <w:bottom w:val="nil"/>
            </w:tcBorders>
          </w:tcPr>
          <w:p w14:paraId="7314B011">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00CAE69C">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客观反映贯彻落实新发展理念的政策举措和显著成效</w:t>
            </w:r>
          </w:p>
        </w:tc>
        <w:tc>
          <w:tcPr>
            <w:tcW w:w="855" w:type="dxa"/>
            <w:vAlign w:val="center"/>
          </w:tcPr>
          <w:p w14:paraId="69C470DF">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974" w:type="dxa"/>
            <w:vAlign w:val="center"/>
          </w:tcPr>
          <w:p w14:paraId="2FDA44E9">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560" w:type="dxa"/>
            <w:vAlign w:val="center"/>
          </w:tcPr>
          <w:p w14:paraId="46605156">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912" w:type="dxa"/>
            <w:vAlign w:val="center"/>
          </w:tcPr>
          <w:p w14:paraId="5335360B">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4</w:t>
            </w:r>
          </w:p>
        </w:tc>
        <w:tc>
          <w:tcPr>
            <w:tcW w:w="1108" w:type="dxa"/>
          </w:tcPr>
          <w:p w14:paraId="3409FD7D">
            <w:pPr>
              <w:pStyle w:val="12"/>
              <w:spacing w:line="235" w:lineRule="exact"/>
              <w:rPr>
                <w:rFonts w:ascii="Times New Roman" w:hAnsi="Times New Roman" w:eastAsia="宋体" w:cs="Times New Roman"/>
                <w:sz w:val="18"/>
                <w:szCs w:val="18"/>
              </w:rPr>
            </w:pPr>
          </w:p>
        </w:tc>
      </w:tr>
      <w:tr w14:paraId="4ECE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EED4BE7">
            <w:pPr>
              <w:pStyle w:val="12"/>
              <w:rPr>
                <w:rFonts w:ascii="Times New Roman" w:hAnsi="Times New Roman" w:eastAsia="宋体" w:cs="Times New Roman"/>
                <w:sz w:val="18"/>
                <w:szCs w:val="18"/>
              </w:rPr>
            </w:pPr>
          </w:p>
        </w:tc>
        <w:tc>
          <w:tcPr>
            <w:tcW w:w="750" w:type="dxa"/>
            <w:vMerge w:val="continue"/>
            <w:tcBorders>
              <w:top w:val="nil"/>
              <w:bottom w:val="nil"/>
            </w:tcBorders>
          </w:tcPr>
          <w:p w14:paraId="78DE05B9">
            <w:pPr>
              <w:pStyle w:val="12"/>
              <w:rPr>
                <w:rFonts w:ascii="Times New Roman" w:hAnsi="Times New Roman" w:eastAsia="宋体" w:cs="Times New Roman"/>
                <w:sz w:val="18"/>
                <w:szCs w:val="18"/>
              </w:rPr>
            </w:pPr>
          </w:p>
        </w:tc>
        <w:tc>
          <w:tcPr>
            <w:tcW w:w="1319" w:type="dxa"/>
            <w:vMerge w:val="continue"/>
            <w:tcBorders>
              <w:top w:val="nil"/>
              <w:bottom w:val="nil"/>
            </w:tcBorders>
          </w:tcPr>
          <w:p w14:paraId="1DFAC398">
            <w:pPr>
              <w:pStyle w:val="12"/>
              <w:rPr>
                <w:rFonts w:ascii="Times New Roman" w:hAnsi="Times New Roman" w:eastAsia="宋体" w:cs="Times New Roman"/>
                <w:sz w:val="18"/>
                <w:szCs w:val="18"/>
              </w:rPr>
            </w:pPr>
          </w:p>
        </w:tc>
        <w:tc>
          <w:tcPr>
            <w:tcW w:w="899" w:type="dxa"/>
            <w:vAlign w:val="top"/>
          </w:tcPr>
          <w:p w14:paraId="1ED4A47C">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展示生态环境保护铁军良好形象</w:t>
            </w:r>
          </w:p>
        </w:tc>
        <w:tc>
          <w:tcPr>
            <w:tcW w:w="855" w:type="dxa"/>
            <w:vAlign w:val="center"/>
          </w:tcPr>
          <w:p w14:paraId="6602A861">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974" w:type="dxa"/>
            <w:vAlign w:val="center"/>
          </w:tcPr>
          <w:p w14:paraId="46476B8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560" w:type="dxa"/>
            <w:vAlign w:val="center"/>
          </w:tcPr>
          <w:p w14:paraId="727029B4">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1ED4094B">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7F5BB377">
            <w:pPr>
              <w:pStyle w:val="12"/>
              <w:spacing w:line="235" w:lineRule="exact"/>
              <w:rPr>
                <w:rFonts w:ascii="Times New Roman" w:hAnsi="Times New Roman" w:eastAsia="宋体" w:cs="Times New Roman"/>
                <w:sz w:val="18"/>
                <w:szCs w:val="18"/>
              </w:rPr>
            </w:pPr>
          </w:p>
        </w:tc>
      </w:tr>
      <w:tr w14:paraId="047B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2847FA3">
            <w:pPr>
              <w:pStyle w:val="12"/>
              <w:rPr>
                <w:rFonts w:ascii="Times New Roman" w:hAnsi="Times New Roman" w:eastAsia="宋体" w:cs="Times New Roman"/>
                <w:sz w:val="18"/>
                <w:szCs w:val="18"/>
              </w:rPr>
            </w:pPr>
            <w:bookmarkStart w:id="17" w:name="OLE_LINK11" w:colFirst="6" w:colLast="7"/>
          </w:p>
        </w:tc>
        <w:tc>
          <w:tcPr>
            <w:tcW w:w="750" w:type="dxa"/>
            <w:vMerge w:val="continue"/>
            <w:tcBorders>
              <w:top w:val="nil"/>
              <w:bottom w:val="nil"/>
            </w:tcBorders>
          </w:tcPr>
          <w:p w14:paraId="19172667">
            <w:pPr>
              <w:pStyle w:val="12"/>
              <w:rPr>
                <w:rFonts w:ascii="Times New Roman" w:hAnsi="Times New Roman" w:eastAsia="宋体" w:cs="Times New Roman"/>
                <w:sz w:val="18"/>
                <w:szCs w:val="18"/>
              </w:rPr>
            </w:pPr>
          </w:p>
        </w:tc>
        <w:tc>
          <w:tcPr>
            <w:tcW w:w="1319" w:type="dxa"/>
            <w:vMerge w:val="continue"/>
            <w:tcBorders>
              <w:top w:val="nil"/>
            </w:tcBorders>
          </w:tcPr>
          <w:p w14:paraId="2A2B5F3E">
            <w:pPr>
              <w:pStyle w:val="12"/>
              <w:rPr>
                <w:rFonts w:ascii="Times New Roman" w:hAnsi="Times New Roman" w:eastAsia="宋体" w:cs="Times New Roman"/>
                <w:sz w:val="18"/>
                <w:szCs w:val="18"/>
              </w:rPr>
            </w:pPr>
          </w:p>
        </w:tc>
        <w:tc>
          <w:tcPr>
            <w:tcW w:w="899" w:type="dxa"/>
            <w:vAlign w:val="center"/>
          </w:tcPr>
          <w:p w14:paraId="78A3E7B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环境质量提高，民众对环境保护工作的知晓率</w:t>
            </w:r>
          </w:p>
        </w:tc>
        <w:tc>
          <w:tcPr>
            <w:tcW w:w="855" w:type="dxa"/>
            <w:vAlign w:val="center"/>
          </w:tcPr>
          <w:p w14:paraId="6E515FB6">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3010DB08">
            <w:pPr>
              <w:widowControl/>
              <w:spacing w:line="240"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92%</w:t>
            </w:r>
          </w:p>
        </w:tc>
        <w:tc>
          <w:tcPr>
            <w:tcW w:w="560" w:type="dxa"/>
            <w:vAlign w:val="center"/>
          </w:tcPr>
          <w:p w14:paraId="489F1738">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912" w:type="dxa"/>
            <w:vAlign w:val="center"/>
          </w:tcPr>
          <w:p w14:paraId="6A358B0B">
            <w:pPr>
              <w:pStyle w:val="12"/>
              <w:spacing w:line="235" w:lineRule="exac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3</w:t>
            </w:r>
          </w:p>
        </w:tc>
        <w:tc>
          <w:tcPr>
            <w:tcW w:w="1108" w:type="dxa"/>
          </w:tcPr>
          <w:p w14:paraId="2B5D96C2">
            <w:pPr>
              <w:pStyle w:val="12"/>
              <w:spacing w:line="235" w:lineRule="exact"/>
              <w:rPr>
                <w:rFonts w:ascii="Times New Roman" w:hAnsi="Times New Roman" w:eastAsia="宋体" w:cs="Times New Roman"/>
                <w:sz w:val="18"/>
                <w:szCs w:val="18"/>
              </w:rPr>
            </w:pPr>
          </w:p>
        </w:tc>
      </w:tr>
      <w:bookmarkEnd w:id="17"/>
      <w:tr w14:paraId="5BC6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0405441">
            <w:pPr>
              <w:pStyle w:val="12"/>
              <w:rPr>
                <w:rFonts w:ascii="Times New Roman" w:hAnsi="Times New Roman" w:eastAsia="宋体" w:cs="Times New Roman"/>
                <w:sz w:val="18"/>
                <w:szCs w:val="18"/>
              </w:rPr>
            </w:pPr>
          </w:p>
        </w:tc>
        <w:tc>
          <w:tcPr>
            <w:tcW w:w="750" w:type="dxa"/>
            <w:vMerge w:val="continue"/>
            <w:tcBorders>
              <w:top w:val="nil"/>
              <w:bottom w:val="nil"/>
            </w:tcBorders>
          </w:tcPr>
          <w:p w14:paraId="6186FAB9">
            <w:pPr>
              <w:pStyle w:val="12"/>
              <w:rPr>
                <w:rFonts w:ascii="Times New Roman" w:hAnsi="Times New Roman" w:eastAsia="宋体" w:cs="Times New Roman"/>
                <w:sz w:val="18"/>
                <w:szCs w:val="18"/>
              </w:rPr>
            </w:pPr>
          </w:p>
        </w:tc>
        <w:tc>
          <w:tcPr>
            <w:tcW w:w="1319" w:type="dxa"/>
            <w:tcBorders>
              <w:bottom w:val="nil"/>
            </w:tcBorders>
          </w:tcPr>
          <w:p w14:paraId="4E36C9E8">
            <w:pPr>
              <w:spacing w:before="148" w:line="225" w:lineRule="auto"/>
              <w:ind w:left="455" w:right="239" w:hanging="211"/>
              <w:rPr>
                <w:rFonts w:ascii="Times New Roman" w:hAnsi="Times New Roman" w:cs="Times New Roman"/>
                <w:sz w:val="18"/>
                <w:szCs w:val="18"/>
              </w:rPr>
            </w:pPr>
            <w:r>
              <w:rPr>
                <w:rFonts w:hint="eastAsia" w:ascii="Times New Roman" w:hAnsi="Times New Roman" w:cs="Times New Roman"/>
                <w:spacing w:val="7"/>
                <w:sz w:val="18"/>
                <w:szCs w:val="18"/>
              </w:rPr>
              <w:t>环境效益</w:t>
            </w:r>
            <w:r>
              <w:rPr>
                <w:rFonts w:ascii="Times New Roman" w:hAnsi="Times New Roman" w:cs="Times New Roman"/>
                <w:sz w:val="18"/>
                <w:szCs w:val="18"/>
              </w:rPr>
              <w:t xml:space="preserve"> </w:t>
            </w:r>
            <w:r>
              <w:rPr>
                <w:rFonts w:hint="eastAsia" w:ascii="Times New Roman" w:hAnsi="Times New Roman" w:cs="Times New Roman"/>
                <w:spacing w:val="3"/>
                <w:sz w:val="18"/>
                <w:szCs w:val="18"/>
              </w:rPr>
              <w:t>指标</w:t>
            </w:r>
          </w:p>
        </w:tc>
        <w:tc>
          <w:tcPr>
            <w:tcW w:w="899" w:type="dxa"/>
          </w:tcPr>
          <w:p w14:paraId="7765F65F">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sz w:val="15"/>
                <w:szCs w:val="15"/>
                <w:lang w:eastAsia="zh-CN"/>
              </w:rPr>
              <w:t>展现生态环境质量改善给人民群众带来的获得感、幸福感和安全</w:t>
            </w:r>
          </w:p>
        </w:tc>
        <w:tc>
          <w:tcPr>
            <w:tcW w:w="855" w:type="dxa"/>
            <w:vAlign w:val="center"/>
          </w:tcPr>
          <w:p w14:paraId="4AA15836">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不断改善</w:t>
            </w:r>
          </w:p>
        </w:tc>
        <w:tc>
          <w:tcPr>
            <w:tcW w:w="974" w:type="dxa"/>
            <w:vAlign w:val="center"/>
          </w:tcPr>
          <w:p w14:paraId="720ED7FE">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560" w:type="dxa"/>
            <w:vAlign w:val="center"/>
          </w:tcPr>
          <w:p w14:paraId="1B95ADC2">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7B93EF18">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6F2829EE">
            <w:pPr>
              <w:pStyle w:val="12"/>
              <w:spacing w:line="235" w:lineRule="exact"/>
              <w:rPr>
                <w:rFonts w:ascii="Times New Roman" w:hAnsi="Times New Roman" w:eastAsia="宋体" w:cs="Times New Roman"/>
                <w:sz w:val="18"/>
                <w:szCs w:val="18"/>
              </w:rPr>
            </w:pPr>
          </w:p>
        </w:tc>
      </w:tr>
      <w:tr w14:paraId="4C65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D910D74">
            <w:pPr>
              <w:pStyle w:val="12"/>
              <w:rPr>
                <w:rFonts w:ascii="Times New Roman" w:hAnsi="Times New Roman" w:eastAsia="宋体" w:cs="Times New Roman"/>
                <w:sz w:val="18"/>
                <w:szCs w:val="18"/>
              </w:rPr>
            </w:pPr>
          </w:p>
        </w:tc>
        <w:tc>
          <w:tcPr>
            <w:tcW w:w="750" w:type="dxa"/>
            <w:vMerge w:val="continue"/>
            <w:tcBorders>
              <w:top w:val="nil"/>
              <w:bottom w:val="nil"/>
            </w:tcBorders>
          </w:tcPr>
          <w:p w14:paraId="2095D415">
            <w:pPr>
              <w:pStyle w:val="12"/>
              <w:rPr>
                <w:rFonts w:ascii="Times New Roman" w:hAnsi="Times New Roman" w:eastAsia="宋体" w:cs="Times New Roman"/>
                <w:sz w:val="18"/>
                <w:szCs w:val="18"/>
              </w:rPr>
            </w:pPr>
          </w:p>
        </w:tc>
        <w:tc>
          <w:tcPr>
            <w:tcW w:w="1319" w:type="dxa"/>
            <w:tcBorders>
              <w:bottom w:val="nil"/>
            </w:tcBorders>
          </w:tcPr>
          <w:p w14:paraId="6A8E795C">
            <w:pPr>
              <w:spacing w:before="147" w:line="225" w:lineRule="auto"/>
              <w:ind w:left="455" w:right="134" w:hanging="315"/>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4B8F8594">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强民众生态文明理念，提升民众爱护环境生态文明意识</w:t>
            </w:r>
          </w:p>
        </w:tc>
        <w:tc>
          <w:tcPr>
            <w:tcW w:w="855" w:type="dxa"/>
            <w:vAlign w:val="center"/>
          </w:tcPr>
          <w:p w14:paraId="1E497A33">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意识增强</w:t>
            </w:r>
          </w:p>
        </w:tc>
        <w:tc>
          <w:tcPr>
            <w:tcW w:w="974" w:type="dxa"/>
            <w:vAlign w:val="center"/>
          </w:tcPr>
          <w:p w14:paraId="62C82834">
            <w:pPr>
              <w:widowControl/>
              <w:spacing w:line="240" w:lineRule="exact"/>
              <w:jc w:val="center"/>
              <w:rPr>
                <w:rFonts w:hint="default"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达到预期效果</w:t>
            </w:r>
          </w:p>
        </w:tc>
        <w:tc>
          <w:tcPr>
            <w:tcW w:w="560" w:type="dxa"/>
            <w:vAlign w:val="center"/>
          </w:tcPr>
          <w:p w14:paraId="31C2B4CE">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68FC27ED">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4714639A">
            <w:pPr>
              <w:pStyle w:val="12"/>
              <w:spacing w:line="235" w:lineRule="exact"/>
              <w:rPr>
                <w:rFonts w:ascii="Times New Roman" w:hAnsi="Times New Roman" w:eastAsia="宋体" w:cs="Times New Roman"/>
                <w:sz w:val="18"/>
                <w:szCs w:val="18"/>
              </w:rPr>
            </w:pPr>
          </w:p>
        </w:tc>
      </w:tr>
      <w:tr w14:paraId="275B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C035782">
            <w:pPr>
              <w:pStyle w:val="12"/>
              <w:rPr>
                <w:rFonts w:ascii="Times New Roman" w:hAnsi="Times New Roman" w:eastAsia="宋体" w:cs="Times New Roman"/>
                <w:sz w:val="18"/>
                <w:szCs w:val="18"/>
              </w:rPr>
            </w:pPr>
            <w:bookmarkStart w:id="18" w:name="OLE_LINK19" w:colFirst="3" w:colLast="7"/>
          </w:p>
        </w:tc>
        <w:tc>
          <w:tcPr>
            <w:tcW w:w="750" w:type="dxa"/>
            <w:tcBorders>
              <w:bottom w:val="nil"/>
            </w:tcBorders>
          </w:tcPr>
          <w:p w14:paraId="2FBB8D45">
            <w:pPr>
              <w:spacing w:before="147" w:line="222" w:lineRule="auto"/>
              <w:ind w:left="63"/>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09364D3E">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766D89B7">
            <w:pPr>
              <w:spacing w:before="148" w:line="225" w:lineRule="auto"/>
              <w:ind w:left="139" w:right="134" w:firstLine="105"/>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899" w:type="dxa"/>
            <w:vAlign w:val="center"/>
          </w:tcPr>
          <w:p w14:paraId="4A900C2B">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企业及群众满意度</w:t>
            </w:r>
          </w:p>
        </w:tc>
        <w:tc>
          <w:tcPr>
            <w:tcW w:w="855" w:type="dxa"/>
            <w:vAlign w:val="center"/>
          </w:tcPr>
          <w:p w14:paraId="10299C7F">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190761D2">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上级部门考核满意度</w:t>
            </w:r>
          </w:p>
        </w:tc>
        <w:tc>
          <w:tcPr>
            <w:tcW w:w="560" w:type="dxa"/>
            <w:vAlign w:val="center"/>
          </w:tcPr>
          <w:p w14:paraId="497CB1F4">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17FC6C45">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05F48F30">
            <w:pPr>
              <w:pStyle w:val="12"/>
              <w:spacing w:line="235" w:lineRule="exact"/>
              <w:rPr>
                <w:rFonts w:ascii="Times New Roman" w:hAnsi="Times New Roman" w:eastAsia="宋体" w:cs="Times New Roman"/>
                <w:sz w:val="18"/>
                <w:szCs w:val="18"/>
              </w:rPr>
            </w:pPr>
          </w:p>
        </w:tc>
      </w:tr>
      <w:bookmarkEnd w:id="18"/>
      <w:tr w14:paraId="3D6A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268" w:type="dxa"/>
            <w:gridSpan w:val="6"/>
          </w:tcPr>
          <w:p w14:paraId="67BE7ED2">
            <w:pPr>
              <w:spacing w:before="17" w:line="204" w:lineRule="auto"/>
              <w:ind w:left="2828"/>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560" w:type="dxa"/>
          </w:tcPr>
          <w:p w14:paraId="2FD4106A">
            <w:pPr>
              <w:spacing w:before="54" w:line="193" w:lineRule="auto"/>
              <w:ind w:left="145"/>
              <w:rPr>
                <w:rFonts w:ascii="Times New Roman" w:hAnsi="Times New Roman" w:cs="Times New Roman"/>
                <w:spacing w:val="-3"/>
                <w:sz w:val="18"/>
                <w:szCs w:val="18"/>
              </w:rPr>
            </w:pPr>
            <w:r>
              <w:rPr>
                <w:rFonts w:ascii="Times New Roman" w:hAnsi="Times New Roman" w:cs="Times New Roman"/>
                <w:spacing w:val="-3"/>
                <w:sz w:val="18"/>
                <w:szCs w:val="18"/>
              </w:rPr>
              <w:t>100</w:t>
            </w:r>
          </w:p>
        </w:tc>
        <w:tc>
          <w:tcPr>
            <w:tcW w:w="912" w:type="dxa"/>
          </w:tcPr>
          <w:p w14:paraId="26557FD2">
            <w:pPr>
              <w:spacing w:before="54" w:line="193" w:lineRule="auto"/>
              <w:ind w:left="145"/>
              <w:rPr>
                <w:rFonts w:hint="default" w:ascii="Times New Roman" w:hAnsi="Times New Roman" w:cs="Times New Roman"/>
                <w:spacing w:val="-3"/>
                <w:sz w:val="18"/>
                <w:szCs w:val="18"/>
                <w:lang w:val="en-US" w:eastAsia="zh-CN"/>
              </w:rPr>
            </w:pPr>
            <w:r>
              <w:rPr>
                <w:rFonts w:hint="eastAsia" w:ascii="Times New Roman" w:hAnsi="Times New Roman" w:cs="Times New Roman"/>
                <w:spacing w:val="-3"/>
                <w:sz w:val="18"/>
                <w:szCs w:val="18"/>
                <w:lang w:val="en-US" w:eastAsia="zh-CN"/>
              </w:rPr>
              <w:t>99.55</w:t>
            </w:r>
          </w:p>
        </w:tc>
        <w:tc>
          <w:tcPr>
            <w:tcW w:w="1108" w:type="dxa"/>
          </w:tcPr>
          <w:p w14:paraId="4B8FCBBF">
            <w:pPr>
              <w:pStyle w:val="12"/>
              <w:spacing w:line="238" w:lineRule="exact"/>
              <w:rPr>
                <w:rFonts w:ascii="Times New Roman" w:hAnsi="Times New Roman" w:eastAsia="宋体" w:cs="Times New Roman"/>
                <w:sz w:val="18"/>
                <w:szCs w:val="18"/>
              </w:rPr>
            </w:pPr>
          </w:p>
        </w:tc>
      </w:tr>
    </w:tbl>
    <w:p w14:paraId="5332A855">
      <w:pPr>
        <w:spacing w:before="262" w:line="184" w:lineRule="auto"/>
        <w:ind w:left="67"/>
        <w:rPr>
          <w:rFonts w:ascii="Times New Roman" w:hAnsi="Times New Roman" w:cs="宋体"/>
          <w:sz w:val="24"/>
        </w:rPr>
        <w:sectPr>
          <w:footerReference r:id="rId8" w:type="default"/>
          <w:pgSz w:w="11906" w:h="16839"/>
          <w:pgMar w:top="1431" w:right="1526" w:bottom="400" w:left="1526" w:header="0" w:footer="0" w:gutter="0"/>
          <w:cols w:space="720" w:num="1"/>
        </w:sectPr>
      </w:pPr>
    </w:p>
    <w:p w14:paraId="5C74AD5C">
      <w:pPr>
        <w:spacing w:before="229" w:line="184"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年度项目支出绩效自评表</w:t>
      </w:r>
    </w:p>
    <w:p w14:paraId="38B99956">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750"/>
        <w:gridCol w:w="1129"/>
        <w:gridCol w:w="1089"/>
        <w:gridCol w:w="855"/>
        <w:gridCol w:w="974"/>
        <w:gridCol w:w="560"/>
        <w:gridCol w:w="912"/>
        <w:gridCol w:w="1108"/>
      </w:tblGrid>
      <w:tr w14:paraId="455D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471" w:type="dxa"/>
          </w:tcPr>
          <w:p w14:paraId="150E366F">
            <w:pPr>
              <w:spacing w:before="89" w:line="228" w:lineRule="auto"/>
              <w:ind w:left="114"/>
              <w:rPr>
                <w:rFonts w:ascii="Times New Roman" w:hAnsi="Times New Roman" w:cs="Times New Roman"/>
                <w:sz w:val="18"/>
                <w:szCs w:val="18"/>
              </w:rPr>
            </w:pPr>
            <w:r>
              <w:rPr>
                <w:rFonts w:hint="eastAsia" w:ascii="Times New Roman" w:hAnsi="Times New Roman" w:cs="Times New Roman"/>
                <w:spacing w:val="7"/>
                <w:sz w:val="18"/>
                <w:szCs w:val="18"/>
              </w:rPr>
              <w:t>项目支出名称</w:t>
            </w:r>
          </w:p>
        </w:tc>
        <w:tc>
          <w:tcPr>
            <w:tcW w:w="7377" w:type="dxa"/>
            <w:gridSpan w:val="8"/>
            <w:vAlign w:val="center"/>
          </w:tcPr>
          <w:p w14:paraId="5CC29809">
            <w:pPr>
              <w:pStyle w:val="12"/>
              <w:jc w:val="center"/>
              <w:rPr>
                <w:rFonts w:ascii="Times New Roman" w:hAnsi="Times New Roman" w:eastAsia="宋体" w:cs="Times New Roman"/>
                <w:sz w:val="18"/>
                <w:szCs w:val="18"/>
              </w:rPr>
            </w:pPr>
            <w:r>
              <w:rPr>
                <w:rFonts w:hint="eastAsia" w:ascii="Times New Roman" w:hAnsi="Times New Roman" w:cs="Times New Roman"/>
                <w:spacing w:val="4"/>
                <w:position w:val="1"/>
                <w:sz w:val="18"/>
                <w:szCs w:val="18"/>
                <w:lang w:eastAsia="zh-CN"/>
              </w:rPr>
              <w:t>其他环境监测与监察支出</w:t>
            </w:r>
          </w:p>
        </w:tc>
      </w:tr>
      <w:tr w14:paraId="27038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71" w:type="dxa"/>
          </w:tcPr>
          <w:p w14:paraId="6B9D7C39">
            <w:pPr>
              <w:spacing w:before="45" w:line="228" w:lineRule="auto"/>
              <w:ind w:left="321"/>
              <w:rPr>
                <w:rFonts w:ascii="Times New Roman" w:hAnsi="Times New Roman" w:cs="Times New Roman"/>
                <w:sz w:val="18"/>
                <w:szCs w:val="18"/>
              </w:rPr>
            </w:pPr>
            <w:r>
              <w:rPr>
                <w:rFonts w:hint="eastAsia" w:ascii="Times New Roman" w:hAnsi="Times New Roman" w:cs="Times New Roman"/>
                <w:spacing w:val="6"/>
                <w:sz w:val="18"/>
                <w:szCs w:val="18"/>
              </w:rPr>
              <w:t>主管部门</w:t>
            </w:r>
          </w:p>
        </w:tc>
        <w:tc>
          <w:tcPr>
            <w:tcW w:w="3823" w:type="dxa"/>
            <w:gridSpan w:val="4"/>
            <w:vAlign w:val="top"/>
          </w:tcPr>
          <w:p w14:paraId="4E12F8F0">
            <w:pPr>
              <w:pStyle w:val="1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eastAsia="zh-CN"/>
              </w:rPr>
              <w:t>长沙市生态环境局</w:t>
            </w:r>
          </w:p>
        </w:tc>
        <w:tc>
          <w:tcPr>
            <w:tcW w:w="974" w:type="dxa"/>
            <w:vAlign w:val="top"/>
          </w:tcPr>
          <w:p w14:paraId="67B9746D">
            <w:pPr>
              <w:spacing w:before="45" w:line="225" w:lineRule="auto"/>
              <w:ind w:left="78" w:leftChars="0"/>
              <w:rPr>
                <w:rFonts w:ascii="Times New Roman" w:hAnsi="Times New Roman" w:eastAsia="宋体" w:cs="Times New Roman"/>
                <w:kern w:val="2"/>
                <w:sz w:val="18"/>
                <w:szCs w:val="18"/>
                <w:lang w:val="en-US" w:eastAsia="zh-CN" w:bidi="ar-SA"/>
              </w:rPr>
            </w:pPr>
            <w:r>
              <w:rPr>
                <w:rFonts w:hint="eastAsia" w:ascii="Times New Roman" w:hAnsi="Times New Roman" w:cs="Times New Roman"/>
                <w:spacing w:val="6"/>
                <w:sz w:val="18"/>
                <w:szCs w:val="18"/>
              </w:rPr>
              <w:t>实施单位</w:t>
            </w:r>
          </w:p>
        </w:tc>
        <w:tc>
          <w:tcPr>
            <w:tcW w:w="2580" w:type="dxa"/>
            <w:gridSpan w:val="3"/>
            <w:vAlign w:val="top"/>
          </w:tcPr>
          <w:p w14:paraId="610C3124">
            <w:pPr>
              <w:pStyle w:val="1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eastAsia="zh-CN"/>
              </w:rPr>
              <w:t>长沙市生态环境局开福分局</w:t>
            </w:r>
          </w:p>
        </w:tc>
      </w:tr>
      <w:tr w14:paraId="7151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1" w:type="dxa"/>
            <w:vMerge w:val="restart"/>
            <w:tcBorders>
              <w:bottom w:val="nil"/>
            </w:tcBorders>
          </w:tcPr>
          <w:p w14:paraId="3553C9D9">
            <w:pPr>
              <w:pStyle w:val="12"/>
              <w:spacing w:line="445" w:lineRule="auto"/>
              <w:rPr>
                <w:rFonts w:ascii="Times New Roman" w:hAnsi="Times New Roman" w:eastAsia="宋体" w:cs="Times New Roman"/>
                <w:sz w:val="18"/>
                <w:szCs w:val="18"/>
              </w:rPr>
            </w:pPr>
          </w:p>
          <w:p w14:paraId="331024A4">
            <w:pPr>
              <w:spacing w:before="65" w:line="222" w:lineRule="auto"/>
              <w:ind w:left="323"/>
              <w:rPr>
                <w:rFonts w:ascii="Times New Roman" w:hAnsi="Times New Roman" w:cs="Times New Roman"/>
                <w:sz w:val="18"/>
                <w:szCs w:val="18"/>
              </w:rPr>
            </w:pPr>
            <w:r>
              <w:rPr>
                <w:rFonts w:hint="eastAsia" w:ascii="Times New Roman" w:hAnsi="Times New Roman" w:cs="Times New Roman"/>
                <w:spacing w:val="6"/>
                <w:sz w:val="18"/>
                <w:szCs w:val="18"/>
              </w:rPr>
              <w:t>项目资金</w:t>
            </w:r>
          </w:p>
          <w:p w14:paraId="6B1DAE6E">
            <w:pPr>
              <w:spacing w:line="229" w:lineRule="auto"/>
              <w:ind w:left="330"/>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1879" w:type="dxa"/>
            <w:gridSpan w:val="2"/>
          </w:tcPr>
          <w:p w14:paraId="5AF8B3D3">
            <w:pPr>
              <w:pStyle w:val="12"/>
              <w:rPr>
                <w:rFonts w:ascii="Times New Roman" w:hAnsi="Times New Roman" w:eastAsia="宋体" w:cs="Times New Roman"/>
                <w:sz w:val="18"/>
                <w:szCs w:val="18"/>
              </w:rPr>
            </w:pPr>
          </w:p>
        </w:tc>
        <w:tc>
          <w:tcPr>
            <w:tcW w:w="1089" w:type="dxa"/>
          </w:tcPr>
          <w:p w14:paraId="1229E4A2">
            <w:pPr>
              <w:spacing w:before="14" w:line="212" w:lineRule="auto"/>
              <w:ind w:left="141" w:right="133" w:firstLine="104"/>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855" w:type="dxa"/>
          </w:tcPr>
          <w:p w14:paraId="0EFF56BE">
            <w:pPr>
              <w:spacing w:before="14" w:line="212" w:lineRule="auto"/>
              <w:ind w:left="118" w:right="112"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00EBCFDC">
            <w:pPr>
              <w:spacing w:before="14" w:line="212" w:lineRule="auto"/>
              <w:ind w:left="178" w:right="169"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560" w:type="dxa"/>
          </w:tcPr>
          <w:p w14:paraId="6E23023E">
            <w:pPr>
              <w:spacing w:before="134"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2B6C79EE">
            <w:pPr>
              <w:spacing w:before="134" w:line="228" w:lineRule="auto"/>
              <w:ind w:left="147"/>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108" w:type="dxa"/>
          </w:tcPr>
          <w:p w14:paraId="215BF726">
            <w:pPr>
              <w:spacing w:before="134" w:line="228" w:lineRule="auto"/>
              <w:ind w:left="349"/>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779E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46E1B8FE">
            <w:pPr>
              <w:pStyle w:val="12"/>
              <w:rPr>
                <w:rFonts w:ascii="Times New Roman" w:hAnsi="Times New Roman" w:eastAsia="宋体" w:cs="Times New Roman"/>
                <w:sz w:val="18"/>
                <w:szCs w:val="18"/>
              </w:rPr>
            </w:pPr>
          </w:p>
        </w:tc>
        <w:tc>
          <w:tcPr>
            <w:tcW w:w="1879" w:type="dxa"/>
            <w:gridSpan w:val="2"/>
          </w:tcPr>
          <w:p w14:paraId="24CC35DE">
            <w:pPr>
              <w:spacing w:before="15" w:line="203" w:lineRule="auto"/>
              <w:ind w:left="409"/>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1089" w:type="dxa"/>
          </w:tcPr>
          <w:p w14:paraId="6B303C76">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199.14</w:t>
            </w:r>
          </w:p>
        </w:tc>
        <w:tc>
          <w:tcPr>
            <w:tcW w:w="855" w:type="dxa"/>
          </w:tcPr>
          <w:p w14:paraId="11C82E35">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199.14</w:t>
            </w:r>
          </w:p>
        </w:tc>
        <w:tc>
          <w:tcPr>
            <w:tcW w:w="974" w:type="dxa"/>
          </w:tcPr>
          <w:p w14:paraId="3AE28EC5">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199.14</w:t>
            </w:r>
          </w:p>
        </w:tc>
        <w:tc>
          <w:tcPr>
            <w:tcW w:w="560" w:type="dxa"/>
          </w:tcPr>
          <w:p w14:paraId="5EE49C67">
            <w:pPr>
              <w:spacing w:before="51" w:line="192" w:lineRule="auto"/>
              <w:ind w:left="198"/>
              <w:jc w:val="center"/>
              <w:rPr>
                <w:rFonts w:ascii="Times New Roman" w:hAnsi="Times New Roman" w:cs="Times New Roman"/>
                <w:sz w:val="18"/>
                <w:szCs w:val="18"/>
              </w:rPr>
            </w:pPr>
            <w:r>
              <w:rPr>
                <w:rFonts w:ascii="Times New Roman" w:hAnsi="Times New Roman" w:cs="Times New Roman"/>
                <w:spacing w:val="-8"/>
                <w:sz w:val="18"/>
                <w:szCs w:val="18"/>
              </w:rPr>
              <w:t>10</w:t>
            </w:r>
          </w:p>
        </w:tc>
        <w:tc>
          <w:tcPr>
            <w:tcW w:w="912" w:type="dxa"/>
          </w:tcPr>
          <w:p w14:paraId="219837D5">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08" w:type="dxa"/>
          </w:tcPr>
          <w:p w14:paraId="7C11D594">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r>
      <w:tr w14:paraId="47EEE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1A50F06B">
            <w:pPr>
              <w:pStyle w:val="12"/>
              <w:rPr>
                <w:rFonts w:ascii="Times New Roman" w:hAnsi="Times New Roman" w:eastAsia="宋体" w:cs="Times New Roman"/>
                <w:sz w:val="18"/>
                <w:szCs w:val="18"/>
              </w:rPr>
            </w:pPr>
          </w:p>
        </w:tc>
        <w:tc>
          <w:tcPr>
            <w:tcW w:w="1879" w:type="dxa"/>
            <w:gridSpan w:val="2"/>
          </w:tcPr>
          <w:p w14:paraId="1CA52C38">
            <w:pPr>
              <w:spacing w:before="15" w:line="203" w:lineRule="auto"/>
              <w:ind w:left="61"/>
              <w:rPr>
                <w:rFonts w:ascii="Times New Roman" w:hAnsi="Times New Roman" w:cs="Times New Roman"/>
                <w:sz w:val="18"/>
                <w:szCs w:val="18"/>
              </w:rPr>
            </w:pPr>
            <w:r>
              <w:rPr>
                <w:rFonts w:hint="eastAsia" w:ascii="Times New Roman" w:hAnsi="Times New Roman" w:cs="Times New Roman"/>
                <w:spacing w:val="8"/>
                <w:sz w:val="18"/>
                <w:szCs w:val="18"/>
              </w:rPr>
              <w:t>其中：当年财政拨款</w:t>
            </w:r>
          </w:p>
        </w:tc>
        <w:tc>
          <w:tcPr>
            <w:tcW w:w="1089" w:type="dxa"/>
          </w:tcPr>
          <w:p w14:paraId="02695B83">
            <w:pPr>
              <w:pStyle w:val="12"/>
              <w:spacing w:line="235" w:lineRule="exact"/>
              <w:jc w:val="center"/>
              <w:rPr>
                <w:rFonts w:ascii="Times New Roman" w:hAnsi="Times New Roman" w:eastAsia="宋体" w:cs="Times New Roman"/>
                <w:sz w:val="18"/>
                <w:szCs w:val="18"/>
              </w:rPr>
            </w:pPr>
          </w:p>
        </w:tc>
        <w:tc>
          <w:tcPr>
            <w:tcW w:w="855" w:type="dxa"/>
          </w:tcPr>
          <w:p w14:paraId="26C266D7">
            <w:pPr>
              <w:pStyle w:val="12"/>
              <w:spacing w:line="235" w:lineRule="exact"/>
              <w:jc w:val="center"/>
              <w:rPr>
                <w:rFonts w:ascii="Times New Roman" w:hAnsi="Times New Roman" w:eastAsia="宋体" w:cs="Times New Roman"/>
                <w:sz w:val="18"/>
                <w:szCs w:val="18"/>
              </w:rPr>
            </w:pPr>
          </w:p>
        </w:tc>
        <w:tc>
          <w:tcPr>
            <w:tcW w:w="974" w:type="dxa"/>
          </w:tcPr>
          <w:p w14:paraId="1D25DCD4">
            <w:pPr>
              <w:pStyle w:val="12"/>
              <w:spacing w:line="235" w:lineRule="exact"/>
              <w:jc w:val="center"/>
              <w:rPr>
                <w:rFonts w:ascii="Times New Roman" w:hAnsi="Times New Roman" w:eastAsia="宋体" w:cs="Times New Roman"/>
                <w:sz w:val="18"/>
                <w:szCs w:val="18"/>
              </w:rPr>
            </w:pPr>
          </w:p>
        </w:tc>
        <w:tc>
          <w:tcPr>
            <w:tcW w:w="560" w:type="dxa"/>
          </w:tcPr>
          <w:p w14:paraId="13B4B43D">
            <w:pPr>
              <w:pStyle w:val="12"/>
              <w:spacing w:line="235" w:lineRule="exact"/>
              <w:jc w:val="center"/>
              <w:rPr>
                <w:rFonts w:ascii="Times New Roman" w:hAnsi="Times New Roman" w:eastAsia="宋体" w:cs="Times New Roman"/>
                <w:sz w:val="18"/>
                <w:szCs w:val="18"/>
              </w:rPr>
            </w:pPr>
          </w:p>
        </w:tc>
        <w:tc>
          <w:tcPr>
            <w:tcW w:w="912" w:type="dxa"/>
          </w:tcPr>
          <w:p w14:paraId="0DF6CDF8">
            <w:pPr>
              <w:pStyle w:val="12"/>
              <w:spacing w:line="235" w:lineRule="exact"/>
              <w:jc w:val="center"/>
              <w:rPr>
                <w:rFonts w:ascii="Times New Roman" w:hAnsi="Times New Roman" w:eastAsia="宋体" w:cs="Times New Roman"/>
                <w:sz w:val="18"/>
                <w:szCs w:val="18"/>
              </w:rPr>
            </w:pPr>
          </w:p>
        </w:tc>
        <w:tc>
          <w:tcPr>
            <w:tcW w:w="1108" w:type="dxa"/>
          </w:tcPr>
          <w:p w14:paraId="75566E27">
            <w:pPr>
              <w:pStyle w:val="12"/>
              <w:spacing w:line="235" w:lineRule="exact"/>
              <w:jc w:val="center"/>
              <w:rPr>
                <w:rFonts w:ascii="Times New Roman" w:hAnsi="Times New Roman" w:eastAsia="宋体" w:cs="Times New Roman"/>
                <w:sz w:val="18"/>
                <w:szCs w:val="18"/>
              </w:rPr>
            </w:pPr>
          </w:p>
        </w:tc>
      </w:tr>
      <w:tr w14:paraId="0051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42BE6592">
            <w:pPr>
              <w:pStyle w:val="12"/>
              <w:rPr>
                <w:rFonts w:ascii="Times New Roman" w:hAnsi="Times New Roman" w:eastAsia="宋体" w:cs="Times New Roman"/>
                <w:sz w:val="18"/>
                <w:szCs w:val="18"/>
              </w:rPr>
            </w:pPr>
          </w:p>
        </w:tc>
        <w:tc>
          <w:tcPr>
            <w:tcW w:w="1879" w:type="dxa"/>
            <w:gridSpan w:val="2"/>
          </w:tcPr>
          <w:p w14:paraId="70D16F8B">
            <w:pPr>
              <w:spacing w:before="13" w:line="204" w:lineRule="auto"/>
              <w:ind w:left="691"/>
              <w:rPr>
                <w:rFonts w:ascii="Times New Roman" w:hAnsi="Times New Roman" w:cs="Times New Roman"/>
                <w:sz w:val="18"/>
                <w:szCs w:val="18"/>
              </w:rPr>
            </w:pPr>
            <w:r>
              <w:rPr>
                <w:rFonts w:hint="eastAsia" w:ascii="Times New Roman" w:hAnsi="Times New Roman" w:cs="Times New Roman"/>
                <w:spacing w:val="7"/>
                <w:sz w:val="18"/>
                <w:szCs w:val="18"/>
              </w:rPr>
              <w:t>上年结转资金</w:t>
            </w:r>
          </w:p>
        </w:tc>
        <w:tc>
          <w:tcPr>
            <w:tcW w:w="1089" w:type="dxa"/>
          </w:tcPr>
          <w:p w14:paraId="1D754CA7">
            <w:pPr>
              <w:pStyle w:val="12"/>
              <w:spacing w:line="235" w:lineRule="exact"/>
              <w:rPr>
                <w:rFonts w:ascii="Times New Roman" w:hAnsi="Times New Roman" w:eastAsia="宋体" w:cs="Times New Roman"/>
                <w:sz w:val="18"/>
                <w:szCs w:val="18"/>
              </w:rPr>
            </w:pPr>
          </w:p>
        </w:tc>
        <w:tc>
          <w:tcPr>
            <w:tcW w:w="855" w:type="dxa"/>
          </w:tcPr>
          <w:p w14:paraId="52A02D16">
            <w:pPr>
              <w:pStyle w:val="12"/>
              <w:spacing w:line="235" w:lineRule="exact"/>
              <w:rPr>
                <w:rFonts w:ascii="Times New Roman" w:hAnsi="Times New Roman" w:eastAsia="宋体" w:cs="Times New Roman"/>
                <w:sz w:val="18"/>
                <w:szCs w:val="18"/>
              </w:rPr>
            </w:pPr>
          </w:p>
        </w:tc>
        <w:tc>
          <w:tcPr>
            <w:tcW w:w="974" w:type="dxa"/>
          </w:tcPr>
          <w:p w14:paraId="31472AE2">
            <w:pPr>
              <w:pStyle w:val="12"/>
              <w:spacing w:line="235" w:lineRule="exact"/>
              <w:rPr>
                <w:rFonts w:ascii="Times New Roman" w:hAnsi="Times New Roman" w:eastAsia="宋体" w:cs="Times New Roman"/>
                <w:sz w:val="18"/>
                <w:szCs w:val="18"/>
              </w:rPr>
            </w:pPr>
          </w:p>
        </w:tc>
        <w:tc>
          <w:tcPr>
            <w:tcW w:w="560" w:type="dxa"/>
          </w:tcPr>
          <w:p w14:paraId="17C032C1">
            <w:pPr>
              <w:pStyle w:val="12"/>
              <w:spacing w:line="235" w:lineRule="exact"/>
              <w:rPr>
                <w:rFonts w:ascii="Times New Roman" w:hAnsi="Times New Roman" w:eastAsia="宋体" w:cs="Times New Roman"/>
                <w:sz w:val="18"/>
                <w:szCs w:val="18"/>
              </w:rPr>
            </w:pPr>
          </w:p>
        </w:tc>
        <w:tc>
          <w:tcPr>
            <w:tcW w:w="912" w:type="dxa"/>
          </w:tcPr>
          <w:p w14:paraId="7545613E">
            <w:pPr>
              <w:pStyle w:val="12"/>
              <w:spacing w:line="235" w:lineRule="exact"/>
              <w:rPr>
                <w:rFonts w:ascii="Times New Roman" w:hAnsi="Times New Roman" w:eastAsia="宋体" w:cs="Times New Roman"/>
                <w:sz w:val="18"/>
                <w:szCs w:val="18"/>
              </w:rPr>
            </w:pPr>
          </w:p>
        </w:tc>
        <w:tc>
          <w:tcPr>
            <w:tcW w:w="1108" w:type="dxa"/>
          </w:tcPr>
          <w:p w14:paraId="26B4798F">
            <w:pPr>
              <w:pStyle w:val="12"/>
              <w:spacing w:line="235" w:lineRule="exact"/>
              <w:rPr>
                <w:rFonts w:ascii="Times New Roman" w:hAnsi="Times New Roman" w:eastAsia="宋体" w:cs="Times New Roman"/>
                <w:sz w:val="18"/>
                <w:szCs w:val="18"/>
              </w:rPr>
            </w:pPr>
          </w:p>
        </w:tc>
      </w:tr>
      <w:tr w14:paraId="558AC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24B7B4A3">
            <w:pPr>
              <w:pStyle w:val="12"/>
              <w:rPr>
                <w:rFonts w:ascii="Times New Roman" w:hAnsi="Times New Roman" w:eastAsia="宋体" w:cs="Times New Roman"/>
                <w:sz w:val="18"/>
                <w:szCs w:val="18"/>
              </w:rPr>
            </w:pPr>
          </w:p>
        </w:tc>
        <w:tc>
          <w:tcPr>
            <w:tcW w:w="1879" w:type="dxa"/>
            <w:gridSpan w:val="2"/>
          </w:tcPr>
          <w:p w14:paraId="61FB8DBE">
            <w:pPr>
              <w:spacing w:before="16" w:line="202" w:lineRule="auto"/>
              <w:ind w:left="935"/>
              <w:rPr>
                <w:rFonts w:ascii="Times New Roman" w:hAnsi="Times New Roman" w:cs="Times New Roman"/>
                <w:sz w:val="18"/>
                <w:szCs w:val="18"/>
              </w:rPr>
            </w:pPr>
            <w:r>
              <w:rPr>
                <w:rFonts w:hint="eastAsia" w:ascii="Times New Roman" w:hAnsi="Times New Roman" w:cs="Times New Roman"/>
                <w:spacing w:val="7"/>
                <w:sz w:val="18"/>
                <w:szCs w:val="18"/>
              </w:rPr>
              <w:t>其他资金</w:t>
            </w:r>
          </w:p>
        </w:tc>
        <w:tc>
          <w:tcPr>
            <w:tcW w:w="1089" w:type="dxa"/>
          </w:tcPr>
          <w:p w14:paraId="61B9F28A">
            <w:pPr>
              <w:pStyle w:val="12"/>
              <w:spacing w:line="235" w:lineRule="exact"/>
              <w:rPr>
                <w:rFonts w:ascii="Times New Roman" w:hAnsi="Times New Roman" w:eastAsia="宋体" w:cs="Times New Roman"/>
                <w:sz w:val="18"/>
                <w:szCs w:val="18"/>
              </w:rPr>
            </w:pPr>
          </w:p>
        </w:tc>
        <w:tc>
          <w:tcPr>
            <w:tcW w:w="855" w:type="dxa"/>
          </w:tcPr>
          <w:p w14:paraId="3B8A8451">
            <w:pPr>
              <w:pStyle w:val="12"/>
              <w:spacing w:line="235" w:lineRule="exact"/>
              <w:rPr>
                <w:rFonts w:ascii="Times New Roman" w:hAnsi="Times New Roman" w:eastAsia="宋体" w:cs="Times New Roman"/>
                <w:sz w:val="18"/>
                <w:szCs w:val="18"/>
              </w:rPr>
            </w:pPr>
          </w:p>
        </w:tc>
        <w:tc>
          <w:tcPr>
            <w:tcW w:w="974" w:type="dxa"/>
          </w:tcPr>
          <w:p w14:paraId="5CAA3EB8">
            <w:pPr>
              <w:pStyle w:val="12"/>
              <w:spacing w:line="235" w:lineRule="exact"/>
              <w:rPr>
                <w:rFonts w:ascii="Times New Roman" w:hAnsi="Times New Roman" w:eastAsia="宋体" w:cs="Times New Roman"/>
                <w:sz w:val="18"/>
                <w:szCs w:val="18"/>
              </w:rPr>
            </w:pPr>
          </w:p>
        </w:tc>
        <w:tc>
          <w:tcPr>
            <w:tcW w:w="560" w:type="dxa"/>
          </w:tcPr>
          <w:p w14:paraId="1C77D2B5">
            <w:pPr>
              <w:pStyle w:val="12"/>
              <w:spacing w:line="235" w:lineRule="exact"/>
              <w:rPr>
                <w:rFonts w:ascii="Times New Roman" w:hAnsi="Times New Roman" w:eastAsia="宋体" w:cs="Times New Roman"/>
                <w:sz w:val="18"/>
                <w:szCs w:val="18"/>
              </w:rPr>
            </w:pPr>
          </w:p>
        </w:tc>
        <w:tc>
          <w:tcPr>
            <w:tcW w:w="912" w:type="dxa"/>
          </w:tcPr>
          <w:p w14:paraId="4216A59F">
            <w:pPr>
              <w:pStyle w:val="12"/>
              <w:spacing w:line="235" w:lineRule="exact"/>
              <w:rPr>
                <w:rFonts w:ascii="Times New Roman" w:hAnsi="Times New Roman" w:eastAsia="宋体" w:cs="Times New Roman"/>
                <w:sz w:val="18"/>
                <w:szCs w:val="18"/>
              </w:rPr>
            </w:pPr>
          </w:p>
        </w:tc>
        <w:tc>
          <w:tcPr>
            <w:tcW w:w="1108" w:type="dxa"/>
          </w:tcPr>
          <w:p w14:paraId="39ED0AF9">
            <w:pPr>
              <w:pStyle w:val="12"/>
              <w:spacing w:line="235" w:lineRule="exact"/>
              <w:rPr>
                <w:rFonts w:ascii="Times New Roman" w:hAnsi="Times New Roman" w:eastAsia="宋体" w:cs="Times New Roman"/>
                <w:sz w:val="18"/>
                <w:szCs w:val="18"/>
              </w:rPr>
            </w:pPr>
          </w:p>
        </w:tc>
      </w:tr>
      <w:tr w14:paraId="384F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restart"/>
            <w:tcBorders>
              <w:bottom w:val="nil"/>
            </w:tcBorders>
          </w:tcPr>
          <w:p w14:paraId="470015FE">
            <w:pPr>
              <w:spacing w:before="141" w:line="228" w:lineRule="auto"/>
              <w:ind w:left="112"/>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3823" w:type="dxa"/>
            <w:gridSpan w:val="4"/>
          </w:tcPr>
          <w:p w14:paraId="4C521775">
            <w:pPr>
              <w:spacing w:before="16" w:line="202" w:lineRule="auto"/>
              <w:ind w:left="1497"/>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554" w:type="dxa"/>
            <w:gridSpan w:val="4"/>
          </w:tcPr>
          <w:p w14:paraId="0EB1B686">
            <w:pPr>
              <w:spacing w:before="16" w:line="202" w:lineRule="auto"/>
              <w:ind w:left="1155"/>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614D1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485F267F">
            <w:pPr>
              <w:pStyle w:val="12"/>
              <w:rPr>
                <w:rFonts w:ascii="Times New Roman" w:hAnsi="Times New Roman" w:eastAsia="宋体" w:cs="Times New Roman"/>
                <w:sz w:val="18"/>
                <w:szCs w:val="18"/>
              </w:rPr>
            </w:pPr>
          </w:p>
        </w:tc>
        <w:tc>
          <w:tcPr>
            <w:tcW w:w="3823" w:type="dxa"/>
            <w:gridSpan w:val="4"/>
          </w:tcPr>
          <w:p w14:paraId="24DA84ED">
            <w:pPr>
              <w:pStyle w:val="12"/>
              <w:spacing w:line="235" w:lineRule="exact"/>
              <w:rPr>
                <w:rFonts w:hint="eastAsia" w:ascii="Times New Roman" w:hAnsi="Times New Roman" w:eastAsia="宋体" w:cs="Times New Roman"/>
                <w:sz w:val="18"/>
                <w:szCs w:val="18"/>
                <w:lang w:eastAsia="zh-CN"/>
              </w:rPr>
            </w:pPr>
            <w:r>
              <w:rPr>
                <w:rFonts w:hint="eastAsia" w:ascii="Times New Roman" w:hAnsi="Times New Roman" w:eastAsia="宋体" w:cs="Times New Roman"/>
                <w:kern w:val="2"/>
                <w:sz w:val="18"/>
                <w:szCs w:val="18"/>
                <w:lang w:val="en-US" w:eastAsia="zh-CN" w:bidi="ar-SA"/>
              </w:rPr>
              <w:t>对开福区29处黑臭水体开展常规月度检测，同时对整治完成后的黑臭水体及全区生活污水一体化处理设备尾水进行常态化月度检测，完成报告编制工作；完成对开福区重点排污单位，按照排污许可证载明的监测因子和频次实行监督性检测；对辖区河流、湖库开展月度检测等检测任务；根据生态环境执法和监管需要，完成对已核发排污许可证的排污单位、环境信访举报对象的废水、废气、噪声等监测；根据突发环境事件应急监测响应工作要求，完成各类环境应急监测工作。</w:t>
            </w:r>
          </w:p>
        </w:tc>
        <w:tc>
          <w:tcPr>
            <w:tcW w:w="3554" w:type="dxa"/>
            <w:gridSpan w:val="4"/>
            <w:vAlign w:val="center"/>
          </w:tcPr>
          <w:p w14:paraId="5DB85FE7">
            <w:pPr>
              <w:pStyle w:val="12"/>
              <w:spacing w:line="235" w:lineRule="exact"/>
              <w:jc w:val="center"/>
              <w:rPr>
                <w:rFonts w:hint="eastAsia" w:ascii="Times New Roman" w:hAnsi="Times New Roman" w:eastAsia="宋体" w:cs="Times New Roman"/>
                <w:sz w:val="18"/>
                <w:szCs w:val="18"/>
                <w:lang w:eastAsia="zh-CN"/>
              </w:rPr>
            </w:pPr>
            <w:bookmarkStart w:id="19" w:name="OLE_LINK24"/>
            <w:r>
              <w:rPr>
                <w:rFonts w:hint="eastAsia" w:ascii="Times New Roman" w:hAnsi="Times New Roman" w:eastAsia="宋体" w:cs="Times New Roman"/>
                <w:kern w:val="2"/>
                <w:sz w:val="18"/>
                <w:szCs w:val="18"/>
                <w:lang w:val="en-US" w:eastAsia="zh-CN" w:bidi="ar-SA"/>
              </w:rPr>
              <w:t>完成</w:t>
            </w:r>
            <w:bookmarkEnd w:id="19"/>
          </w:p>
        </w:tc>
      </w:tr>
      <w:tr w14:paraId="13D32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71" w:type="dxa"/>
            <w:vMerge w:val="restart"/>
            <w:tcBorders>
              <w:bottom w:val="nil"/>
            </w:tcBorders>
            <w:textDirection w:val="tbRlV"/>
          </w:tcPr>
          <w:p w14:paraId="545361A4">
            <w:pPr>
              <w:pStyle w:val="12"/>
              <w:spacing w:line="272" w:lineRule="auto"/>
              <w:rPr>
                <w:rFonts w:ascii="Times New Roman" w:hAnsi="Times New Roman" w:eastAsia="宋体" w:cs="Times New Roman"/>
                <w:sz w:val="18"/>
                <w:szCs w:val="18"/>
              </w:rPr>
            </w:pPr>
          </w:p>
          <w:p w14:paraId="249076FA">
            <w:pPr>
              <w:pStyle w:val="12"/>
              <w:spacing w:line="272" w:lineRule="auto"/>
              <w:rPr>
                <w:rFonts w:ascii="Times New Roman" w:hAnsi="Times New Roman" w:eastAsia="宋体" w:cs="Times New Roman"/>
                <w:sz w:val="18"/>
                <w:szCs w:val="18"/>
              </w:rPr>
            </w:pPr>
          </w:p>
          <w:p w14:paraId="0E48B541">
            <w:pPr>
              <w:spacing w:before="67" w:line="212" w:lineRule="auto"/>
              <w:ind w:left="4054"/>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750" w:type="dxa"/>
          </w:tcPr>
          <w:p w14:paraId="50E56EBF">
            <w:pPr>
              <w:spacing w:before="134" w:line="222" w:lineRule="auto"/>
              <w:ind w:left="172"/>
              <w:rPr>
                <w:rFonts w:ascii="Times New Roman" w:hAnsi="Times New Roman" w:cs="Times New Roman"/>
                <w:sz w:val="18"/>
                <w:szCs w:val="18"/>
              </w:rPr>
            </w:pPr>
            <w:r>
              <w:rPr>
                <w:rFonts w:hint="eastAsia" w:ascii="Times New Roman" w:hAnsi="Times New Roman" w:cs="Times New Roman"/>
                <w:spacing w:val="4"/>
                <w:sz w:val="18"/>
                <w:szCs w:val="18"/>
              </w:rPr>
              <w:t>一级</w:t>
            </w:r>
          </w:p>
          <w:p w14:paraId="7E6BA24F">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29" w:type="dxa"/>
          </w:tcPr>
          <w:p w14:paraId="25D4EC20">
            <w:pPr>
              <w:spacing w:before="134" w:line="222" w:lineRule="auto"/>
              <w:ind w:left="456"/>
              <w:rPr>
                <w:rFonts w:ascii="Times New Roman" w:hAnsi="Times New Roman" w:cs="Times New Roman"/>
                <w:sz w:val="18"/>
                <w:szCs w:val="18"/>
              </w:rPr>
            </w:pPr>
            <w:r>
              <w:rPr>
                <w:rFonts w:hint="eastAsia" w:ascii="Times New Roman" w:hAnsi="Times New Roman" w:cs="Times New Roman"/>
                <w:spacing w:val="3"/>
                <w:sz w:val="18"/>
                <w:szCs w:val="18"/>
              </w:rPr>
              <w:t>二级</w:t>
            </w:r>
          </w:p>
          <w:p w14:paraId="2AA0D4F2">
            <w:pPr>
              <w:spacing w:line="229" w:lineRule="auto"/>
              <w:ind w:left="456"/>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089" w:type="dxa"/>
          </w:tcPr>
          <w:p w14:paraId="39F0D234">
            <w:pPr>
              <w:spacing w:before="135" w:line="225" w:lineRule="auto"/>
              <w:ind w:left="140" w:right="133"/>
              <w:rPr>
                <w:rFonts w:ascii="Times New Roman" w:hAnsi="Times New Roman" w:cs="Times New Roman"/>
                <w:sz w:val="18"/>
                <w:szCs w:val="18"/>
              </w:rPr>
            </w:pPr>
            <w:r>
              <w:rPr>
                <w:rFonts w:hint="eastAsia" w:ascii="Times New Roman" w:hAnsi="Times New Roman" w:cs="Times New Roman"/>
                <w:spacing w:val="6"/>
                <w:sz w:val="18"/>
                <w:szCs w:val="18"/>
              </w:rPr>
              <w:t>三级指</w:t>
            </w:r>
            <w:r>
              <w:rPr>
                <w:rFonts w:ascii="Times New Roman" w:hAnsi="Times New Roman" w:cs="Times New Roman"/>
                <w:spacing w:val="1"/>
                <w:sz w:val="18"/>
                <w:szCs w:val="18"/>
              </w:rPr>
              <w:t xml:space="preserve"> </w:t>
            </w:r>
            <w:r>
              <w:rPr>
                <w:rFonts w:hint="eastAsia" w:ascii="Times New Roman" w:hAnsi="Times New Roman" w:cs="Times New Roman"/>
                <w:spacing w:val="5"/>
                <w:sz w:val="18"/>
                <w:szCs w:val="18"/>
              </w:rPr>
              <w:t>标内容</w:t>
            </w:r>
          </w:p>
        </w:tc>
        <w:tc>
          <w:tcPr>
            <w:tcW w:w="855" w:type="dxa"/>
          </w:tcPr>
          <w:p w14:paraId="5F4233B3">
            <w:pPr>
              <w:spacing w:before="135" w:line="225" w:lineRule="auto"/>
              <w:ind w:left="119" w:right="112" w:firstLine="103"/>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7B5232EB">
            <w:pPr>
              <w:spacing w:before="135" w:line="225" w:lineRule="auto"/>
              <w:ind w:left="180" w:right="169" w:firstLine="106"/>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560" w:type="dxa"/>
          </w:tcPr>
          <w:p w14:paraId="2EC60AA4">
            <w:pPr>
              <w:spacing w:before="255"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6662DD6D">
            <w:pPr>
              <w:spacing w:before="255" w:line="228" w:lineRule="auto"/>
              <w:ind w:left="253"/>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108" w:type="dxa"/>
          </w:tcPr>
          <w:p w14:paraId="61E76743">
            <w:pPr>
              <w:spacing w:before="15" w:line="215" w:lineRule="auto"/>
              <w:ind w:left="147" w:right="133" w:hanging="7"/>
              <w:jc w:val="righ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ascii="Times New Roman" w:hAnsi="Times New Roman" w:cs="Times New Roman"/>
                <w:sz w:val="18"/>
                <w:szCs w:val="18"/>
              </w:rPr>
              <w:t xml:space="preserve"> </w:t>
            </w:r>
            <w:r>
              <w:rPr>
                <w:rFonts w:hint="eastAsia" w:ascii="Times New Roman" w:hAnsi="Times New Roman" w:cs="Times New Roman"/>
                <w:spacing w:val="39"/>
                <w:sz w:val="18"/>
                <w:szCs w:val="18"/>
              </w:rPr>
              <w:t>分析及</w:t>
            </w:r>
            <w:r>
              <w:rPr>
                <w:rFonts w:ascii="Times New Roman" w:hAnsi="Times New Roman" w:cs="Times New Roman"/>
                <w:sz w:val="18"/>
                <w:szCs w:val="18"/>
              </w:rPr>
              <w:t xml:space="preserve">  </w:t>
            </w:r>
            <w:r>
              <w:rPr>
                <w:rFonts w:hint="eastAsia" w:ascii="Times New Roman" w:hAnsi="Times New Roman" w:cs="Times New Roman"/>
                <w:spacing w:val="5"/>
                <w:sz w:val="18"/>
                <w:szCs w:val="18"/>
              </w:rPr>
              <w:t>改进措施</w:t>
            </w:r>
          </w:p>
        </w:tc>
      </w:tr>
      <w:tr w14:paraId="2E78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A893293">
            <w:pPr>
              <w:pStyle w:val="12"/>
              <w:rPr>
                <w:rFonts w:ascii="Times New Roman" w:hAnsi="Times New Roman" w:eastAsia="宋体" w:cs="Times New Roman"/>
                <w:sz w:val="18"/>
                <w:szCs w:val="18"/>
                <w:lang w:eastAsia="zh-CN"/>
              </w:rPr>
            </w:pPr>
            <w:bookmarkStart w:id="20" w:name="OLE_LINK26" w:colFirst="3" w:colLast="7"/>
          </w:p>
        </w:tc>
        <w:tc>
          <w:tcPr>
            <w:tcW w:w="750" w:type="dxa"/>
            <w:vMerge w:val="restart"/>
            <w:tcBorders>
              <w:bottom w:val="nil"/>
            </w:tcBorders>
          </w:tcPr>
          <w:p w14:paraId="3D5BF0D1">
            <w:pPr>
              <w:pStyle w:val="12"/>
              <w:spacing w:line="287" w:lineRule="auto"/>
              <w:rPr>
                <w:rFonts w:ascii="Times New Roman" w:hAnsi="Times New Roman" w:eastAsia="宋体" w:cs="Times New Roman"/>
                <w:sz w:val="18"/>
                <w:szCs w:val="18"/>
                <w:lang w:eastAsia="zh-CN"/>
              </w:rPr>
            </w:pPr>
          </w:p>
          <w:p w14:paraId="65E78D0E">
            <w:pPr>
              <w:pStyle w:val="12"/>
              <w:spacing w:line="287" w:lineRule="auto"/>
              <w:rPr>
                <w:rFonts w:ascii="Times New Roman" w:hAnsi="Times New Roman" w:eastAsia="宋体" w:cs="Times New Roman"/>
                <w:sz w:val="18"/>
                <w:szCs w:val="18"/>
                <w:lang w:eastAsia="zh-CN"/>
              </w:rPr>
            </w:pPr>
          </w:p>
          <w:p w14:paraId="0FF1FCC2">
            <w:pPr>
              <w:pStyle w:val="12"/>
              <w:spacing w:line="287" w:lineRule="auto"/>
              <w:rPr>
                <w:rFonts w:ascii="Times New Roman" w:hAnsi="Times New Roman" w:eastAsia="宋体" w:cs="Times New Roman"/>
                <w:sz w:val="18"/>
                <w:szCs w:val="18"/>
                <w:lang w:eastAsia="zh-CN"/>
              </w:rPr>
            </w:pPr>
          </w:p>
          <w:p w14:paraId="70C00D54">
            <w:pPr>
              <w:spacing w:before="65" w:line="222" w:lineRule="auto"/>
              <w:ind w:left="170"/>
              <w:rPr>
                <w:rFonts w:ascii="Times New Roman" w:hAnsi="Times New Roman" w:cs="Times New Roman"/>
                <w:sz w:val="18"/>
                <w:szCs w:val="18"/>
              </w:rPr>
            </w:pPr>
            <w:r>
              <w:rPr>
                <w:rFonts w:hint="eastAsia" w:ascii="Times New Roman" w:hAnsi="Times New Roman" w:cs="Times New Roman"/>
                <w:spacing w:val="3"/>
                <w:sz w:val="18"/>
                <w:szCs w:val="18"/>
              </w:rPr>
              <w:t>成本</w:t>
            </w:r>
          </w:p>
          <w:p w14:paraId="06BE8C8D">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29" w:type="dxa"/>
            <w:tcBorders>
              <w:bottom w:val="nil"/>
            </w:tcBorders>
          </w:tcPr>
          <w:p w14:paraId="301E455E">
            <w:pPr>
              <w:spacing w:before="145"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1089" w:type="dxa"/>
            <w:vAlign w:val="center"/>
          </w:tcPr>
          <w:p w14:paraId="4975EE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不超过预算</w:t>
            </w:r>
          </w:p>
        </w:tc>
        <w:tc>
          <w:tcPr>
            <w:tcW w:w="855" w:type="dxa"/>
            <w:vAlign w:val="center"/>
          </w:tcPr>
          <w:p w14:paraId="6B2D87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199.14万元</w:t>
            </w:r>
          </w:p>
        </w:tc>
        <w:tc>
          <w:tcPr>
            <w:tcW w:w="974" w:type="dxa"/>
            <w:vAlign w:val="center"/>
          </w:tcPr>
          <w:p w14:paraId="7CACDB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199.14万元</w:t>
            </w:r>
          </w:p>
        </w:tc>
        <w:tc>
          <w:tcPr>
            <w:tcW w:w="560" w:type="dxa"/>
            <w:vAlign w:val="center"/>
          </w:tcPr>
          <w:p w14:paraId="223F4537">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2A4D3C21">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1FD276D8">
            <w:pPr>
              <w:pStyle w:val="12"/>
              <w:spacing w:line="235" w:lineRule="exact"/>
              <w:rPr>
                <w:rFonts w:ascii="Times New Roman" w:hAnsi="Times New Roman" w:eastAsia="宋体" w:cs="Times New Roman"/>
                <w:sz w:val="18"/>
                <w:szCs w:val="18"/>
              </w:rPr>
            </w:pPr>
          </w:p>
        </w:tc>
      </w:tr>
      <w:bookmarkEnd w:id="20"/>
      <w:tr w14:paraId="70DB1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DC6D17A">
            <w:pPr>
              <w:pStyle w:val="12"/>
              <w:rPr>
                <w:rFonts w:ascii="Times New Roman" w:hAnsi="Times New Roman" w:eastAsia="宋体" w:cs="Times New Roman"/>
                <w:sz w:val="18"/>
                <w:szCs w:val="18"/>
              </w:rPr>
            </w:pPr>
            <w:bookmarkStart w:id="21" w:name="OLE_LINK27" w:colFirst="3" w:colLast="5"/>
          </w:p>
        </w:tc>
        <w:tc>
          <w:tcPr>
            <w:tcW w:w="750" w:type="dxa"/>
            <w:vMerge w:val="continue"/>
            <w:tcBorders>
              <w:top w:val="nil"/>
              <w:bottom w:val="nil"/>
            </w:tcBorders>
          </w:tcPr>
          <w:p w14:paraId="64AB38B1">
            <w:pPr>
              <w:pStyle w:val="12"/>
              <w:rPr>
                <w:rFonts w:ascii="Times New Roman" w:hAnsi="Times New Roman" w:eastAsia="宋体" w:cs="Times New Roman"/>
                <w:sz w:val="18"/>
                <w:szCs w:val="18"/>
              </w:rPr>
            </w:pPr>
          </w:p>
        </w:tc>
        <w:tc>
          <w:tcPr>
            <w:tcW w:w="1129" w:type="dxa"/>
            <w:tcBorders>
              <w:bottom w:val="nil"/>
            </w:tcBorders>
          </w:tcPr>
          <w:p w14:paraId="1D5C7011">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1089" w:type="dxa"/>
            <w:vAlign w:val="center"/>
          </w:tcPr>
          <w:p w14:paraId="0EF23317">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428AF821">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72DDA685">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vAlign w:val="center"/>
          </w:tcPr>
          <w:p w14:paraId="7F611C1A">
            <w:pPr>
              <w:pStyle w:val="12"/>
              <w:spacing w:line="235" w:lineRule="exact"/>
              <w:jc w:val="center"/>
              <w:rPr>
                <w:rFonts w:ascii="Times New Roman" w:hAnsi="Times New Roman" w:eastAsia="宋体" w:cs="Times New Roman"/>
                <w:sz w:val="18"/>
                <w:szCs w:val="18"/>
              </w:rPr>
            </w:pPr>
          </w:p>
        </w:tc>
        <w:tc>
          <w:tcPr>
            <w:tcW w:w="912" w:type="dxa"/>
            <w:vAlign w:val="center"/>
          </w:tcPr>
          <w:p w14:paraId="468C5248">
            <w:pPr>
              <w:pStyle w:val="12"/>
              <w:spacing w:line="235" w:lineRule="exact"/>
              <w:jc w:val="center"/>
              <w:rPr>
                <w:rFonts w:ascii="Times New Roman" w:hAnsi="Times New Roman" w:eastAsia="宋体" w:cs="Times New Roman"/>
                <w:sz w:val="18"/>
                <w:szCs w:val="18"/>
              </w:rPr>
            </w:pPr>
          </w:p>
        </w:tc>
        <w:tc>
          <w:tcPr>
            <w:tcW w:w="1108" w:type="dxa"/>
            <w:vAlign w:val="center"/>
          </w:tcPr>
          <w:p w14:paraId="1FB50439">
            <w:pPr>
              <w:pStyle w:val="12"/>
              <w:spacing w:line="235" w:lineRule="exact"/>
              <w:jc w:val="center"/>
              <w:rPr>
                <w:rFonts w:ascii="Times New Roman" w:hAnsi="Times New Roman" w:eastAsia="宋体" w:cs="Times New Roman"/>
                <w:sz w:val="18"/>
                <w:szCs w:val="18"/>
              </w:rPr>
            </w:pPr>
          </w:p>
        </w:tc>
      </w:tr>
      <w:bookmarkEnd w:id="21"/>
      <w:tr w14:paraId="7CAC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7CBC939">
            <w:pPr>
              <w:pStyle w:val="12"/>
              <w:rPr>
                <w:rFonts w:ascii="Times New Roman" w:hAnsi="Times New Roman" w:eastAsia="宋体" w:cs="Times New Roman"/>
                <w:sz w:val="18"/>
                <w:szCs w:val="18"/>
              </w:rPr>
            </w:pPr>
          </w:p>
        </w:tc>
        <w:tc>
          <w:tcPr>
            <w:tcW w:w="750" w:type="dxa"/>
            <w:vMerge w:val="continue"/>
            <w:tcBorders>
              <w:top w:val="nil"/>
              <w:bottom w:val="nil"/>
            </w:tcBorders>
          </w:tcPr>
          <w:p w14:paraId="7B5B7430">
            <w:pPr>
              <w:pStyle w:val="12"/>
              <w:rPr>
                <w:rFonts w:ascii="Times New Roman" w:hAnsi="Times New Roman" w:eastAsia="宋体" w:cs="Times New Roman"/>
                <w:sz w:val="18"/>
                <w:szCs w:val="18"/>
              </w:rPr>
            </w:pPr>
          </w:p>
        </w:tc>
        <w:tc>
          <w:tcPr>
            <w:tcW w:w="1129" w:type="dxa"/>
            <w:tcBorders>
              <w:bottom w:val="nil"/>
            </w:tcBorders>
          </w:tcPr>
          <w:p w14:paraId="45965F60">
            <w:pPr>
              <w:spacing w:before="180" w:line="225" w:lineRule="auto"/>
              <w:ind w:left="347" w:right="134" w:hanging="207"/>
              <w:rPr>
                <w:rFonts w:ascii="Times New Roman" w:hAnsi="Times New Roman" w:cs="Times New Roman"/>
                <w:sz w:val="18"/>
                <w:szCs w:val="18"/>
              </w:rPr>
            </w:pPr>
            <w:r>
              <w:rPr>
                <w:rFonts w:hint="eastAsia" w:ascii="Times New Roman" w:hAnsi="Times New Roman" w:cs="Times New Roman"/>
                <w:spacing w:val="7"/>
                <w:sz w:val="18"/>
                <w:szCs w:val="18"/>
              </w:rPr>
              <w:t>生态环境成</w:t>
            </w:r>
            <w:r>
              <w:rPr>
                <w:rFonts w:ascii="Times New Roman" w:hAnsi="Times New Roman" w:cs="Times New Roman"/>
                <w:spacing w:val="3"/>
                <w:sz w:val="18"/>
                <w:szCs w:val="18"/>
              </w:rPr>
              <w:t xml:space="preserve"> </w:t>
            </w:r>
            <w:r>
              <w:rPr>
                <w:rFonts w:hint="eastAsia" w:ascii="Times New Roman" w:hAnsi="Times New Roman" w:cs="Times New Roman"/>
                <w:spacing w:val="6"/>
                <w:sz w:val="18"/>
                <w:szCs w:val="18"/>
              </w:rPr>
              <w:t>本指标</w:t>
            </w:r>
          </w:p>
        </w:tc>
        <w:tc>
          <w:tcPr>
            <w:tcW w:w="1089" w:type="dxa"/>
            <w:vAlign w:val="center"/>
          </w:tcPr>
          <w:p w14:paraId="600ACB20">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855" w:type="dxa"/>
            <w:vAlign w:val="center"/>
          </w:tcPr>
          <w:p w14:paraId="6430F017">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974" w:type="dxa"/>
            <w:vAlign w:val="center"/>
          </w:tcPr>
          <w:p w14:paraId="48278DE1">
            <w:pPr>
              <w:pStyle w:val="12"/>
              <w:spacing w:line="2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w:t>
            </w:r>
          </w:p>
        </w:tc>
        <w:tc>
          <w:tcPr>
            <w:tcW w:w="560" w:type="dxa"/>
            <w:vAlign w:val="center"/>
          </w:tcPr>
          <w:p w14:paraId="2676686C">
            <w:pPr>
              <w:pStyle w:val="12"/>
              <w:spacing w:line="235" w:lineRule="exact"/>
              <w:jc w:val="center"/>
              <w:rPr>
                <w:rFonts w:ascii="Times New Roman" w:hAnsi="Times New Roman" w:eastAsia="宋体" w:cs="Times New Roman"/>
                <w:sz w:val="18"/>
                <w:szCs w:val="18"/>
              </w:rPr>
            </w:pPr>
          </w:p>
        </w:tc>
        <w:tc>
          <w:tcPr>
            <w:tcW w:w="912" w:type="dxa"/>
            <w:vAlign w:val="center"/>
          </w:tcPr>
          <w:p w14:paraId="63189127">
            <w:pPr>
              <w:pStyle w:val="12"/>
              <w:spacing w:line="235" w:lineRule="exact"/>
              <w:jc w:val="center"/>
              <w:rPr>
                <w:rFonts w:ascii="Times New Roman" w:hAnsi="Times New Roman" w:eastAsia="宋体" w:cs="Times New Roman"/>
                <w:sz w:val="18"/>
                <w:szCs w:val="18"/>
              </w:rPr>
            </w:pPr>
          </w:p>
        </w:tc>
        <w:tc>
          <w:tcPr>
            <w:tcW w:w="1108" w:type="dxa"/>
            <w:vAlign w:val="center"/>
          </w:tcPr>
          <w:p w14:paraId="51B41E77">
            <w:pPr>
              <w:pStyle w:val="12"/>
              <w:spacing w:line="235" w:lineRule="exact"/>
              <w:jc w:val="center"/>
              <w:rPr>
                <w:rFonts w:ascii="Times New Roman" w:hAnsi="Times New Roman" w:eastAsia="宋体" w:cs="Times New Roman"/>
                <w:sz w:val="18"/>
                <w:szCs w:val="18"/>
              </w:rPr>
            </w:pPr>
          </w:p>
        </w:tc>
      </w:tr>
      <w:tr w14:paraId="00F7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591ECE8">
            <w:pPr>
              <w:pStyle w:val="12"/>
              <w:rPr>
                <w:rFonts w:ascii="Times New Roman" w:hAnsi="Times New Roman" w:eastAsia="宋体" w:cs="Times New Roman"/>
                <w:sz w:val="18"/>
                <w:szCs w:val="18"/>
              </w:rPr>
            </w:pPr>
          </w:p>
        </w:tc>
        <w:tc>
          <w:tcPr>
            <w:tcW w:w="750" w:type="dxa"/>
            <w:vMerge w:val="restart"/>
            <w:tcBorders>
              <w:bottom w:val="nil"/>
            </w:tcBorders>
          </w:tcPr>
          <w:p w14:paraId="6CD2A274">
            <w:pPr>
              <w:pStyle w:val="12"/>
              <w:spacing w:line="275" w:lineRule="auto"/>
              <w:rPr>
                <w:rFonts w:ascii="Times New Roman" w:hAnsi="Times New Roman" w:eastAsia="宋体" w:cs="Times New Roman"/>
                <w:sz w:val="18"/>
                <w:szCs w:val="18"/>
              </w:rPr>
            </w:pPr>
          </w:p>
          <w:p w14:paraId="74969F07">
            <w:pPr>
              <w:pStyle w:val="12"/>
              <w:spacing w:line="276" w:lineRule="auto"/>
              <w:rPr>
                <w:rFonts w:ascii="Times New Roman" w:hAnsi="Times New Roman" w:eastAsia="宋体" w:cs="Times New Roman"/>
                <w:sz w:val="18"/>
                <w:szCs w:val="18"/>
              </w:rPr>
            </w:pPr>
          </w:p>
          <w:p w14:paraId="65F915E5">
            <w:pPr>
              <w:pStyle w:val="12"/>
              <w:spacing w:line="276" w:lineRule="auto"/>
              <w:rPr>
                <w:rFonts w:ascii="Times New Roman" w:hAnsi="Times New Roman" w:eastAsia="宋体" w:cs="Times New Roman"/>
                <w:sz w:val="18"/>
                <w:szCs w:val="18"/>
              </w:rPr>
            </w:pPr>
          </w:p>
          <w:p w14:paraId="630EAF5A">
            <w:pPr>
              <w:spacing w:before="65" w:line="222" w:lineRule="auto"/>
              <w:ind w:left="169"/>
              <w:rPr>
                <w:rFonts w:ascii="Times New Roman" w:hAnsi="Times New Roman" w:cs="Times New Roman"/>
                <w:sz w:val="18"/>
                <w:szCs w:val="18"/>
              </w:rPr>
            </w:pPr>
            <w:r>
              <w:rPr>
                <w:rFonts w:hint="eastAsia" w:ascii="Times New Roman" w:hAnsi="Times New Roman" w:cs="Times New Roman"/>
                <w:spacing w:val="4"/>
                <w:sz w:val="18"/>
                <w:szCs w:val="18"/>
              </w:rPr>
              <w:t>产出</w:t>
            </w:r>
          </w:p>
          <w:p w14:paraId="0DE7A166">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29" w:type="dxa"/>
            <w:vMerge w:val="restart"/>
            <w:tcBorders>
              <w:bottom w:val="nil"/>
            </w:tcBorders>
          </w:tcPr>
          <w:p w14:paraId="4F35C4C9">
            <w:pPr>
              <w:spacing w:before="267" w:line="228" w:lineRule="auto"/>
              <w:ind w:left="246"/>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1089" w:type="dxa"/>
            <w:vAlign w:val="center"/>
          </w:tcPr>
          <w:p w14:paraId="0FA1C5A6">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default" w:ascii="Times New Roman" w:hAnsi="Times New Roman" w:eastAsia="仿宋_GB2312" w:cs="Times New Roman"/>
                <w:b w:val="0"/>
                <w:bCs w:val="0"/>
                <w:color w:val="000000"/>
                <w:sz w:val="15"/>
                <w:szCs w:val="15"/>
                <w:lang w:val="en-US" w:eastAsia="zh-CN"/>
              </w:rPr>
              <w:t>黑臭水体检测</w:t>
            </w:r>
          </w:p>
        </w:tc>
        <w:tc>
          <w:tcPr>
            <w:tcW w:w="855" w:type="dxa"/>
            <w:vAlign w:val="center"/>
          </w:tcPr>
          <w:p w14:paraId="4E16BCFE">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default" w:ascii="Times New Roman" w:hAnsi="Times New Roman" w:eastAsia="仿宋_GB2312" w:cs="Times New Roman"/>
                <w:b w:val="0"/>
                <w:bCs w:val="0"/>
                <w:color w:val="000000"/>
                <w:sz w:val="15"/>
                <w:szCs w:val="15"/>
                <w:lang w:val="en-US" w:eastAsia="zh-CN"/>
              </w:rPr>
              <w:t>全面完成黑臭水体及一体化污水处理设施尾水检测任务</w:t>
            </w:r>
          </w:p>
        </w:tc>
        <w:tc>
          <w:tcPr>
            <w:tcW w:w="974" w:type="dxa"/>
            <w:vAlign w:val="center"/>
          </w:tcPr>
          <w:p w14:paraId="10DD670C">
            <w:pPr>
              <w:keepNext w:val="0"/>
              <w:keepLines w:val="0"/>
              <w:widowControl/>
              <w:suppressLineNumbers w:val="0"/>
              <w:jc w:val="center"/>
              <w:textAlignment w:val="center"/>
              <w:rPr>
                <w:rFonts w:hint="default" w:ascii="Times New Roman" w:hAnsi="Times New Roman" w:eastAsia="仿宋_GB2312" w:cs="Times New Roman"/>
                <w:b w:val="0"/>
                <w:bCs w:val="0"/>
                <w:color w:val="000000"/>
                <w:sz w:val="15"/>
                <w:szCs w:val="15"/>
                <w:lang w:val="en-US" w:eastAsia="zh-CN"/>
              </w:rPr>
            </w:pPr>
            <w:bookmarkStart w:id="22" w:name="OLE_LINK17"/>
            <w:r>
              <w:rPr>
                <w:rFonts w:hint="eastAsia" w:ascii="Times New Roman" w:hAnsi="Times New Roman" w:eastAsia="仿宋_GB2312" w:cs="Times New Roman"/>
                <w:b w:val="0"/>
                <w:bCs w:val="0"/>
                <w:color w:val="000000"/>
                <w:sz w:val="15"/>
                <w:szCs w:val="15"/>
                <w:lang w:val="en-US" w:eastAsia="zh-CN"/>
              </w:rPr>
              <w:t>按量完成</w:t>
            </w:r>
            <w:bookmarkEnd w:id="22"/>
          </w:p>
        </w:tc>
        <w:tc>
          <w:tcPr>
            <w:tcW w:w="560" w:type="dxa"/>
            <w:vAlign w:val="center"/>
          </w:tcPr>
          <w:p w14:paraId="0C44C43D">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vAlign w:val="center"/>
          </w:tcPr>
          <w:p w14:paraId="7B69D486">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74D4266C">
            <w:pPr>
              <w:pStyle w:val="12"/>
              <w:spacing w:line="235" w:lineRule="exact"/>
              <w:jc w:val="center"/>
              <w:rPr>
                <w:rFonts w:ascii="Times New Roman" w:hAnsi="Times New Roman" w:eastAsia="宋体" w:cs="Times New Roman"/>
                <w:sz w:val="18"/>
                <w:szCs w:val="18"/>
              </w:rPr>
            </w:pPr>
          </w:p>
        </w:tc>
      </w:tr>
      <w:tr w14:paraId="50C47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AB45E9E">
            <w:pPr>
              <w:pStyle w:val="12"/>
              <w:rPr>
                <w:rFonts w:ascii="Times New Roman" w:hAnsi="Times New Roman" w:eastAsia="宋体" w:cs="Times New Roman"/>
                <w:sz w:val="18"/>
                <w:szCs w:val="18"/>
              </w:rPr>
            </w:pPr>
            <w:bookmarkStart w:id="23" w:name="OLE_LINK18" w:colFirst="5" w:colLast="6"/>
          </w:p>
        </w:tc>
        <w:tc>
          <w:tcPr>
            <w:tcW w:w="750" w:type="dxa"/>
            <w:vMerge w:val="continue"/>
            <w:tcBorders>
              <w:top w:val="nil"/>
              <w:bottom w:val="nil"/>
            </w:tcBorders>
          </w:tcPr>
          <w:p w14:paraId="5F2A898F">
            <w:pPr>
              <w:pStyle w:val="12"/>
              <w:rPr>
                <w:rFonts w:ascii="Times New Roman" w:hAnsi="Times New Roman" w:eastAsia="宋体" w:cs="Times New Roman"/>
                <w:sz w:val="18"/>
                <w:szCs w:val="18"/>
              </w:rPr>
            </w:pPr>
          </w:p>
        </w:tc>
        <w:tc>
          <w:tcPr>
            <w:tcW w:w="1129" w:type="dxa"/>
            <w:vMerge w:val="continue"/>
            <w:tcBorders>
              <w:top w:val="nil"/>
              <w:bottom w:val="nil"/>
            </w:tcBorders>
          </w:tcPr>
          <w:p w14:paraId="5E3F72E9">
            <w:pPr>
              <w:pStyle w:val="12"/>
              <w:rPr>
                <w:rFonts w:ascii="Times New Roman" w:hAnsi="Times New Roman" w:eastAsia="宋体" w:cs="Times New Roman"/>
                <w:sz w:val="18"/>
                <w:szCs w:val="18"/>
              </w:rPr>
            </w:pPr>
          </w:p>
        </w:tc>
        <w:tc>
          <w:tcPr>
            <w:tcW w:w="1089" w:type="dxa"/>
            <w:vAlign w:val="center"/>
          </w:tcPr>
          <w:p w14:paraId="5E817C65">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default" w:ascii="Times New Roman" w:hAnsi="Times New Roman" w:eastAsia="仿宋_GB2312" w:cs="Times New Roman"/>
                <w:b w:val="0"/>
                <w:bCs w:val="0"/>
                <w:color w:val="000000"/>
                <w:sz w:val="15"/>
                <w:szCs w:val="15"/>
                <w:lang w:val="en-US" w:eastAsia="zh-CN"/>
              </w:rPr>
              <w:t>监督性检测</w:t>
            </w:r>
          </w:p>
        </w:tc>
        <w:tc>
          <w:tcPr>
            <w:tcW w:w="855" w:type="dxa"/>
            <w:vAlign w:val="center"/>
          </w:tcPr>
          <w:p w14:paraId="53482F9B">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全面完成重点排污单位监督性检测任务</w:t>
            </w:r>
          </w:p>
        </w:tc>
        <w:tc>
          <w:tcPr>
            <w:tcW w:w="974" w:type="dxa"/>
            <w:vAlign w:val="center"/>
          </w:tcPr>
          <w:p w14:paraId="3B726D90">
            <w:pPr>
              <w:keepNext w:val="0"/>
              <w:keepLines w:val="0"/>
              <w:widowControl/>
              <w:suppressLineNumbers w:val="0"/>
              <w:jc w:val="center"/>
              <w:textAlignment w:val="center"/>
              <w:rPr>
                <w:rFonts w:hint="default"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15"/>
                <w:szCs w:val="15"/>
                <w:lang w:val="en-US" w:eastAsia="zh-CN"/>
              </w:rPr>
              <w:t>按量完成</w:t>
            </w:r>
          </w:p>
        </w:tc>
        <w:tc>
          <w:tcPr>
            <w:tcW w:w="560" w:type="dxa"/>
            <w:vAlign w:val="center"/>
          </w:tcPr>
          <w:p w14:paraId="3C37682E">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vAlign w:val="center"/>
          </w:tcPr>
          <w:p w14:paraId="0F1F46DB">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147CBF1A">
            <w:pPr>
              <w:pStyle w:val="12"/>
              <w:spacing w:line="235" w:lineRule="exact"/>
              <w:jc w:val="center"/>
              <w:rPr>
                <w:rFonts w:ascii="Times New Roman" w:hAnsi="Times New Roman" w:eastAsia="宋体" w:cs="Times New Roman"/>
                <w:sz w:val="18"/>
                <w:szCs w:val="18"/>
              </w:rPr>
            </w:pPr>
          </w:p>
        </w:tc>
      </w:tr>
      <w:bookmarkEnd w:id="23"/>
      <w:tr w14:paraId="7B37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D976C51">
            <w:pPr>
              <w:pStyle w:val="12"/>
              <w:rPr>
                <w:rFonts w:ascii="Times New Roman" w:hAnsi="Times New Roman" w:eastAsia="宋体" w:cs="Times New Roman"/>
                <w:sz w:val="18"/>
                <w:szCs w:val="18"/>
              </w:rPr>
            </w:pPr>
          </w:p>
        </w:tc>
        <w:tc>
          <w:tcPr>
            <w:tcW w:w="750" w:type="dxa"/>
            <w:vMerge w:val="continue"/>
            <w:tcBorders>
              <w:top w:val="nil"/>
              <w:bottom w:val="nil"/>
            </w:tcBorders>
          </w:tcPr>
          <w:p w14:paraId="0A62B367">
            <w:pPr>
              <w:pStyle w:val="12"/>
              <w:rPr>
                <w:rFonts w:ascii="Times New Roman" w:hAnsi="Times New Roman" w:eastAsia="宋体" w:cs="Times New Roman"/>
                <w:sz w:val="18"/>
                <w:szCs w:val="18"/>
              </w:rPr>
            </w:pPr>
          </w:p>
        </w:tc>
        <w:tc>
          <w:tcPr>
            <w:tcW w:w="1129" w:type="dxa"/>
            <w:vMerge w:val="continue"/>
            <w:tcBorders>
              <w:top w:val="nil"/>
            </w:tcBorders>
          </w:tcPr>
          <w:p w14:paraId="2A9A1E3A">
            <w:pPr>
              <w:pStyle w:val="12"/>
              <w:rPr>
                <w:rFonts w:ascii="Times New Roman" w:hAnsi="Times New Roman" w:eastAsia="宋体" w:cs="Times New Roman"/>
                <w:sz w:val="18"/>
                <w:szCs w:val="18"/>
              </w:rPr>
            </w:pPr>
          </w:p>
        </w:tc>
        <w:tc>
          <w:tcPr>
            <w:tcW w:w="1089" w:type="dxa"/>
            <w:vAlign w:val="center"/>
          </w:tcPr>
          <w:p w14:paraId="133FE524">
            <w:pPr>
              <w:spacing w:before="176" w:line="59" w:lineRule="exact"/>
              <w:jc w:val="center"/>
              <w:rPr>
                <w:rFonts w:ascii="Times New Roman" w:hAnsi="Times New Roman" w:cs="Times New Roman"/>
                <w:sz w:val="18"/>
                <w:szCs w:val="18"/>
              </w:rPr>
            </w:pPr>
            <w:r>
              <w:rPr>
                <w:rFonts w:hint="eastAsia" w:ascii="Times New Roman" w:hAnsi="Times New Roman" w:eastAsia="仿宋_GB2312" w:cs="Times New Roman"/>
                <w:b w:val="0"/>
                <w:bCs w:val="0"/>
                <w:color w:val="000000"/>
                <w:sz w:val="15"/>
                <w:szCs w:val="15"/>
                <w:lang w:val="en-US" w:eastAsia="zh-CN"/>
              </w:rPr>
              <w:t>执法应急检测</w:t>
            </w:r>
          </w:p>
        </w:tc>
        <w:tc>
          <w:tcPr>
            <w:tcW w:w="855" w:type="dxa"/>
            <w:vAlign w:val="center"/>
          </w:tcPr>
          <w:p w14:paraId="24856795">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全面完成开福执法大队下达的监测任务</w:t>
            </w:r>
          </w:p>
        </w:tc>
        <w:tc>
          <w:tcPr>
            <w:tcW w:w="974" w:type="dxa"/>
            <w:vAlign w:val="center"/>
          </w:tcPr>
          <w:p w14:paraId="7C58E6AA">
            <w:pPr>
              <w:keepNext w:val="0"/>
              <w:keepLines w:val="0"/>
              <w:widowControl/>
              <w:suppressLineNumbers w:val="0"/>
              <w:jc w:val="center"/>
              <w:textAlignment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sz w:val="15"/>
                <w:szCs w:val="15"/>
                <w:lang w:val="en-US" w:eastAsia="zh-CN"/>
              </w:rPr>
              <w:t>按量完成</w:t>
            </w:r>
          </w:p>
        </w:tc>
        <w:tc>
          <w:tcPr>
            <w:tcW w:w="560" w:type="dxa"/>
            <w:vAlign w:val="center"/>
          </w:tcPr>
          <w:p w14:paraId="54DB5FFF">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vAlign w:val="center"/>
          </w:tcPr>
          <w:p w14:paraId="70C370E1">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42E2DCA1">
            <w:pPr>
              <w:pStyle w:val="12"/>
              <w:spacing w:line="235" w:lineRule="exact"/>
              <w:jc w:val="center"/>
              <w:rPr>
                <w:rFonts w:ascii="Times New Roman" w:hAnsi="Times New Roman" w:eastAsia="宋体" w:cs="Times New Roman"/>
                <w:sz w:val="18"/>
                <w:szCs w:val="18"/>
              </w:rPr>
            </w:pPr>
          </w:p>
        </w:tc>
      </w:tr>
      <w:tr w14:paraId="73D25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36273B6">
            <w:pPr>
              <w:pStyle w:val="12"/>
              <w:rPr>
                <w:rFonts w:ascii="Times New Roman" w:hAnsi="Times New Roman" w:eastAsia="宋体" w:cs="Times New Roman"/>
                <w:sz w:val="18"/>
                <w:szCs w:val="18"/>
              </w:rPr>
            </w:pPr>
          </w:p>
        </w:tc>
        <w:tc>
          <w:tcPr>
            <w:tcW w:w="750" w:type="dxa"/>
            <w:vMerge w:val="continue"/>
            <w:tcBorders>
              <w:top w:val="nil"/>
              <w:bottom w:val="nil"/>
            </w:tcBorders>
          </w:tcPr>
          <w:p w14:paraId="387E6F54">
            <w:pPr>
              <w:pStyle w:val="12"/>
              <w:rPr>
                <w:rFonts w:ascii="Times New Roman" w:hAnsi="Times New Roman" w:eastAsia="宋体" w:cs="Times New Roman"/>
                <w:sz w:val="18"/>
                <w:szCs w:val="18"/>
              </w:rPr>
            </w:pPr>
          </w:p>
        </w:tc>
        <w:tc>
          <w:tcPr>
            <w:tcW w:w="1129" w:type="dxa"/>
            <w:tcBorders>
              <w:bottom w:val="nil"/>
            </w:tcBorders>
          </w:tcPr>
          <w:p w14:paraId="4EDE47A0">
            <w:pPr>
              <w:spacing w:before="268" w:line="229" w:lineRule="auto"/>
              <w:ind w:left="245"/>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1089" w:type="dxa"/>
            <w:vAlign w:val="center"/>
          </w:tcPr>
          <w:p w14:paraId="4C3BEE99">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监测工作规范性</w:t>
            </w:r>
          </w:p>
        </w:tc>
        <w:tc>
          <w:tcPr>
            <w:tcW w:w="855" w:type="dxa"/>
            <w:vAlign w:val="center"/>
          </w:tcPr>
          <w:p w14:paraId="761DCBE9">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监测记录齐全、监测程序规范</w:t>
            </w:r>
          </w:p>
        </w:tc>
        <w:tc>
          <w:tcPr>
            <w:tcW w:w="974" w:type="dxa"/>
            <w:vAlign w:val="center"/>
          </w:tcPr>
          <w:p w14:paraId="6B827332">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bookmarkStart w:id="24" w:name="OLE_LINK16"/>
            <w:r>
              <w:rPr>
                <w:rFonts w:hint="eastAsia" w:ascii="Times New Roman" w:hAnsi="Times New Roman" w:eastAsia="仿宋_GB2312" w:cs="Times New Roman"/>
                <w:b w:val="0"/>
                <w:bCs w:val="0"/>
                <w:color w:val="000000"/>
                <w:kern w:val="2"/>
                <w:sz w:val="15"/>
                <w:szCs w:val="15"/>
                <w:lang w:val="en-US" w:eastAsia="zh-CN" w:bidi="ar-SA"/>
              </w:rPr>
              <w:t>监测记录齐全、监测程序规范</w:t>
            </w:r>
            <w:bookmarkEnd w:id="24"/>
          </w:p>
        </w:tc>
        <w:tc>
          <w:tcPr>
            <w:tcW w:w="560" w:type="dxa"/>
            <w:vAlign w:val="center"/>
          </w:tcPr>
          <w:p w14:paraId="2014CF21">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912" w:type="dxa"/>
            <w:vAlign w:val="center"/>
          </w:tcPr>
          <w:p w14:paraId="1ED198BB">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297BBEC8">
            <w:pPr>
              <w:pStyle w:val="12"/>
              <w:spacing w:line="235" w:lineRule="exact"/>
              <w:jc w:val="center"/>
              <w:rPr>
                <w:rFonts w:ascii="Times New Roman" w:hAnsi="Times New Roman" w:eastAsia="宋体" w:cs="Times New Roman"/>
                <w:sz w:val="18"/>
                <w:szCs w:val="18"/>
              </w:rPr>
            </w:pPr>
          </w:p>
        </w:tc>
      </w:tr>
      <w:tr w14:paraId="749D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440BE6E">
            <w:pPr>
              <w:pStyle w:val="12"/>
              <w:rPr>
                <w:rFonts w:ascii="Times New Roman" w:hAnsi="Times New Roman" w:eastAsia="宋体" w:cs="Times New Roman"/>
                <w:sz w:val="18"/>
                <w:szCs w:val="18"/>
              </w:rPr>
            </w:pPr>
          </w:p>
        </w:tc>
        <w:tc>
          <w:tcPr>
            <w:tcW w:w="750" w:type="dxa"/>
            <w:vMerge w:val="continue"/>
            <w:tcBorders>
              <w:top w:val="nil"/>
              <w:bottom w:val="nil"/>
            </w:tcBorders>
          </w:tcPr>
          <w:p w14:paraId="79E77708">
            <w:pPr>
              <w:pStyle w:val="12"/>
              <w:rPr>
                <w:rFonts w:ascii="Times New Roman" w:hAnsi="Times New Roman" w:eastAsia="宋体" w:cs="Times New Roman"/>
                <w:sz w:val="18"/>
                <w:szCs w:val="18"/>
              </w:rPr>
            </w:pPr>
          </w:p>
        </w:tc>
        <w:tc>
          <w:tcPr>
            <w:tcW w:w="1129" w:type="dxa"/>
            <w:tcBorders>
              <w:bottom w:val="nil"/>
            </w:tcBorders>
          </w:tcPr>
          <w:p w14:paraId="2FEF7917">
            <w:pPr>
              <w:spacing w:before="267" w:line="229" w:lineRule="auto"/>
              <w:ind w:left="254"/>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1089" w:type="dxa"/>
            <w:vAlign w:val="center"/>
          </w:tcPr>
          <w:p w14:paraId="6AB884AC">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监测任务完成及时性</w:t>
            </w:r>
          </w:p>
        </w:tc>
        <w:tc>
          <w:tcPr>
            <w:tcW w:w="855" w:type="dxa"/>
            <w:vAlign w:val="center"/>
          </w:tcPr>
          <w:p w14:paraId="018C3634">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一般情况下7日内完成采样及检测，紧急情况下3日内完成采样及检测</w:t>
            </w:r>
          </w:p>
        </w:tc>
        <w:tc>
          <w:tcPr>
            <w:tcW w:w="974" w:type="dxa"/>
            <w:vAlign w:val="center"/>
          </w:tcPr>
          <w:p w14:paraId="6C214A26">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按时完成</w:t>
            </w:r>
          </w:p>
        </w:tc>
        <w:tc>
          <w:tcPr>
            <w:tcW w:w="560" w:type="dxa"/>
            <w:vAlign w:val="center"/>
          </w:tcPr>
          <w:p w14:paraId="0BE0E469">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vAlign w:val="center"/>
          </w:tcPr>
          <w:p w14:paraId="43829C20">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5268A44A">
            <w:pPr>
              <w:pStyle w:val="12"/>
              <w:spacing w:line="235" w:lineRule="exact"/>
              <w:jc w:val="center"/>
              <w:rPr>
                <w:rFonts w:ascii="Times New Roman" w:hAnsi="Times New Roman" w:eastAsia="宋体" w:cs="Times New Roman"/>
                <w:sz w:val="18"/>
                <w:szCs w:val="18"/>
              </w:rPr>
            </w:pPr>
          </w:p>
        </w:tc>
      </w:tr>
      <w:tr w14:paraId="06E88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B95627E">
            <w:pPr>
              <w:pStyle w:val="12"/>
              <w:rPr>
                <w:rFonts w:ascii="Times New Roman" w:hAnsi="Times New Roman" w:eastAsia="宋体" w:cs="Times New Roman"/>
                <w:sz w:val="18"/>
                <w:szCs w:val="18"/>
              </w:rPr>
            </w:pPr>
          </w:p>
        </w:tc>
        <w:tc>
          <w:tcPr>
            <w:tcW w:w="750" w:type="dxa"/>
            <w:vMerge w:val="restart"/>
            <w:tcBorders>
              <w:bottom w:val="nil"/>
            </w:tcBorders>
          </w:tcPr>
          <w:p w14:paraId="0DABFC2D">
            <w:pPr>
              <w:pStyle w:val="12"/>
              <w:spacing w:line="299" w:lineRule="auto"/>
              <w:rPr>
                <w:rFonts w:ascii="Times New Roman" w:hAnsi="Times New Roman" w:eastAsia="宋体" w:cs="Times New Roman"/>
                <w:sz w:val="18"/>
                <w:szCs w:val="18"/>
              </w:rPr>
            </w:pPr>
          </w:p>
          <w:p w14:paraId="784A9A23">
            <w:pPr>
              <w:pStyle w:val="12"/>
              <w:spacing w:line="299" w:lineRule="auto"/>
              <w:rPr>
                <w:rFonts w:ascii="Times New Roman" w:hAnsi="Times New Roman" w:eastAsia="宋体" w:cs="Times New Roman"/>
                <w:sz w:val="18"/>
                <w:szCs w:val="18"/>
              </w:rPr>
            </w:pPr>
          </w:p>
          <w:p w14:paraId="2C58D604">
            <w:pPr>
              <w:pStyle w:val="12"/>
              <w:spacing w:line="300" w:lineRule="auto"/>
              <w:rPr>
                <w:rFonts w:ascii="Times New Roman" w:hAnsi="Times New Roman" w:eastAsia="宋体" w:cs="Times New Roman"/>
                <w:sz w:val="18"/>
                <w:szCs w:val="18"/>
              </w:rPr>
            </w:pPr>
          </w:p>
          <w:p w14:paraId="34BC09BB">
            <w:pPr>
              <w:pStyle w:val="12"/>
              <w:spacing w:line="300" w:lineRule="auto"/>
              <w:rPr>
                <w:rFonts w:ascii="Times New Roman" w:hAnsi="Times New Roman" w:eastAsia="宋体" w:cs="Times New Roman"/>
                <w:sz w:val="18"/>
                <w:szCs w:val="18"/>
              </w:rPr>
            </w:pPr>
          </w:p>
          <w:p w14:paraId="47BC6950">
            <w:pPr>
              <w:spacing w:before="65" w:line="222" w:lineRule="auto"/>
              <w:ind w:left="174"/>
              <w:rPr>
                <w:rFonts w:ascii="Times New Roman" w:hAnsi="Times New Roman" w:cs="Times New Roman"/>
                <w:sz w:val="18"/>
                <w:szCs w:val="18"/>
              </w:rPr>
            </w:pPr>
            <w:r>
              <w:rPr>
                <w:rFonts w:hint="eastAsia" w:ascii="Times New Roman" w:hAnsi="Times New Roman" w:cs="Times New Roman"/>
                <w:spacing w:val="2"/>
                <w:sz w:val="18"/>
                <w:szCs w:val="18"/>
              </w:rPr>
              <w:t>效益</w:t>
            </w:r>
          </w:p>
          <w:p w14:paraId="5E3678BE">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29" w:type="dxa"/>
            <w:tcBorders>
              <w:bottom w:val="nil"/>
            </w:tcBorders>
          </w:tcPr>
          <w:p w14:paraId="72148C2A">
            <w:pPr>
              <w:spacing w:before="148"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1089" w:type="dxa"/>
            <w:vAlign w:val="center"/>
          </w:tcPr>
          <w:p w14:paraId="3512D9BA">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393C79C5">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6911470C">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4B7A764A">
            <w:pPr>
              <w:pStyle w:val="12"/>
              <w:spacing w:line="235" w:lineRule="exact"/>
              <w:rPr>
                <w:rFonts w:ascii="Times New Roman" w:hAnsi="Times New Roman" w:eastAsia="宋体" w:cs="Times New Roman"/>
                <w:sz w:val="18"/>
                <w:szCs w:val="18"/>
              </w:rPr>
            </w:pPr>
          </w:p>
        </w:tc>
        <w:tc>
          <w:tcPr>
            <w:tcW w:w="912" w:type="dxa"/>
          </w:tcPr>
          <w:p w14:paraId="4D579A68">
            <w:pPr>
              <w:pStyle w:val="12"/>
              <w:spacing w:line="235" w:lineRule="exact"/>
              <w:rPr>
                <w:rFonts w:ascii="Times New Roman" w:hAnsi="Times New Roman" w:eastAsia="宋体" w:cs="Times New Roman"/>
                <w:sz w:val="18"/>
                <w:szCs w:val="18"/>
              </w:rPr>
            </w:pPr>
          </w:p>
        </w:tc>
        <w:tc>
          <w:tcPr>
            <w:tcW w:w="1108" w:type="dxa"/>
          </w:tcPr>
          <w:p w14:paraId="2D8E1B93">
            <w:pPr>
              <w:pStyle w:val="12"/>
              <w:spacing w:line="235" w:lineRule="exact"/>
              <w:rPr>
                <w:rFonts w:ascii="Times New Roman" w:hAnsi="Times New Roman" w:eastAsia="宋体" w:cs="Times New Roman"/>
                <w:sz w:val="18"/>
                <w:szCs w:val="18"/>
              </w:rPr>
            </w:pPr>
          </w:p>
        </w:tc>
      </w:tr>
      <w:tr w14:paraId="74DF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C88DDCF">
            <w:pPr>
              <w:pStyle w:val="12"/>
              <w:rPr>
                <w:rFonts w:ascii="Times New Roman" w:hAnsi="Times New Roman" w:eastAsia="宋体" w:cs="Times New Roman"/>
                <w:sz w:val="18"/>
                <w:szCs w:val="18"/>
              </w:rPr>
            </w:pPr>
          </w:p>
        </w:tc>
        <w:tc>
          <w:tcPr>
            <w:tcW w:w="750" w:type="dxa"/>
            <w:vMerge w:val="continue"/>
            <w:tcBorders>
              <w:top w:val="nil"/>
              <w:bottom w:val="nil"/>
            </w:tcBorders>
          </w:tcPr>
          <w:p w14:paraId="07C20ADD">
            <w:pPr>
              <w:pStyle w:val="12"/>
              <w:rPr>
                <w:rFonts w:ascii="Times New Roman" w:hAnsi="Times New Roman" w:eastAsia="宋体" w:cs="Times New Roman"/>
                <w:sz w:val="18"/>
                <w:szCs w:val="18"/>
              </w:rPr>
            </w:pPr>
          </w:p>
        </w:tc>
        <w:tc>
          <w:tcPr>
            <w:tcW w:w="1129" w:type="dxa"/>
            <w:tcBorders>
              <w:bottom w:val="nil"/>
            </w:tcBorders>
          </w:tcPr>
          <w:p w14:paraId="03C86CFE">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1089" w:type="dxa"/>
          </w:tcPr>
          <w:p w14:paraId="6FCF054F">
            <w:pPr>
              <w:pStyle w:val="12"/>
              <w:spacing w:line="235" w:lineRule="exact"/>
              <w:rPr>
                <w:rFonts w:ascii="Times New Roman" w:hAnsi="Times New Roman" w:eastAsia="宋体" w:cs="Times New Roman"/>
                <w:sz w:val="18"/>
                <w:szCs w:val="18"/>
              </w:rPr>
            </w:pPr>
          </w:p>
        </w:tc>
        <w:tc>
          <w:tcPr>
            <w:tcW w:w="855" w:type="dxa"/>
          </w:tcPr>
          <w:p w14:paraId="52A57133">
            <w:pPr>
              <w:pStyle w:val="12"/>
              <w:spacing w:line="235" w:lineRule="exact"/>
              <w:rPr>
                <w:rFonts w:ascii="Times New Roman" w:hAnsi="Times New Roman" w:eastAsia="宋体" w:cs="Times New Roman"/>
                <w:sz w:val="18"/>
                <w:szCs w:val="18"/>
              </w:rPr>
            </w:pPr>
          </w:p>
        </w:tc>
        <w:tc>
          <w:tcPr>
            <w:tcW w:w="974" w:type="dxa"/>
          </w:tcPr>
          <w:p w14:paraId="64130975">
            <w:pPr>
              <w:pStyle w:val="12"/>
              <w:spacing w:line="235" w:lineRule="exact"/>
              <w:rPr>
                <w:rFonts w:ascii="Times New Roman" w:hAnsi="Times New Roman" w:eastAsia="宋体" w:cs="Times New Roman"/>
                <w:sz w:val="18"/>
                <w:szCs w:val="18"/>
              </w:rPr>
            </w:pPr>
          </w:p>
        </w:tc>
        <w:tc>
          <w:tcPr>
            <w:tcW w:w="560" w:type="dxa"/>
          </w:tcPr>
          <w:p w14:paraId="4C13B348">
            <w:pPr>
              <w:pStyle w:val="12"/>
              <w:spacing w:line="235" w:lineRule="exact"/>
              <w:rPr>
                <w:rFonts w:ascii="Times New Roman" w:hAnsi="Times New Roman" w:eastAsia="宋体" w:cs="Times New Roman"/>
                <w:sz w:val="18"/>
                <w:szCs w:val="18"/>
              </w:rPr>
            </w:pPr>
          </w:p>
        </w:tc>
        <w:tc>
          <w:tcPr>
            <w:tcW w:w="912" w:type="dxa"/>
          </w:tcPr>
          <w:p w14:paraId="0E9B761A">
            <w:pPr>
              <w:pStyle w:val="12"/>
              <w:spacing w:line="235" w:lineRule="exact"/>
              <w:rPr>
                <w:rFonts w:ascii="Times New Roman" w:hAnsi="Times New Roman" w:eastAsia="宋体" w:cs="Times New Roman"/>
                <w:sz w:val="18"/>
                <w:szCs w:val="18"/>
              </w:rPr>
            </w:pPr>
          </w:p>
        </w:tc>
        <w:tc>
          <w:tcPr>
            <w:tcW w:w="1108" w:type="dxa"/>
          </w:tcPr>
          <w:p w14:paraId="107B9C69">
            <w:pPr>
              <w:pStyle w:val="12"/>
              <w:spacing w:line="235" w:lineRule="exact"/>
              <w:rPr>
                <w:rFonts w:ascii="Times New Roman" w:hAnsi="Times New Roman" w:eastAsia="宋体" w:cs="Times New Roman"/>
                <w:sz w:val="18"/>
                <w:szCs w:val="18"/>
              </w:rPr>
            </w:pPr>
          </w:p>
        </w:tc>
      </w:tr>
      <w:tr w14:paraId="05B8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trPr>
        <w:tc>
          <w:tcPr>
            <w:tcW w:w="1471" w:type="dxa"/>
            <w:vMerge w:val="continue"/>
            <w:tcBorders>
              <w:top w:val="nil"/>
              <w:bottom w:val="nil"/>
            </w:tcBorders>
            <w:textDirection w:val="tbRlV"/>
          </w:tcPr>
          <w:p w14:paraId="639581B4">
            <w:pPr>
              <w:pStyle w:val="12"/>
              <w:rPr>
                <w:rFonts w:ascii="Times New Roman" w:hAnsi="Times New Roman" w:eastAsia="宋体" w:cs="Times New Roman"/>
                <w:sz w:val="18"/>
                <w:szCs w:val="18"/>
              </w:rPr>
            </w:pPr>
          </w:p>
        </w:tc>
        <w:tc>
          <w:tcPr>
            <w:tcW w:w="750" w:type="dxa"/>
            <w:vMerge w:val="continue"/>
            <w:tcBorders>
              <w:top w:val="nil"/>
              <w:bottom w:val="nil"/>
            </w:tcBorders>
          </w:tcPr>
          <w:p w14:paraId="7A241AF3">
            <w:pPr>
              <w:pStyle w:val="12"/>
              <w:rPr>
                <w:rFonts w:ascii="Times New Roman" w:hAnsi="Times New Roman" w:eastAsia="宋体" w:cs="Times New Roman"/>
                <w:sz w:val="18"/>
                <w:szCs w:val="18"/>
              </w:rPr>
            </w:pPr>
          </w:p>
        </w:tc>
        <w:tc>
          <w:tcPr>
            <w:tcW w:w="1129" w:type="dxa"/>
            <w:tcBorders>
              <w:bottom w:val="nil"/>
            </w:tcBorders>
          </w:tcPr>
          <w:p w14:paraId="141CF778">
            <w:pPr>
              <w:spacing w:before="148" w:line="225" w:lineRule="auto"/>
              <w:ind w:left="455" w:right="239" w:hanging="211"/>
              <w:rPr>
                <w:rFonts w:ascii="Times New Roman" w:hAnsi="Times New Roman" w:cs="Times New Roman"/>
                <w:sz w:val="18"/>
                <w:szCs w:val="18"/>
              </w:rPr>
            </w:pPr>
            <w:r>
              <w:rPr>
                <w:rFonts w:hint="eastAsia" w:ascii="Times New Roman" w:hAnsi="Times New Roman" w:cs="Times New Roman"/>
                <w:spacing w:val="7"/>
                <w:sz w:val="18"/>
                <w:szCs w:val="18"/>
              </w:rPr>
              <w:t>环境效益</w:t>
            </w:r>
            <w:r>
              <w:rPr>
                <w:rFonts w:ascii="Times New Roman" w:hAnsi="Times New Roman" w:cs="Times New Roman"/>
                <w:sz w:val="18"/>
                <w:szCs w:val="18"/>
              </w:rPr>
              <w:t xml:space="preserve"> </w:t>
            </w:r>
            <w:r>
              <w:rPr>
                <w:rFonts w:hint="eastAsia" w:ascii="Times New Roman" w:hAnsi="Times New Roman" w:cs="Times New Roman"/>
                <w:spacing w:val="3"/>
                <w:sz w:val="18"/>
                <w:szCs w:val="18"/>
              </w:rPr>
              <w:t>指标</w:t>
            </w:r>
          </w:p>
        </w:tc>
        <w:tc>
          <w:tcPr>
            <w:tcW w:w="1089" w:type="dxa"/>
            <w:vAlign w:val="center"/>
          </w:tcPr>
          <w:p w14:paraId="560BDDB1">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污染物达标排放</w:t>
            </w:r>
          </w:p>
        </w:tc>
        <w:tc>
          <w:tcPr>
            <w:tcW w:w="855" w:type="dxa"/>
            <w:vAlign w:val="center"/>
          </w:tcPr>
          <w:p w14:paraId="20B862E0">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督促相关职能部门、运营机构加强管理，为整治消除黑臭水体提供数据支撑。督促企业加强管理，确保企业依法达标排污。</w:t>
            </w:r>
          </w:p>
        </w:tc>
        <w:tc>
          <w:tcPr>
            <w:tcW w:w="974" w:type="dxa"/>
            <w:vAlign w:val="center"/>
          </w:tcPr>
          <w:p w14:paraId="185D50DF">
            <w:pPr>
              <w:pStyle w:val="12"/>
              <w:spacing w:line="235" w:lineRule="exact"/>
              <w:jc w:val="center"/>
              <w:rPr>
                <w:rFonts w:hint="eastAsia" w:ascii="Times New Roman" w:hAnsi="Times New Roman" w:eastAsia="宋体" w:cs="Times New Roman"/>
                <w:sz w:val="18"/>
                <w:szCs w:val="18"/>
                <w:lang w:eastAsia="zh-CN"/>
              </w:rPr>
            </w:pPr>
            <w:bookmarkStart w:id="25" w:name="OLE_LINK15"/>
            <w:r>
              <w:rPr>
                <w:rFonts w:hint="eastAsia" w:ascii="Times New Roman" w:hAnsi="Times New Roman" w:eastAsia="仿宋_GB2312" w:cs="Times New Roman"/>
                <w:b w:val="0"/>
                <w:bCs w:val="0"/>
                <w:color w:val="000000"/>
                <w:kern w:val="2"/>
                <w:sz w:val="15"/>
                <w:szCs w:val="15"/>
                <w:lang w:val="en-US" w:eastAsia="zh-CN" w:bidi="ar-SA"/>
              </w:rPr>
              <w:t>已达到预期效果</w:t>
            </w:r>
            <w:bookmarkEnd w:id="25"/>
          </w:p>
        </w:tc>
        <w:tc>
          <w:tcPr>
            <w:tcW w:w="560" w:type="dxa"/>
            <w:vAlign w:val="center"/>
          </w:tcPr>
          <w:p w14:paraId="2DE3AE91">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912" w:type="dxa"/>
            <w:vAlign w:val="center"/>
          </w:tcPr>
          <w:p w14:paraId="5811016B">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108" w:type="dxa"/>
            <w:vAlign w:val="center"/>
          </w:tcPr>
          <w:p w14:paraId="5FB86060">
            <w:pPr>
              <w:pStyle w:val="12"/>
              <w:spacing w:line="235" w:lineRule="exact"/>
              <w:jc w:val="center"/>
              <w:rPr>
                <w:rFonts w:ascii="Times New Roman" w:hAnsi="Times New Roman" w:eastAsia="宋体" w:cs="Times New Roman"/>
                <w:sz w:val="18"/>
                <w:szCs w:val="18"/>
              </w:rPr>
            </w:pPr>
          </w:p>
        </w:tc>
      </w:tr>
      <w:tr w14:paraId="283DC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F0D9A9B">
            <w:pPr>
              <w:pStyle w:val="12"/>
              <w:rPr>
                <w:rFonts w:ascii="Times New Roman" w:hAnsi="Times New Roman" w:eastAsia="宋体" w:cs="Times New Roman"/>
                <w:sz w:val="18"/>
                <w:szCs w:val="18"/>
              </w:rPr>
            </w:pPr>
          </w:p>
        </w:tc>
        <w:tc>
          <w:tcPr>
            <w:tcW w:w="750" w:type="dxa"/>
            <w:vMerge w:val="continue"/>
            <w:tcBorders>
              <w:top w:val="nil"/>
              <w:bottom w:val="nil"/>
            </w:tcBorders>
          </w:tcPr>
          <w:p w14:paraId="505E1682">
            <w:pPr>
              <w:pStyle w:val="12"/>
              <w:rPr>
                <w:rFonts w:ascii="Times New Roman" w:hAnsi="Times New Roman" w:eastAsia="宋体" w:cs="Times New Roman"/>
                <w:sz w:val="18"/>
                <w:szCs w:val="18"/>
              </w:rPr>
            </w:pPr>
          </w:p>
        </w:tc>
        <w:tc>
          <w:tcPr>
            <w:tcW w:w="1129" w:type="dxa"/>
            <w:vMerge w:val="restart"/>
            <w:tcBorders>
              <w:bottom w:val="nil"/>
            </w:tcBorders>
          </w:tcPr>
          <w:p w14:paraId="5CFDE6E2">
            <w:pPr>
              <w:spacing w:before="147" w:line="225" w:lineRule="auto"/>
              <w:ind w:left="455" w:right="134" w:hanging="315"/>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1089" w:type="dxa"/>
            <w:vAlign w:val="center"/>
          </w:tcPr>
          <w:p w14:paraId="6600606D">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水环境质量</w:t>
            </w:r>
          </w:p>
        </w:tc>
        <w:tc>
          <w:tcPr>
            <w:tcW w:w="855" w:type="dxa"/>
            <w:vAlign w:val="center"/>
          </w:tcPr>
          <w:p w14:paraId="62AD37F9">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以提供科学精准检测结果的方式，助力推进水环境质量持续改善</w:t>
            </w:r>
          </w:p>
        </w:tc>
        <w:tc>
          <w:tcPr>
            <w:tcW w:w="974" w:type="dxa"/>
            <w:vAlign w:val="center"/>
          </w:tcPr>
          <w:p w14:paraId="79844AF2">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已达到预期效果</w:t>
            </w:r>
          </w:p>
        </w:tc>
        <w:tc>
          <w:tcPr>
            <w:tcW w:w="560" w:type="dxa"/>
            <w:vAlign w:val="center"/>
          </w:tcPr>
          <w:p w14:paraId="52DD4303">
            <w:pPr>
              <w:pStyle w:val="12"/>
              <w:spacing w:line="235"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912" w:type="dxa"/>
            <w:vAlign w:val="center"/>
          </w:tcPr>
          <w:p w14:paraId="144287D1">
            <w:pPr>
              <w:pStyle w:val="12"/>
              <w:spacing w:line="235"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1108" w:type="dxa"/>
            <w:vAlign w:val="center"/>
          </w:tcPr>
          <w:p w14:paraId="06DFAFC0">
            <w:pPr>
              <w:pStyle w:val="12"/>
              <w:spacing w:line="235" w:lineRule="exact"/>
              <w:jc w:val="center"/>
              <w:rPr>
                <w:rFonts w:ascii="Times New Roman" w:hAnsi="Times New Roman" w:eastAsia="宋体" w:cs="Times New Roman"/>
                <w:sz w:val="18"/>
                <w:szCs w:val="18"/>
              </w:rPr>
            </w:pPr>
          </w:p>
        </w:tc>
      </w:tr>
      <w:tr w14:paraId="0827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8903223">
            <w:pPr>
              <w:pStyle w:val="12"/>
              <w:rPr>
                <w:rFonts w:ascii="Times New Roman" w:hAnsi="Times New Roman" w:eastAsia="宋体" w:cs="Times New Roman"/>
                <w:sz w:val="18"/>
                <w:szCs w:val="18"/>
              </w:rPr>
            </w:pPr>
          </w:p>
        </w:tc>
        <w:tc>
          <w:tcPr>
            <w:tcW w:w="750" w:type="dxa"/>
            <w:vMerge w:val="continue"/>
            <w:tcBorders>
              <w:top w:val="nil"/>
              <w:bottom w:val="nil"/>
            </w:tcBorders>
          </w:tcPr>
          <w:p w14:paraId="5680D3EF">
            <w:pPr>
              <w:pStyle w:val="12"/>
              <w:rPr>
                <w:rFonts w:ascii="Times New Roman" w:hAnsi="Times New Roman" w:eastAsia="宋体" w:cs="Times New Roman"/>
                <w:sz w:val="18"/>
                <w:szCs w:val="18"/>
              </w:rPr>
            </w:pPr>
          </w:p>
        </w:tc>
        <w:tc>
          <w:tcPr>
            <w:tcW w:w="1129" w:type="dxa"/>
            <w:vMerge w:val="continue"/>
            <w:tcBorders>
              <w:top w:val="nil"/>
              <w:bottom w:val="nil"/>
            </w:tcBorders>
          </w:tcPr>
          <w:p w14:paraId="00444CF4">
            <w:pPr>
              <w:pStyle w:val="12"/>
              <w:rPr>
                <w:rFonts w:ascii="Times New Roman" w:hAnsi="Times New Roman" w:eastAsia="宋体" w:cs="Times New Roman"/>
                <w:sz w:val="18"/>
                <w:szCs w:val="18"/>
              </w:rPr>
            </w:pPr>
          </w:p>
        </w:tc>
        <w:tc>
          <w:tcPr>
            <w:tcW w:w="1089" w:type="dxa"/>
            <w:vAlign w:val="center"/>
          </w:tcPr>
          <w:p w14:paraId="00B0CD89">
            <w:pPr>
              <w:pStyle w:val="12"/>
              <w:spacing w:line="235" w:lineRule="exact"/>
              <w:jc w:val="center"/>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持续传递打击超标排污高压态势</w:t>
            </w:r>
          </w:p>
        </w:tc>
        <w:tc>
          <w:tcPr>
            <w:tcW w:w="855" w:type="dxa"/>
            <w:vAlign w:val="center"/>
          </w:tcPr>
          <w:p w14:paraId="63F92B3F">
            <w:pPr>
              <w:pStyle w:val="12"/>
              <w:spacing w:line="235" w:lineRule="exact"/>
              <w:jc w:val="center"/>
              <w:rPr>
                <w:rFonts w:ascii="Times New Roman" w:hAnsi="Times New Roman" w:eastAsia="宋体" w:cs="Times New Roman"/>
                <w:sz w:val="18"/>
                <w:szCs w:val="18"/>
              </w:rPr>
            </w:pPr>
            <w:r>
              <w:rPr>
                <w:rFonts w:hint="default" w:ascii="Times New Roman" w:hAnsi="Times New Roman" w:eastAsia="仿宋_GB2312" w:cs="Times New Roman"/>
                <w:b w:val="0"/>
                <w:bCs w:val="0"/>
                <w:color w:val="000000"/>
                <w:kern w:val="2"/>
                <w:sz w:val="15"/>
                <w:szCs w:val="15"/>
                <w:lang w:val="en-US" w:eastAsia="zh-CN" w:bidi="ar-SA"/>
              </w:rPr>
              <w:t>持续传递打击超标排放行为高压态势，引导排放单位自觉落实环保责任</w:t>
            </w:r>
            <w:r>
              <w:rPr>
                <w:rFonts w:hint="eastAsia" w:ascii="Times New Roman" w:hAnsi="Times New Roman" w:eastAsia="仿宋_GB2312" w:cs="Times New Roman"/>
                <w:b w:val="0"/>
                <w:bCs w:val="0"/>
                <w:color w:val="000000"/>
                <w:kern w:val="2"/>
                <w:sz w:val="15"/>
                <w:szCs w:val="15"/>
                <w:lang w:val="en-US" w:eastAsia="zh-CN" w:bidi="ar-SA"/>
              </w:rPr>
              <w:t>。</w:t>
            </w:r>
          </w:p>
        </w:tc>
        <w:tc>
          <w:tcPr>
            <w:tcW w:w="974" w:type="dxa"/>
            <w:vAlign w:val="center"/>
          </w:tcPr>
          <w:p w14:paraId="0B2BBAFB">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已达到预期效果</w:t>
            </w:r>
          </w:p>
        </w:tc>
        <w:tc>
          <w:tcPr>
            <w:tcW w:w="560" w:type="dxa"/>
            <w:vAlign w:val="center"/>
          </w:tcPr>
          <w:p w14:paraId="7E8B5C3E">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宋体" w:cs="Times New Roman"/>
                <w:sz w:val="18"/>
                <w:szCs w:val="18"/>
                <w:lang w:val="en-US" w:eastAsia="zh-CN"/>
              </w:rPr>
              <w:t>5</w:t>
            </w:r>
          </w:p>
        </w:tc>
        <w:tc>
          <w:tcPr>
            <w:tcW w:w="912" w:type="dxa"/>
            <w:vAlign w:val="center"/>
          </w:tcPr>
          <w:p w14:paraId="306EA3C7">
            <w:pPr>
              <w:pStyle w:val="12"/>
              <w:spacing w:line="235"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1108" w:type="dxa"/>
            <w:vAlign w:val="center"/>
          </w:tcPr>
          <w:p w14:paraId="25FA505E">
            <w:pPr>
              <w:pStyle w:val="12"/>
              <w:spacing w:line="235" w:lineRule="exact"/>
              <w:jc w:val="center"/>
              <w:rPr>
                <w:rFonts w:ascii="Times New Roman" w:hAnsi="Times New Roman" w:eastAsia="宋体" w:cs="Times New Roman"/>
                <w:sz w:val="18"/>
                <w:szCs w:val="18"/>
              </w:rPr>
            </w:pPr>
          </w:p>
        </w:tc>
      </w:tr>
      <w:tr w14:paraId="130E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84C0769">
            <w:pPr>
              <w:pStyle w:val="12"/>
              <w:rPr>
                <w:rFonts w:ascii="Times New Roman" w:hAnsi="Times New Roman" w:eastAsia="宋体" w:cs="Times New Roman"/>
                <w:sz w:val="18"/>
                <w:szCs w:val="18"/>
              </w:rPr>
            </w:pPr>
          </w:p>
        </w:tc>
        <w:tc>
          <w:tcPr>
            <w:tcW w:w="750" w:type="dxa"/>
            <w:tcBorders>
              <w:bottom w:val="nil"/>
            </w:tcBorders>
          </w:tcPr>
          <w:p w14:paraId="693E5258">
            <w:pPr>
              <w:spacing w:before="147" w:line="222" w:lineRule="auto"/>
              <w:ind w:left="63"/>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4B596952">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129" w:type="dxa"/>
            <w:tcBorders>
              <w:bottom w:val="nil"/>
            </w:tcBorders>
          </w:tcPr>
          <w:p w14:paraId="0D59DE6B">
            <w:pPr>
              <w:spacing w:before="148" w:line="225" w:lineRule="auto"/>
              <w:ind w:left="139" w:right="134" w:firstLine="105"/>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1089" w:type="dxa"/>
            <w:vAlign w:val="center"/>
          </w:tcPr>
          <w:p w14:paraId="32CDFA5C">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企业及群众满意度</w:t>
            </w:r>
          </w:p>
        </w:tc>
        <w:tc>
          <w:tcPr>
            <w:tcW w:w="855" w:type="dxa"/>
            <w:vAlign w:val="center"/>
          </w:tcPr>
          <w:p w14:paraId="39F54176">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90%</w:t>
            </w:r>
          </w:p>
        </w:tc>
        <w:tc>
          <w:tcPr>
            <w:tcW w:w="974" w:type="dxa"/>
            <w:vAlign w:val="center"/>
          </w:tcPr>
          <w:p w14:paraId="23D7CBD9">
            <w:pPr>
              <w:widowControl/>
              <w:spacing w:line="240" w:lineRule="exact"/>
              <w:jc w:val="center"/>
              <w:rPr>
                <w:rFonts w:hint="eastAsia" w:ascii="Times New Roman" w:hAnsi="Times New Roman" w:eastAsia="仿宋_GB2312" w:cs="Times New Roman"/>
                <w:b w:val="0"/>
                <w:bCs w:val="0"/>
                <w:color w:val="000000"/>
                <w:kern w:val="2"/>
                <w:sz w:val="21"/>
                <w:szCs w:val="21"/>
                <w:lang w:val="en-US" w:eastAsia="zh-CN" w:bidi="ar-SA"/>
              </w:rPr>
            </w:pPr>
            <w:r>
              <w:rPr>
                <w:rFonts w:hint="eastAsia" w:ascii="Times New Roman" w:hAnsi="Times New Roman" w:eastAsia="仿宋_GB2312" w:cs="Times New Roman"/>
                <w:b w:val="0"/>
                <w:bCs w:val="0"/>
                <w:color w:val="000000"/>
                <w:sz w:val="15"/>
                <w:szCs w:val="15"/>
                <w:lang w:eastAsia="zh-CN"/>
              </w:rPr>
              <w:t>上级部门考核满意度</w:t>
            </w:r>
          </w:p>
        </w:tc>
        <w:tc>
          <w:tcPr>
            <w:tcW w:w="560" w:type="dxa"/>
            <w:vAlign w:val="center"/>
          </w:tcPr>
          <w:p w14:paraId="0F968297">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7285E2DD">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45370E41">
            <w:pPr>
              <w:pStyle w:val="12"/>
              <w:spacing w:line="235" w:lineRule="exact"/>
              <w:rPr>
                <w:rFonts w:ascii="Times New Roman" w:hAnsi="Times New Roman" w:eastAsia="宋体" w:cs="Times New Roman"/>
                <w:sz w:val="18"/>
                <w:szCs w:val="18"/>
              </w:rPr>
            </w:pPr>
          </w:p>
        </w:tc>
      </w:tr>
      <w:tr w14:paraId="4152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268" w:type="dxa"/>
            <w:gridSpan w:val="6"/>
          </w:tcPr>
          <w:p w14:paraId="74EF21E7">
            <w:pPr>
              <w:spacing w:before="17" w:line="204" w:lineRule="auto"/>
              <w:ind w:left="2828"/>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560" w:type="dxa"/>
          </w:tcPr>
          <w:p w14:paraId="0181DFD7">
            <w:pPr>
              <w:spacing w:before="54" w:line="193" w:lineRule="auto"/>
              <w:ind w:left="145"/>
              <w:rPr>
                <w:rFonts w:ascii="Times New Roman" w:hAnsi="Times New Roman" w:cs="Times New Roman"/>
                <w:sz w:val="18"/>
                <w:szCs w:val="18"/>
              </w:rPr>
            </w:pPr>
            <w:r>
              <w:rPr>
                <w:rFonts w:ascii="Times New Roman" w:hAnsi="Times New Roman" w:cs="Times New Roman"/>
                <w:spacing w:val="-3"/>
                <w:sz w:val="18"/>
                <w:szCs w:val="18"/>
              </w:rPr>
              <w:t>100</w:t>
            </w:r>
          </w:p>
        </w:tc>
        <w:tc>
          <w:tcPr>
            <w:tcW w:w="912" w:type="dxa"/>
          </w:tcPr>
          <w:p w14:paraId="4906C052">
            <w:pPr>
              <w:pStyle w:val="12"/>
              <w:spacing w:line="238" w:lineRule="exact"/>
              <w:rPr>
                <w:rFonts w:ascii="Times New Roman" w:hAnsi="Times New Roman" w:eastAsia="宋体" w:cs="Times New Roman"/>
                <w:sz w:val="18"/>
                <w:szCs w:val="18"/>
              </w:rPr>
            </w:pPr>
          </w:p>
        </w:tc>
        <w:tc>
          <w:tcPr>
            <w:tcW w:w="1108" w:type="dxa"/>
          </w:tcPr>
          <w:p w14:paraId="45DB38B2">
            <w:pPr>
              <w:pStyle w:val="12"/>
              <w:spacing w:line="238" w:lineRule="exact"/>
              <w:rPr>
                <w:rFonts w:ascii="Times New Roman" w:hAnsi="Times New Roman" w:eastAsia="宋体" w:cs="Times New Roman"/>
                <w:sz w:val="18"/>
                <w:szCs w:val="18"/>
              </w:rPr>
            </w:pPr>
          </w:p>
        </w:tc>
      </w:tr>
    </w:tbl>
    <w:p w14:paraId="41DE190A">
      <w:pPr>
        <w:spacing w:before="262" w:line="184" w:lineRule="auto"/>
        <w:ind w:left="67"/>
        <w:rPr>
          <w:rFonts w:ascii="Times New Roman" w:hAnsi="Times New Roman" w:cs="宋体"/>
          <w:sz w:val="24"/>
        </w:rPr>
        <w:sectPr>
          <w:footerReference r:id="rId9" w:type="default"/>
          <w:pgSz w:w="11906" w:h="16839"/>
          <w:pgMar w:top="1431" w:right="1526" w:bottom="400" w:left="1526" w:header="0" w:footer="0" w:gutter="0"/>
          <w:cols w:space="720" w:num="1"/>
        </w:sectPr>
      </w:pPr>
    </w:p>
    <w:p w14:paraId="20180975">
      <w:pPr>
        <w:spacing w:before="229" w:line="184"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pacing w:val="7"/>
          <w:sz w:val="36"/>
          <w:szCs w:val="36"/>
        </w:rPr>
        <w:t>202</w:t>
      </w:r>
      <w:r>
        <w:rPr>
          <w:rFonts w:hint="eastAsia" w:ascii="Times New Roman" w:hAnsi="Times New Roman" w:eastAsia="方正小标宋简体" w:cs="Times New Roman"/>
          <w:spacing w:val="7"/>
          <w:sz w:val="36"/>
          <w:szCs w:val="36"/>
          <w:lang w:val="en-US" w:eastAsia="zh-CN"/>
        </w:rPr>
        <w:t>4</w:t>
      </w:r>
      <w:r>
        <w:rPr>
          <w:rFonts w:hint="eastAsia" w:ascii="Times New Roman" w:hAnsi="Times New Roman" w:eastAsia="方正小标宋简体" w:cs="Times New Roman"/>
          <w:spacing w:val="7"/>
          <w:sz w:val="36"/>
          <w:szCs w:val="36"/>
        </w:rPr>
        <w:t>年度项目支出绩效自评表</w:t>
      </w:r>
    </w:p>
    <w:p w14:paraId="5A2F7258">
      <w:pPr>
        <w:spacing w:line="84" w:lineRule="exact"/>
        <w:rPr>
          <w:rFonts w:ascii="Times New Roman" w:hAnsi="Times New Roman"/>
        </w:rPr>
      </w:pPr>
    </w:p>
    <w:tbl>
      <w:tblPr>
        <w:tblStyle w:val="13"/>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750"/>
        <w:gridCol w:w="1319"/>
        <w:gridCol w:w="899"/>
        <w:gridCol w:w="855"/>
        <w:gridCol w:w="974"/>
        <w:gridCol w:w="560"/>
        <w:gridCol w:w="912"/>
        <w:gridCol w:w="1108"/>
      </w:tblGrid>
      <w:tr w14:paraId="6243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471" w:type="dxa"/>
            <w:vAlign w:val="center"/>
          </w:tcPr>
          <w:p w14:paraId="33F6D7BF">
            <w:pPr>
              <w:spacing w:before="15" w:line="203" w:lineRule="auto"/>
              <w:ind w:left="409"/>
              <w:jc w:val="center"/>
              <w:rPr>
                <w:rFonts w:hint="eastAsia"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项目支出名称</w:t>
            </w:r>
          </w:p>
        </w:tc>
        <w:tc>
          <w:tcPr>
            <w:tcW w:w="7377" w:type="dxa"/>
            <w:gridSpan w:val="8"/>
            <w:vAlign w:val="center"/>
          </w:tcPr>
          <w:p w14:paraId="1833ADE5">
            <w:pPr>
              <w:spacing w:before="15" w:line="203" w:lineRule="auto"/>
              <w:ind w:left="409"/>
              <w:jc w:val="center"/>
              <w:rPr>
                <w:rFonts w:hint="eastAsia" w:ascii="Times New Roman" w:hAnsi="Times New Roman" w:eastAsia="宋体" w:cs="Times New Roman"/>
                <w:spacing w:val="8"/>
                <w:sz w:val="18"/>
                <w:szCs w:val="18"/>
              </w:rPr>
            </w:pPr>
            <w:r>
              <w:rPr>
                <w:rFonts w:hint="eastAsia" w:ascii="Times New Roman" w:hAnsi="Times New Roman" w:eastAsia="宋体" w:cs="Times New Roman"/>
                <w:spacing w:val="8"/>
                <w:sz w:val="18"/>
                <w:szCs w:val="18"/>
                <w:lang w:eastAsia="zh-CN"/>
              </w:rPr>
              <w:t>其他污染防治支出（</w:t>
            </w:r>
            <w:r>
              <w:rPr>
                <w:rFonts w:hint="eastAsia" w:ascii="Times New Roman" w:hAnsi="Times New Roman" w:eastAsia="宋体" w:cs="Times New Roman"/>
                <w:spacing w:val="8"/>
                <w:sz w:val="18"/>
                <w:szCs w:val="18"/>
                <w:lang w:val="en-US" w:eastAsia="zh-CN"/>
              </w:rPr>
              <w:t>开福区清廉环保宣传基地提质项目</w:t>
            </w:r>
            <w:r>
              <w:rPr>
                <w:rFonts w:hint="eastAsia" w:ascii="Times New Roman" w:hAnsi="Times New Roman" w:eastAsia="宋体" w:cs="Times New Roman"/>
                <w:spacing w:val="8"/>
                <w:sz w:val="18"/>
                <w:szCs w:val="18"/>
                <w:lang w:eastAsia="zh-CN"/>
              </w:rPr>
              <w:t>）</w:t>
            </w:r>
          </w:p>
        </w:tc>
      </w:tr>
      <w:tr w14:paraId="4FFAC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71" w:type="dxa"/>
          </w:tcPr>
          <w:p w14:paraId="116F1932">
            <w:pPr>
              <w:spacing w:before="45" w:line="228" w:lineRule="auto"/>
              <w:ind w:left="321"/>
              <w:rPr>
                <w:rFonts w:ascii="Times New Roman" w:hAnsi="Times New Roman" w:cs="Times New Roman"/>
                <w:sz w:val="18"/>
                <w:szCs w:val="18"/>
              </w:rPr>
            </w:pPr>
            <w:r>
              <w:rPr>
                <w:rFonts w:hint="eastAsia" w:ascii="Times New Roman" w:hAnsi="Times New Roman" w:cs="Times New Roman"/>
                <w:spacing w:val="6"/>
                <w:sz w:val="18"/>
                <w:szCs w:val="18"/>
              </w:rPr>
              <w:t>主管部门</w:t>
            </w:r>
          </w:p>
        </w:tc>
        <w:tc>
          <w:tcPr>
            <w:tcW w:w="3823" w:type="dxa"/>
            <w:gridSpan w:val="4"/>
          </w:tcPr>
          <w:p w14:paraId="7D38F5C6">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w:t>
            </w:r>
          </w:p>
        </w:tc>
        <w:tc>
          <w:tcPr>
            <w:tcW w:w="974" w:type="dxa"/>
          </w:tcPr>
          <w:p w14:paraId="05E9D7CA">
            <w:pPr>
              <w:spacing w:before="45" w:line="225" w:lineRule="auto"/>
              <w:ind w:left="78"/>
              <w:rPr>
                <w:rFonts w:ascii="Times New Roman" w:hAnsi="Times New Roman" w:cs="Times New Roman"/>
                <w:sz w:val="18"/>
                <w:szCs w:val="18"/>
              </w:rPr>
            </w:pPr>
            <w:r>
              <w:rPr>
                <w:rFonts w:hint="eastAsia" w:ascii="Times New Roman" w:hAnsi="Times New Roman" w:cs="Times New Roman"/>
                <w:spacing w:val="6"/>
                <w:sz w:val="18"/>
                <w:szCs w:val="18"/>
              </w:rPr>
              <w:t>实施单位</w:t>
            </w:r>
          </w:p>
        </w:tc>
        <w:tc>
          <w:tcPr>
            <w:tcW w:w="2580" w:type="dxa"/>
            <w:gridSpan w:val="3"/>
          </w:tcPr>
          <w:p w14:paraId="7A458B6E">
            <w:pPr>
              <w:pStyle w:val="12"/>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长沙市生态环境局开福分局</w:t>
            </w:r>
          </w:p>
        </w:tc>
      </w:tr>
      <w:tr w14:paraId="0D9E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71" w:type="dxa"/>
            <w:vMerge w:val="restart"/>
            <w:tcBorders>
              <w:bottom w:val="nil"/>
            </w:tcBorders>
          </w:tcPr>
          <w:p w14:paraId="30F55D3E">
            <w:pPr>
              <w:pStyle w:val="12"/>
              <w:spacing w:line="445" w:lineRule="auto"/>
              <w:rPr>
                <w:rFonts w:ascii="Times New Roman" w:hAnsi="Times New Roman" w:eastAsia="宋体" w:cs="Times New Roman"/>
                <w:sz w:val="18"/>
                <w:szCs w:val="18"/>
              </w:rPr>
            </w:pPr>
          </w:p>
          <w:p w14:paraId="6F449C36">
            <w:pPr>
              <w:spacing w:before="65" w:line="222" w:lineRule="auto"/>
              <w:ind w:left="323"/>
              <w:rPr>
                <w:rFonts w:ascii="Times New Roman" w:hAnsi="Times New Roman" w:cs="Times New Roman"/>
                <w:sz w:val="18"/>
                <w:szCs w:val="18"/>
              </w:rPr>
            </w:pPr>
            <w:r>
              <w:rPr>
                <w:rFonts w:hint="eastAsia" w:ascii="Times New Roman" w:hAnsi="Times New Roman" w:cs="Times New Roman"/>
                <w:spacing w:val="6"/>
                <w:sz w:val="18"/>
                <w:szCs w:val="18"/>
              </w:rPr>
              <w:t>项目资金</w:t>
            </w:r>
          </w:p>
          <w:p w14:paraId="326547BE">
            <w:pPr>
              <w:spacing w:line="229" w:lineRule="auto"/>
              <w:ind w:left="330"/>
              <w:rPr>
                <w:rFonts w:ascii="Times New Roman" w:hAnsi="Times New Roman" w:cs="Times New Roman"/>
                <w:sz w:val="18"/>
                <w:szCs w:val="18"/>
              </w:rPr>
            </w:pPr>
            <w:r>
              <w:rPr>
                <w:rFonts w:hint="eastAsia" w:ascii="Times New Roman" w:hAnsi="Times New Roman" w:cs="Times New Roman"/>
                <w:spacing w:val="2"/>
                <w:sz w:val="18"/>
                <w:szCs w:val="18"/>
              </w:rPr>
              <w:t>（万元）</w:t>
            </w:r>
          </w:p>
        </w:tc>
        <w:tc>
          <w:tcPr>
            <w:tcW w:w="2069" w:type="dxa"/>
            <w:gridSpan w:val="2"/>
          </w:tcPr>
          <w:p w14:paraId="7264E267">
            <w:pPr>
              <w:pStyle w:val="12"/>
              <w:rPr>
                <w:rFonts w:ascii="Times New Roman" w:hAnsi="Times New Roman" w:eastAsia="宋体" w:cs="Times New Roman"/>
                <w:sz w:val="18"/>
                <w:szCs w:val="18"/>
              </w:rPr>
            </w:pPr>
          </w:p>
        </w:tc>
        <w:tc>
          <w:tcPr>
            <w:tcW w:w="899" w:type="dxa"/>
          </w:tcPr>
          <w:p w14:paraId="2F996306">
            <w:pPr>
              <w:spacing w:before="14" w:line="212" w:lineRule="auto"/>
              <w:ind w:left="141" w:right="133" w:firstLine="104"/>
              <w:rPr>
                <w:rFonts w:ascii="Times New Roman" w:hAnsi="Times New Roman" w:cs="Times New Roman"/>
                <w:sz w:val="18"/>
                <w:szCs w:val="18"/>
              </w:rPr>
            </w:pPr>
            <w:r>
              <w:rPr>
                <w:rFonts w:hint="eastAsia" w:ascii="Times New Roman" w:hAnsi="Times New Roman" w:cs="Times New Roman"/>
                <w:spacing w:val="4"/>
                <w:sz w:val="18"/>
                <w:szCs w:val="18"/>
              </w:rPr>
              <w:t>年初</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855" w:type="dxa"/>
          </w:tcPr>
          <w:p w14:paraId="6379DEE1">
            <w:pPr>
              <w:spacing w:before="14" w:line="212" w:lineRule="auto"/>
              <w:ind w:left="118" w:right="112"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预算数</w:t>
            </w:r>
          </w:p>
        </w:tc>
        <w:tc>
          <w:tcPr>
            <w:tcW w:w="974" w:type="dxa"/>
          </w:tcPr>
          <w:p w14:paraId="29D2D6AE">
            <w:pPr>
              <w:spacing w:before="14" w:line="212" w:lineRule="auto"/>
              <w:ind w:left="178" w:right="169" w:firstLine="103"/>
              <w:rPr>
                <w:rFonts w:ascii="Times New Roman" w:hAnsi="Times New Roman" w:cs="Times New Roman"/>
                <w:sz w:val="18"/>
                <w:szCs w:val="18"/>
              </w:rPr>
            </w:pPr>
            <w:r>
              <w:rPr>
                <w:rFonts w:hint="eastAsia" w:ascii="Times New Roman" w:hAnsi="Times New Roman" w:cs="Times New Roman"/>
                <w:spacing w:val="4"/>
                <w:sz w:val="18"/>
                <w:szCs w:val="18"/>
              </w:rPr>
              <w:t>全年</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执行数</w:t>
            </w:r>
          </w:p>
        </w:tc>
        <w:tc>
          <w:tcPr>
            <w:tcW w:w="560" w:type="dxa"/>
          </w:tcPr>
          <w:p w14:paraId="0DDD821A">
            <w:pPr>
              <w:spacing w:before="134"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512E2828">
            <w:pPr>
              <w:spacing w:before="134" w:line="228" w:lineRule="auto"/>
              <w:ind w:left="147"/>
              <w:rPr>
                <w:rFonts w:ascii="Times New Roman" w:hAnsi="Times New Roman" w:cs="Times New Roman"/>
                <w:sz w:val="18"/>
                <w:szCs w:val="18"/>
              </w:rPr>
            </w:pPr>
            <w:r>
              <w:rPr>
                <w:rFonts w:hint="eastAsia" w:ascii="Times New Roman" w:hAnsi="Times New Roman" w:cs="Times New Roman"/>
                <w:spacing w:val="6"/>
                <w:sz w:val="18"/>
                <w:szCs w:val="18"/>
              </w:rPr>
              <w:t>执行率</w:t>
            </w:r>
          </w:p>
        </w:tc>
        <w:tc>
          <w:tcPr>
            <w:tcW w:w="1108" w:type="dxa"/>
          </w:tcPr>
          <w:p w14:paraId="7E0E5025">
            <w:pPr>
              <w:spacing w:before="134" w:line="228" w:lineRule="auto"/>
              <w:ind w:left="349"/>
              <w:rPr>
                <w:rFonts w:ascii="Times New Roman" w:hAnsi="Times New Roman" w:cs="Times New Roman"/>
                <w:sz w:val="18"/>
                <w:szCs w:val="18"/>
              </w:rPr>
            </w:pPr>
            <w:r>
              <w:rPr>
                <w:rFonts w:hint="eastAsia" w:ascii="Times New Roman" w:hAnsi="Times New Roman" w:cs="Times New Roman"/>
                <w:spacing w:val="4"/>
                <w:sz w:val="18"/>
                <w:szCs w:val="18"/>
              </w:rPr>
              <w:t>得分</w:t>
            </w:r>
          </w:p>
        </w:tc>
      </w:tr>
      <w:tr w14:paraId="0DA6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7356C653">
            <w:pPr>
              <w:pStyle w:val="12"/>
              <w:rPr>
                <w:rFonts w:ascii="Times New Roman" w:hAnsi="Times New Roman" w:eastAsia="宋体" w:cs="Times New Roman"/>
                <w:sz w:val="18"/>
                <w:szCs w:val="18"/>
              </w:rPr>
            </w:pPr>
          </w:p>
        </w:tc>
        <w:tc>
          <w:tcPr>
            <w:tcW w:w="2069" w:type="dxa"/>
            <w:gridSpan w:val="2"/>
          </w:tcPr>
          <w:p w14:paraId="71AAB21B">
            <w:pPr>
              <w:spacing w:before="15" w:line="203" w:lineRule="auto"/>
              <w:ind w:left="409"/>
              <w:rPr>
                <w:rFonts w:ascii="Times New Roman" w:hAnsi="Times New Roman" w:cs="Times New Roman"/>
                <w:sz w:val="18"/>
                <w:szCs w:val="18"/>
              </w:rPr>
            </w:pPr>
            <w:r>
              <w:rPr>
                <w:rFonts w:hint="eastAsia" w:ascii="Times New Roman" w:hAnsi="Times New Roman" w:cs="Times New Roman"/>
                <w:spacing w:val="8"/>
                <w:sz w:val="18"/>
                <w:szCs w:val="18"/>
              </w:rPr>
              <w:t>年度资金总额</w:t>
            </w:r>
          </w:p>
        </w:tc>
        <w:tc>
          <w:tcPr>
            <w:tcW w:w="899" w:type="dxa"/>
            <w:vAlign w:val="center"/>
          </w:tcPr>
          <w:p w14:paraId="385C131B">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14.8896</w:t>
            </w:r>
          </w:p>
        </w:tc>
        <w:tc>
          <w:tcPr>
            <w:tcW w:w="855" w:type="dxa"/>
            <w:vAlign w:val="center"/>
          </w:tcPr>
          <w:p w14:paraId="6B1F57A1">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14.8896</w:t>
            </w:r>
          </w:p>
        </w:tc>
        <w:tc>
          <w:tcPr>
            <w:tcW w:w="974" w:type="dxa"/>
            <w:vAlign w:val="center"/>
          </w:tcPr>
          <w:p w14:paraId="7D5F0E87">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14.8896</w:t>
            </w:r>
          </w:p>
        </w:tc>
        <w:tc>
          <w:tcPr>
            <w:tcW w:w="560" w:type="dxa"/>
            <w:vAlign w:val="center"/>
          </w:tcPr>
          <w:p w14:paraId="309AF6B2">
            <w:pPr>
              <w:spacing w:before="51" w:line="192" w:lineRule="auto"/>
              <w:ind w:left="198"/>
              <w:jc w:val="center"/>
              <w:rPr>
                <w:rFonts w:ascii="Times New Roman" w:hAnsi="Times New Roman" w:cs="Times New Roman"/>
                <w:sz w:val="18"/>
                <w:szCs w:val="18"/>
              </w:rPr>
            </w:pPr>
            <w:r>
              <w:rPr>
                <w:rFonts w:ascii="Times New Roman" w:hAnsi="Times New Roman" w:cs="Times New Roman"/>
                <w:spacing w:val="-8"/>
                <w:sz w:val="18"/>
                <w:szCs w:val="18"/>
              </w:rPr>
              <w:t>10</w:t>
            </w:r>
          </w:p>
        </w:tc>
        <w:tc>
          <w:tcPr>
            <w:tcW w:w="912" w:type="dxa"/>
            <w:vAlign w:val="center"/>
          </w:tcPr>
          <w:p w14:paraId="40167B53">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1108" w:type="dxa"/>
            <w:vAlign w:val="center"/>
          </w:tcPr>
          <w:p w14:paraId="53114B18">
            <w:pPr>
              <w:pStyle w:val="12"/>
              <w:spacing w:line="235"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r>
      <w:tr w14:paraId="1F29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0CB98822">
            <w:pPr>
              <w:pStyle w:val="12"/>
              <w:rPr>
                <w:rFonts w:ascii="Times New Roman" w:hAnsi="Times New Roman" w:eastAsia="宋体" w:cs="Times New Roman"/>
                <w:sz w:val="18"/>
                <w:szCs w:val="18"/>
              </w:rPr>
            </w:pPr>
          </w:p>
        </w:tc>
        <w:tc>
          <w:tcPr>
            <w:tcW w:w="2069" w:type="dxa"/>
            <w:gridSpan w:val="2"/>
          </w:tcPr>
          <w:p w14:paraId="76A93DEB">
            <w:pPr>
              <w:spacing w:before="15" w:line="203" w:lineRule="auto"/>
              <w:ind w:left="61"/>
              <w:rPr>
                <w:rFonts w:ascii="Times New Roman" w:hAnsi="Times New Roman" w:cs="Times New Roman"/>
                <w:sz w:val="18"/>
                <w:szCs w:val="18"/>
              </w:rPr>
            </w:pPr>
            <w:r>
              <w:rPr>
                <w:rFonts w:hint="eastAsia" w:ascii="Times New Roman" w:hAnsi="Times New Roman" w:cs="Times New Roman"/>
                <w:spacing w:val="8"/>
                <w:sz w:val="18"/>
                <w:szCs w:val="18"/>
              </w:rPr>
              <w:t>其中：当年财政拨款</w:t>
            </w:r>
          </w:p>
        </w:tc>
        <w:tc>
          <w:tcPr>
            <w:tcW w:w="899" w:type="dxa"/>
            <w:vAlign w:val="center"/>
          </w:tcPr>
          <w:p w14:paraId="168AC160">
            <w:pPr>
              <w:pStyle w:val="12"/>
              <w:spacing w:line="235" w:lineRule="exact"/>
              <w:jc w:val="center"/>
              <w:rPr>
                <w:rFonts w:ascii="Times New Roman" w:hAnsi="Times New Roman" w:eastAsia="宋体" w:cs="Times New Roman"/>
                <w:sz w:val="18"/>
                <w:szCs w:val="18"/>
              </w:rPr>
            </w:pPr>
          </w:p>
        </w:tc>
        <w:tc>
          <w:tcPr>
            <w:tcW w:w="855" w:type="dxa"/>
            <w:vAlign w:val="center"/>
          </w:tcPr>
          <w:p w14:paraId="49F0C51C">
            <w:pPr>
              <w:pStyle w:val="12"/>
              <w:spacing w:line="235" w:lineRule="exact"/>
              <w:jc w:val="center"/>
              <w:rPr>
                <w:rFonts w:ascii="Times New Roman" w:hAnsi="Times New Roman" w:eastAsia="宋体" w:cs="Times New Roman"/>
                <w:sz w:val="18"/>
                <w:szCs w:val="18"/>
              </w:rPr>
            </w:pPr>
          </w:p>
        </w:tc>
        <w:tc>
          <w:tcPr>
            <w:tcW w:w="974" w:type="dxa"/>
            <w:vAlign w:val="center"/>
          </w:tcPr>
          <w:p w14:paraId="54E40534">
            <w:pPr>
              <w:pStyle w:val="12"/>
              <w:spacing w:line="235" w:lineRule="exact"/>
              <w:jc w:val="center"/>
              <w:rPr>
                <w:rFonts w:ascii="Times New Roman" w:hAnsi="Times New Roman" w:eastAsia="宋体" w:cs="Times New Roman"/>
                <w:sz w:val="18"/>
                <w:szCs w:val="18"/>
              </w:rPr>
            </w:pPr>
          </w:p>
        </w:tc>
        <w:tc>
          <w:tcPr>
            <w:tcW w:w="560" w:type="dxa"/>
            <w:vAlign w:val="center"/>
          </w:tcPr>
          <w:p w14:paraId="00339FF3">
            <w:pPr>
              <w:pStyle w:val="12"/>
              <w:spacing w:line="235" w:lineRule="exact"/>
              <w:jc w:val="center"/>
              <w:rPr>
                <w:rFonts w:ascii="Times New Roman" w:hAnsi="Times New Roman" w:eastAsia="宋体" w:cs="Times New Roman"/>
                <w:sz w:val="18"/>
                <w:szCs w:val="18"/>
              </w:rPr>
            </w:pPr>
          </w:p>
        </w:tc>
        <w:tc>
          <w:tcPr>
            <w:tcW w:w="912" w:type="dxa"/>
            <w:vAlign w:val="center"/>
          </w:tcPr>
          <w:p w14:paraId="491DF438">
            <w:pPr>
              <w:pStyle w:val="12"/>
              <w:spacing w:line="235" w:lineRule="exact"/>
              <w:jc w:val="center"/>
              <w:rPr>
                <w:rFonts w:ascii="Times New Roman" w:hAnsi="Times New Roman" w:eastAsia="宋体" w:cs="Times New Roman"/>
                <w:sz w:val="18"/>
                <w:szCs w:val="18"/>
              </w:rPr>
            </w:pPr>
          </w:p>
        </w:tc>
        <w:tc>
          <w:tcPr>
            <w:tcW w:w="1108" w:type="dxa"/>
            <w:vAlign w:val="center"/>
          </w:tcPr>
          <w:p w14:paraId="793194AE">
            <w:pPr>
              <w:pStyle w:val="12"/>
              <w:spacing w:line="235" w:lineRule="exact"/>
              <w:jc w:val="center"/>
              <w:rPr>
                <w:rFonts w:ascii="Times New Roman" w:hAnsi="Times New Roman" w:eastAsia="宋体" w:cs="Times New Roman"/>
                <w:sz w:val="18"/>
                <w:szCs w:val="18"/>
              </w:rPr>
            </w:pPr>
          </w:p>
        </w:tc>
      </w:tr>
      <w:tr w14:paraId="24E9E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cPr>
          <w:p w14:paraId="754C2AAE">
            <w:pPr>
              <w:pStyle w:val="12"/>
              <w:rPr>
                <w:rFonts w:ascii="Times New Roman" w:hAnsi="Times New Roman" w:eastAsia="宋体" w:cs="Times New Roman"/>
                <w:sz w:val="18"/>
                <w:szCs w:val="18"/>
              </w:rPr>
            </w:pPr>
          </w:p>
        </w:tc>
        <w:tc>
          <w:tcPr>
            <w:tcW w:w="2069" w:type="dxa"/>
            <w:gridSpan w:val="2"/>
          </w:tcPr>
          <w:p w14:paraId="26E26C7B">
            <w:pPr>
              <w:spacing w:before="13" w:line="204" w:lineRule="auto"/>
              <w:ind w:left="691"/>
              <w:rPr>
                <w:rFonts w:ascii="Times New Roman" w:hAnsi="Times New Roman" w:cs="Times New Roman"/>
                <w:sz w:val="18"/>
                <w:szCs w:val="18"/>
              </w:rPr>
            </w:pPr>
            <w:r>
              <w:rPr>
                <w:rFonts w:hint="eastAsia" w:ascii="Times New Roman" w:hAnsi="Times New Roman" w:cs="Times New Roman"/>
                <w:spacing w:val="7"/>
                <w:sz w:val="18"/>
                <w:szCs w:val="18"/>
              </w:rPr>
              <w:t>上年结转资金</w:t>
            </w:r>
          </w:p>
        </w:tc>
        <w:tc>
          <w:tcPr>
            <w:tcW w:w="899" w:type="dxa"/>
            <w:vAlign w:val="center"/>
          </w:tcPr>
          <w:p w14:paraId="05FF4038">
            <w:pPr>
              <w:pStyle w:val="12"/>
              <w:spacing w:line="235" w:lineRule="exact"/>
              <w:jc w:val="center"/>
              <w:rPr>
                <w:rFonts w:ascii="Times New Roman" w:hAnsi="Times New Roman" w:eastAsia="宋体" w:cs="Times New Roman"/>
                <w:sz w:val="18"/>
                <w:szCs w:val="18"/>
              </w:rPr>
            </w:pPr>
          </w:p>
        </w:tc>
        <w:tc>
          <w:tcPr>
            <w:tcW w:w="855" w:type="dxa"/>
            <w:vAlign w:val="center"/>
          </w:tcPr>
          <w:p w14:paraId="29A91718">
            <w:pPr>
              <w:pStyle w:val="12"/>
              <w:spacing w:line="235" w:lineRule="exact"/>
              <w:jc w:val="center"/>
              <w:rPr>
                <w:rFonts w:ascii="Times New Roman" w:hAnsi="Times New Roman" w:eastAsia="宋体" w:cs="Times New Roman"/>
                <w:sz w:val="18"/>
                <w:szCs w:val="18"/>
              </w:rPr>
            </w:pPr>
          </w:p>
        </w:tc>
        <w:tc>
          <w:tcPr>
            <w:tcW w:w="974" w:type="dxa"/>
            <w:vAlign w:val="center"/>
          </w:tcPr>
          <w:p w14:paraId="153E4248">
            <w:pPr>
              <w:pStyle w:val="12"/>
              <w:spacing w:line="235" w:lineRule="exact"/>
              <w:jc w:val="center"/>
              <w:rPr>
                <w:rFonts w:ascii="Times New Roman" w:hAnsi="Times New Roman" w:eastAsia="宋体" w:cs="Times New Roman"/>
                <w:sz w:val="18"/>
                <w:szCs w:val="18"/>
              </w:rPr>
            </w:pPr>
          </w:p>
        </w:tc>
        <w:tc>
          <w:tcPr>
            <w:tcW w:w="560" w:type="dxa"/>
            <w:vAlign w:val="center"/>
          </w:tcPr>
          <w:p w14:paraId="7F050409">
            <w:pPr>
              <w:pStyle w:val="12"/>
              <w:spacing w:line="235" w:lineRule="exact"/>
              <w:jc w:val="center"/>
              <w:rPr>
                <w:rFonts w:ascii="Times New Roman" w:hAnsi="Times New Roman" w:eastAsia="宋体" w:cs="Times New Roman"/>
                <w:sz w:val="18"/>
                <w:szCs w:val="18"/>
              </w:rPr>
            </w:pPr>
          </w:p>
        </w:tc>
        <w:tc>
          <w:tcPr>
            <w:tcW w:w="912" w:type="dxa"/>
            <w:vAlign w:val="center"/>
          </w:tcPr>
          <w:p w14:paraId="6B5B6914">
            <w:pPr>
              <w:pStyle w:val="12"/>
              <w:spacing w:line="235" w:lineRule="exact"/>
              <w:jc w:val="center"/>
              <w:rPr>
                <w:rFonts w:ascii="Times New Roman" w:hAnsi="Times New Roman" w:eastAsia="宋体" w:cs="Times New Roman"/>
                <w:sz w:val="18"/>
                <w:szCs w:val="18"/>
              </w:rPr>
            </w:pPr>
          </w:p>
        </w:tc>
        <w:tc>
          <w:tcPr>
            <w:tcW w:w="1108" w:type="dxa"/>
            <w:vAlign w:val="center"/>
          </w:tcPr>
          <w:p w14:paraId="203944B7">
            <w:pPr>
              <w:pStyle w:val="12"/>
              <w:spacing w:line="235" w:lineRule="exact"/>
              <w:jc w:val="center"/>
              <w:rPr>
                <w:rFonts w:ascii="Times New Roman" w:hAnsi="Times New Roman" w:eastAsia="宋体" w:cs="Times New Roman"/>
                <w:sz w:val="18"/>
                <w:szCs w:val="18"/>
              </w:rPr>
            </w:pPr>
          </w:p>
        </w:tc>
      </w:tr>
      <w:tr w14:paraId="132D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36A226ED">
            <w:pPr>
              <w:pStyle w:val="12"/>
              <w:rPr>
                <w:rFonts w:ascii="Times New Roman" w:hAnsi="Times New Roman" w:eastAsia="宋体" w:cs="Times New Roman"/>
                <w:sz w:val="18"/>
                <w:szCs w:val="18"/>
              </w:rPr>
            </w:pPr>
          </w:p>
        </w:tc>
        <w:tc>
          <w:tcPr>
            <w:tcW w:w="2069" w:type="dxa"/>
            <w:gridSpan w:val="2"/>
          </w:tcPr>
          <w:p w14:paraId="6D5445F2">
            <w:pPr>
              <w:spacing w:before="16" w:line="202" w:lineRule="auto"/>
              <w:ind w:left="935"/>
              <w:rPr>
                <w:rFonts w:ascii="Times New Roman" w:hAnsi="Times New Roman" w:cs="Times New Roman"/>
                <w:sz w:val="18"/>
                <w:szCs w:val="18"/>
              </w:rPr>
            </w:pPr>
            <w:r>
              <w:rPr>
                <w:rFonts w:hint="eastAsia" w:ascii="Times New Roman" w:hAnsi="Times New Roman" w:cs="Times New Roman"/>
                <w:spacing w:val="7"/>
                <w:sz w:val="18"/>
                <w:szCs w:val="18"/>
              </w:rPr>
              <w:t>其他资金</w:t>
            </w:r>
          </w:p>
        </w:tc>
        <w:tc>
          <w:tcPr>
            <w:tcW w:w="899" w:type="dxa"/>
            <w:vAlign w:val="center"/>
          </w:tcPr>
          <w:p w14:paraId="71F3687F">
            <w:pPr>
              <w:pStyle w:val="12"/>
              <w:spacing w:line="235" w:lineRule="exact"/>
              <w:jc w:val="center"/>
              <w:rPr>
                <w:rFonts w:ascii="Times New Roman" w:hAnsi="Times New Roman" w:eastAsia="宋体" w:cs="Times New Roman"/>
                <w:sz w:val="18"/>
                <w:szCs w:val="18"/>
              </w:rPr>
            </w:pPr>
          </w:p>
        </w:tc>
        <w:tc>
          <w:tcPr>
            <w:tcW w:w="855" w:type="dxa"/>
            <w:vAlign w:val="center"/>
          </w:tcPr>
          <w:p w14:paraId="6A79EB34">
            <w:pPr>
              <w:pStyle w:val="12"/>
              <w:spacing w:line="235" w:lineRule="exact"/>
              <w:jc w:val="center"/>
              <w:rPr>
                <w:rFonts w:ascii="Times New Roman" w:hAnsi="Times New Roman" w:eastAsia="宋体" w:cs="Times New Roman"/>
                <w:sz w:val="18"/>
                <w:szCs w:val="18"/>
              </w:rPr>
            </w:pPr>
          </w:p>
        </w:tc>
        <w:tc>
          <w:tcPr>
            <w:tcW w:w="974" w:type="dxa"/>
            <w:vAlign w:val="center"/>
          </w:tcPr>
          <w:p w14:paraId="634244B4">
            <w:pPr>
              <w:pStyle w:val="12"/>
              <w:spacing w:line="235" w:lineRule="exact"/>
              <w:jc w:val="center"/>
              <w:rPr>
                <w:rFonts w:ascii="Times New Roman" w:hAnsi="Times New Roman" w:eastAsia="宋体" w:cs="Times New Roman"/>
                <w:sz w:val="18"/>
                <w:szCs w:val="18"/>
              </w:rPr>
            </w:pPr>
          </w:p>
        </w:tc>
        <w:tc>
          <w:tcPr>
            <w:tcW w:w="560" w:type="dxa"/>
            <w:vAlign w:val="center"/>
          </w:tcPr>
          <w:p w14:paraId="5EA819FF">
            <w:pPr>
              <w:pStyle w:val="12"/>
              <w:spacing w:line="235" w:lineRule="exact"/>
              <w:jc w:val="center"/>
              <w:rPr>
                <w:rFonts w:ascii="Times New Roman" w:hAnsi="Times New Roman" w:eastAsia="宋体" w:cs="Times New Roman"/>
                <w:sz w:val="18"/>
                <w:szCs w:val="18"/>
              </w:rPr>
            </w:pPr>
          </w:p>
        </w:tc>
        <w:tc>
          <w:tcPr>
            <w:tcW w:w="912" w:type="dxa"/>
            <w:vAlign w:val="center"/>
          </w:tcPr>
          <w:p w14:paraId="1D512577">
            <w:pPr>
              <w:pStyle w:val="12"/>
              <w:spacing w:line="235" w:lineRule="exact"/>
              <w:jc w:val="center"/>
              <w:rPr>
                <w:rFonts w:ascii="Times New Roman" w:hAnsi="Times New Roman" w:eastAsia="宋体" w:cs="Times New Roman"/>
                <w:sz w:val="18"/>
                <w:szCs w:val="18"/>
              </w:rPr>
            </w:pPr>
          </w:p>
        </w:tc>
        <w:tc>
          <w:tcPr>
            <w:tcW w:w="1108" w:type="dxa"/>
            <w:vAlign w:val="center"/>
          </w:tcPr>
          <w:p w14:paraId="2015C27E">
            <w:pPr>
              <w:pStyle w:val="12"/>
              <w:spacing w:line="235" w:lineRule="exact"/>
              <w:jc w:val="center"/>
              <w:rPr>
                <w:rFonts w:ascii="Times New Roman" w:hAnsi="Times New Roman" w:eastAsia="宋体" w:cs="Times New Roman"/>
                <w:sz w:val="18"/>
                <w:szCs w:val="18"/>
              </w:rPr>
            </w:pPr>
          </w:p>
        </w:tc>
      </w:tr>
      <w:tr w14:paraId="137C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restart"/>
            <w:tcBorders>
              <w:bottom w:val="nil"/>
            </w:tcBorders>
          </w:tcPr>
          <w:p w14:paraId="0BE39512">
            <w:pPr>
              <w:spacing w:before="141" w:line="228" w:lineRule="auto"/>
              <w:ind w:left="112"/>
              <w:rPr>
                <w:rFonts w:ascii="Times New Roman" w:hAnsi="Times New Roman" w:cs="Times New Roman"/>
                <w:sz w:val="18"/>
                <w:szCs w:val="18"/>
              </w:rPr>
            </w:pPr>
            <w:r>
              <w:rPr>
                <w:rFonts w:hint="eastAsia" w:ascii="Times New Roman" w:hAnsi="Times New Roman" w:cs="Times New Roman"/>
                <w:spacing w:val="8"/>
                <w:sz w:val="18"/>
                <w:szCs w:val="18"/>
              </w:rPr>
              <w:t>年度总体目标</w:t>
            </w:r>
          </w:p>
        </w:tc>
        <w:tc>
          <w:tcPr>
            <w:tcW w:w="3823" w:type="dxa"/>
            <w:gridSpan w:val="4"/>
          </w:tcPr>
          <w:p w14:paraId="3444D379">
            <w:pPr>
              <w:spacing w:before="16" w:line="202" w:lineRule="auto"/>
              <w:ind w:left="1497"/>
              <w:rPr>
                <w:rFonts w:ascii="Times New Roman" w:hAnsi="Times New Roman" w:cs="Times New Roman"/>
                <w:sz w:val="18"/>
                <w:szCs w:val="18"/>
              </w:rPr>
            </w:pPr>
            <w:r>
              <w:rPr>
                <w:rFonts w:hint="eastAsia" w:ascii="Times New Roman" w:hAnsi="Times New Roman" w:cs="Times New Roman"/>
                <w:spacing w:val="7"/>
                <w:sz w:val="18"/>
                <w:szCs w:val="18"/>
              </w:rPr>
              <w:t>年度目标</w:t>
            </w:r>
          </w:p>
        </w:tc>
        <w:tc>
          <w:tcPr>
            <w:tcW w:w="3554" w:type="dxa"/>
            <w:gridSpan w:val="4"/>
          </w:tcPr>
          <w:p w14:paraId="40E4D298">
            <w:pPr>
              <w:spacing w:before="16" w:line="202" w:lineRule="auto"/>
              <w:ind w:left="1155"/>
              <w:rPr>
                <w:rFonts w:ascii="Times New Roman" w:hAnsi="Times New Roman" w:cs="Times New Roman"/>
                <w:sz w:val="18"/>
                <w:szCs w:val="18"/>
              </w:rPr>
            </w:pPr>
            <w:r>
              <w:rPr>
                <w:rFonts w:hint="eastAsia" w:ascii="Times New Roman" w:hAnsi="Times New Roman" w:cs="Times New Roman"/>
                <w:spacing w:val="7"/>
                <w:sz w:val="18"/>
                <w:szCs w:val="18"/>
              </w:rPr>
              <w:t>实际完成情况</w:t>
            </w:r>
          </w:p>
        </w:tc>
      </w:tr>
      <w:tr w14:paraId="23C7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tcBorders>
          </w:tcPr>
          <w:p w14:paraId="4694B753">
            <w:pPr>
              <w:pStyle w:val="12"/>
              <w:rPr>
                <w:rFonts w:ascii="Times New Roman" w:hAnsi="Times New Roman" w:eastAsia="宋体" w:cs="Times New Roman"/>
                <w:sz w:val="18"/>
                <w:szCs w:val="18"/>
              </w:rPr>
            </w:pPr>
          </w:p>
        </w:tc>
        <w:tc>
          <w:tcPr>
            <w:tcW w:w="3823" w:type="dxa"/>
            <w:gridSpan w:val="4"/>
          </w:tcPr>
          <w:p w14:paraId="435313D5">
            <w:pPr>
              <w:pStyle w:val="12"/>
              <w:spacing w:line="235"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根据实际需求，增加路口标识，清廉广告牌、生态文化宣传造型、党建标识宣传造型等，与原有宣传造型有机结合，形成整体性、一致性。</w:t>
            </w:r>
          </w:p>
        </w:tc>
        <w:tc>
          <w:tcPr>
            <w:tcW w:w="3554" w:type="dxa"/>
            <w:gridSpan w:val="4"/>
            <w:vAlign w:val="center"/>
          </w:tcPr>
          <w:p w14:paraId="4297FB63">
            <w:pPr>
              <w:pStyle w:val="12"/>
              <w:spacing w:line="235"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完成</w:t>
            </w:r>
          </w:p>
        </w:tc>
      </w:tr>
      <w:tr w14:paraId="6D24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71" w:type="dxa"/>
            <w:vMerge w:val="restart"/>
            <w:tcBorders>
              <w:bottom w:val="nil"/>
            </w:tcBorders>
            <w:textDirection w:val="tbRlV"/>
          </w:tcPr>
          <w:p w14:paraId="34EF35AF">
            <w:pPr>
              <w:pStyle w:val="12"/>
              <w:spacing w:line="272" w:lineRule="auto"/>
              <w:rPr>
                <w:rFonts w:ascii="Times New Roman" w:hAnsi="Times New Roman" w:eastAsia="宋体" w:cs="Times New Roman"/>
                <w:sz w:val="18"/>
                <w:szCs w:val="18"/>
              </w:rPr>
            </w:pPr>
          </w:p>
          <w:p w14:paraId="07412EA0">
            <w:pPr>
              <w:pStyle w:val="12"/>
              <w:spacing w:line="272" w:lineRule="auto"/>
              <w:rPr>
                <w:rFonts w:ascii="Times New Roman" w:hAnsi="Times New Roman" w:eastAsia="宋体" w:cs="Times New Roman"/>
                <w:sz w:val="18"/>
                <w:szCs w:val="18"/>
              </w:rPr>
            </w:pPr>
          </w:p>
          <w:p w14:paraId="6C76D665">
            <w:pPr>
              <w:spacing w:before="67" w:line="212" w:lineRule="auto"/>
              <w:ind w:left="4054"/>
              <w:rPr>
                <w:rFonts w:ascii="Times New Roman" w:hAnsi="Times New Roman" w:cs="Times New Roman"/>
                <w:sz w:val="18"/>
                <w:szCs w:val="18"/>
              </w:rPr>
            </w:pPr>
            <w:r>
              <w:rPr>
                <w:rFonts w:hint="eastAsia" w:ascii="Times New Roman" w:hAnsi="Times New Roman" w:cs="Times New Roman"/>
                <w:spacing w:val="32"/>
                <w:sz w:val="18"/>
                <w:szCs w:val="18"/>
              </w:rPr>
              <w:t>绩效指标</w:t>
            </w:r>
          </w:p>
        </w:tc>
        <w:tc>
          <w:tcPr>
            <w:tcW w:w="750" w:type="dxa"/>
          </w:tcPr>
          <w:p w14:paraId="03950BA6">
            <w:pPr>
              <w:spacing w:before="134" w:line="222" w:lineRule="auto"/>
              <w:ind w:left="172"/>
              <w:rPr>
                <w:rFonts w:ascii="Times New Roman" w:hAnsi="Times New Roman" w:cs="Times New Roman"/>
                <w:sz w:val="18"/>
                <w:szCs w:val="18"/>
              </w:rPr>
            </w:pPr>
            <w:r>
              <w:rPr>
                <w:rFonts w:hint="eastAsia" w:ascii="Times New Roman" w:hAnsi="Times New Roman" w:cs="Times New Roman"/>
                <w:spacing w:val="4"/>
                <w:sz w:val="18"/>
                <w:szCs w:val="18"/>
              </w:rPr>
              <w:t>一级</w:t>
            </w:r>
          </w:p>
          <w:p w14:paraId="20047F7F">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Pr>
          <w:p w14:paraId="4772B932">
            <w:pPr>
              <w:spacing w:before="134" w:line="222" w:lineRule="auto"/>
              <w:ind w:left="456"/>
              <w:rPr>
                <w:rFonts w:ascii="Times New Roman" w:hAnsi="Times New Roman" w:cs="Times New Roman"/>
                <w:sz w:val="18"/>
                <w:szCs w:val="18"/>
              </w:rPr>
            </w:pPr>
            <w:r>
              <w:rPr>
                <w:rFonts w:hint="eastAsia" w:ascii="Times New Roman" w:hAnsi="Times New Roman" w:cs="Times New Roman"/>
                <w:spacing w:val="3"/>
                <w:sz w:val="18"/>
                <w:szCs w:val="18"/>
              </w:rPr>
              <w:t>二级</w:t>
            </w:r>
          </w:p>
          <w:p w14:paraId="2E99AB29">
            <w:pPr>
              <w:spacing w:line="229" w:lineRule="auto"/>
              <w:ind w:left="456"/>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899" w:type="dxa"/>
          </w:tcPr>
          <w:p w14:paraId="5789B554">
            <w:pPr>
              <w:spacing w:before="135" w:line="225" w:lineRule="auto"/>
              <w:ind w:left="140" w:right="133"/>
              <w:rPr>
                <w:rFonts w:ascii="Times New Roman" w:hAnsi="Times New Roman" w:cs="Times New Roman"/>
                <w:sz w:val="18"/>
                <w:szCs w:val="18"/>
              </w:rPr>
            </w:pPr>
            <w:r>
              <w:rPr>
                <w:rFonts w:hint="eastAsia" w:ascii="Times New Roman" w:hAnsi="Times New Roman" w:cs="Times New Roman"/>
                <w:spacing w:val="6"/>
                <w:sz w:val="18"/>
                <w:szCs w:val="18"/>
              </w:rPr>
              <w:t>三级指</w:t>
            </w:r>
            <w:r>
              <w:rPr>
                <w:rFonts w:ascii="Times New Roman" w:hAnsi="Times New Roman" w:cs="Times New Roman"/>
                <w:spacing w:val="1"/>
                <w:sz w:val="18"/>
                <w:szCs w:val="18"/>
              </w:rPr>
              <w:t xml:space="preserve"> </w:t>
            </w:r>
            <w:r>
              <w:rPr>
                <w:rFonts w:hint="eastAsia" w:ascii="Times New Roman" w:hAnsi="Times New Roman" w:cs="Times New Roman"/>
                <w:spacing w:val="5"/>
                <w:sz w:val="18"/>
                <w:szCs w:val="18"/>
              </w:rPr>
              <w:t>标内容</w:t>
            </w:r>
          </w:p>
        </w:tc>
        <w:tc>
          <w:tcPr>
            <w:tcW w:w="855" w:type="dxa"/>
          </w:tcPr>
          <w:p w14:paraId="5F387FAB">
            <w:pPr>
              <w:spacing w:before="135" w:line="225" w:lineRule="auto"/>
              <w:ind w:left="119" w:right="112" w:firstLine="103"/>
              <w:rPr>
                <w:rFonts w:ascii="Times New Roman" w:hAnsi="Times New Roman" w:cs="Times New Roman"/>
                <w:sz w:val="18"/>
                <w:szCs w:val="18"/>
              </w:rPr>
            </w:pPr>
            <w:r>
              <w:rPr>
                <w:rFonts w:hint="eastAsia" w:ascii="Times New Roman" w:hAnsi="Times New Roman" w:cs="Times New Roman"/>
                <w:spacing w:val="4"/>
                <w:sz w:val="18"/>
                <w:szCs w:val="18"/>
              </w:rPr>
              <w:t>年度</w:t>
            </w:r>
            <w:r>
              <w:rPr>
                <w:rFonts w:ascii="Times New Roman" w:hAnsi="Times New Roman" w:cs="Times New Roman"/>
                <w:sz w:val="18"/>
                <w:szCs w:val="18"/>
              </w:rPr>
              <w:t xml:space="preserve">  </w:t>
            </w:r>
            <w:r>
              <w:rPr>
                <w:rFonts w:hint="eastAsia" w:ascii="Times New Roman" w:hAnsi="Times New Roman" w:cs="Times New Roman"/>
                <w:spacing w:val="6"/>
                <w:sz w:val="18"/>
                <w:szCs w:val="18"/>
              </w:rPr>
              <w:t>指标值</w:t>
            </w:r>
          </w:p>
        </w:tc>
        <w:tc>
          <w:tcPr>
            <w:tcW w:w="974" w:type="dxa"/>
          </w:tcPr>
          <w:p w14:paraId="1F738E96">
            <w:pPr>
              <w:spacing w:before="135" w:line="225" w:lineRule="auto"/>
              <w:ind w:left="180" w:right="169" w:firstLine="106"/>
              <w:rPr>
                <w:rFonts w:ascii="Times New Roman" w:hAnsi="Times New Roman" w:cs="Times New Roman"/>
                <w:sz w:val="18"/>
                <w:szCs w:val="18"/>
              </w:rPr>
            </w:pPr>
            <w:r>
              <w:rPr>
                <w:rFonts w:hint="eastAsia" w:ascii="Times New Roman" w:hAnsi="Times New Roman" w:cs="Times New Roman"/>
                <w:spacing w:val="2"/>
                <w:sz w:val="18"/>
                <w:szCs w:val="18"/>
              </w:rPr>
              <w:t>实际</w:t>
            </w:r>
            <w:r>
              <w:rPr>
                <w:rFonts w:ascii="Times New Roman" w:hAnsi="Times New Roman" w:cs="Times New Roman"/>
                <w:sz w:val="18"/>
                <w:szCs w:val="18"/>
              </w:rPr>
              <w:t xml:space="preserve">  </w:t>
            </w:r>
            <w:r>
              <w:rPr>
                <w:rFonts w:hint="eastAsia" w:ascii="Times New Roman" w:hAnsi="Times New Roman" w:cs="Times New Roman"/>
                <w:spacing w:val="6"/>
                <w:sz w:val="18"/>
                <w:szCs w:val="18"/>
              </w:rPr>
              <w:t>完成值</w:t>
            </w:r>
          </w:p>
        </w:tc>
        <w:tc>
          <w:tcPr>
            <w:tcW w:w="560" w:type="dxa"/>
          </w:tcPr>
          <w:p w14:paraId="228CBA96">
            <w:pPr>
              <w:spacing w:before="255" w:line="228" w:lineRule="auto"/>
              <w:ind w:left="78"/>
              <w:rPr>
                <w:rFonts w:ascii="Times New Roman" w:hAnsi="Times New Roman" w:cs="Times New Roman"/>
                <w:sz w:val="18"/>
                <w:szCs w:val="18"/>
              </w:rPr>
            </w:pPr>
            <w:r>
              <w:rPr>
                <w:rFonts w:hint="eastAsia" w:ascii="Times New Roman" w:hAnsi="Times New Roman" w:cs="Times New Roman"/>
                <w:spacing w:val="3"/>
                <w:sz w:val="18"/>
                <w:szCs w:val="18"/>
              </w:rPr>
              <w:t>分值</w:t>
            </w:r>
          </w:p>
        </w:tc>
        <w:tc>
          <w:tcPr>
            <w:tcW w:w="912" w:type="dxa"/>
          </w:tcPr>
          <w:p w14:paraId="61141D75">
            <w:pPr>
              <w:spacing w:before="255" w:line="228" w:lineRule="auto"/>
              <w:ind w:left="253"/>
              <w:rPr>
                <w:rFonts w:ascii="Times New Roman" w:hAnsi="Times New Roman" w:cs="Times New Roman"/>
                <w:sz w:val="18"/>
                <w:szCs w:val="18"/>
              </w:rPr>
            </w:pPr>
            <w:r>
              <w:rPr>
                <w:rFonts w:hint="eastAsia" w:ascii="Times New Roman" w:hAnsi="Times New Roman" w:cs="Times New Roman"/>
                <w:spacing w:val="4"/>
                <w:sz w:val="18"/>
                <w:szCs w:val="18"/>
              </w:rPr>
              <w:t>得分</w:t>
            </w:r>
          </w:p>
        </w:tc>
        <w:tc>
          <w:tcPr>
            <w:tcW w:w="1108" w:type="dxa"/>
          </w:tcPr>
          <w:p w14:paraId="05D47996">
            <w:pPr>
              <w:spacing w:before="15" w:line="215" w:lineRule="auto"/>
              <w:ind w:left="147" w:right="133" w:hanging="7"/>
              <w:jc w:val="right"/>
              <w:rPr>
                <w:rFonts w:ascii="Times New Roman" w:hAnsi="Times New Roman" w:cs="Times New Roman"/>
                <w:sz w:val="18"/>
                <w:szCs w:val="18"/>
              </w:rPr>
            </w:pPr>
            <w:r>
              <w:rPr>
                <w:rFonts w:hint="eastAsia" w:ascii="Times New Roman" w:hAnsi="Times New Roman" w:cs="Times New Roman"/>
                <w:spacing w:val="7"/>
                <w:sz w:val="18"/>
                <w:szCs w:val="18"/>
              </w:rPr>
              <w:t>偏差原因</w:t>
            </w:r>
            <w:r>
              <w:rPr>
                <w:rFonts w:ascii="Times New Roman" w:hAnsi="Times New Roman" w:cs="Times New Roman"/>
                <w:sz w:val="18"/>
                <w:szCs w:val="18"/>
              </w:rPr>
              <w:t xml:space="preserve"> </w:t>
            </w:r>
            <w:r>
              <w:rPr>
                <w:rFonts w:hint="eastAsia" w:ascii="Times New Roman" w:hAnsi="Times New Roman" w:cs="Times New Roman"/>
                <w:spacing w:val="39"/>
                <w:sz w:val="18"/>
                <w:szCs w:val="18"/>
              </w:rPr>
              <w:t>分析及</w:t>
            </w:r>
            <w:r>
              <w:rPr>
                <w:rFonts w:ascii="Times New Roman" w:hAnsi="Times New Roman" w:cs="Times New Roman"/>
                <w:sz w:val="18"/>
                <w:szCs w:val="18"/>
              </w:rPr>
              <w:t xml:space="preserve">  </w:t>
            </w:r>
            <w:r>
              <w:rPr>
                <w:rFonts w:hint="eastAsia" w:ascii="Times New Roman" w:hAnsi="Times New Roman" w:cs="Times New Roman"/>
                <w:spacing w:val="5"/>
                <w:sz w:val="18"/>
                <w:szCs w:val="18"/>
              </w:rPr>
              <w:t>改进措施</w:t>
            </w:r>
          </w:p>
        </w:tc>
      </w:tr>
      <w:tr w14:paraId="2850A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66D21635">
            <w:pPr>
              <w:pStyle w:val="12"/>
              <w:rPr>
                <w:rFonts w:ascii="Times New Roman" w:hAnsi="Times New Roman" w:eastAsia="宋体" w:cs="Times New Roman"/>
                <w:sz w:val="18"/>
                <w:szCs w:val="18"/>
                <w:lang w:eastAsia="zh-CN"/>
              </w:rPr>
            </w:pPr>
          </w:p>
        </w:tc>
        <w:tc>
          <w:tcPr>
            <w:tcW w:w="750" w:type="dxa"/>
            <w:vMerge w:val="restart"/>
            <w:tcBorders>
              <w:bottom w:val="nil"/>
            </w:tcBorders>
          </w:tcPr>
          <w:p w14:paraId="01C79533">
            <w:pPr>
              <w:pStyle w:val="12"/>
              <w:spacing w:line="287" w:lineRule="auto"/>
              <w:rPr>
                <w:rFonts w:ascii="Times New Roman" w:hAnsi="Times New Roman" w:eastAsia="宋体" w:cs="Times New Roman"/>
                <w:sz w:val="18"/>
                <w:szCs w:val="18"/>
                <w:lang w:eastAsia="zh-CN"/>
              </w:rPr>
            </w:pPr>
          </w:p>
          <w:p w14:paraId="0CC6A462">
            <w:pPr>
              <w:pStyle w:val="12"/>
              <w:spacing w:line="287" w:lineRule="auto"/>
              <w:rPr>
                <w:rFonts w:ascii="Times New Roman" w:hAnsi="Times New Roman" w:eastAsia="宋体" w:cs="Times New Roman"/>
                <w:sz w:val="18"/>
                <w:szCs w:val="18"/>
                <w:lang w:eastAsia="zh-CN"/>
              </w:rPr>
            </w:pPr>
          </w:p>
          <w:p w14:paraId="24478673">
            <w:pPr>
              <w:pStyle w:val="12"/>
              <w:spacing w:line="287" w:lineRule="auto"/>
              <w:rPr>
                <w:rFonts w:ascii="Times New Roman" w:hAnsi="Times New Roman" w:eastAsia="宋体" w:cs="Times New Roman"/>
                <w:sz w:val="18"/>
                <w:szCs w:val="18"/>
                <w:lang w:eastAsia="zh-CN"/>
              </w:rPr>
            </w:pPr>
          </w:p>
          <w:p w14:paraId="1D1DF23B">
            <w:pPr>
              <w:spacing w:before="65" w:line="222" w:lineRule="auto"/>
              <w:ind w:left="170"/>
              <w:rPr>
                <w:rFonts w:ascii="Times New Roman" w:hAnsi="Times New Roman" w:cs="Times New Roman"/>
                <w:sz w:val="18"/>
                <w:szCs w:val="18"/>
              </w:rPr>
            </w:pPr>
            <w:r>
              <w:rPr>
                <w:rFonts w:hint="eastAsia" w:ascii="Times New Roman" w:hAnsi="Times New Roman" w:cs="Times New Roman"/>
                <w:spacing w:val="3"/>
                <w:sz w:val="18"/>
                <w:szCs w:val="18"/>
              </w:rPr>
              <w:t>成本</w:t>
            </w:r>
          </w:p>
          <w:p w14:paraId="5AB051D8">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408495C5">
            <w:pPr>
              <w:spacing w:before="145"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48C625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不超过预算</w:t>
            </w:r>
          </w:p>
        </w:tc>
        <w:tc>
          <w:tcPr>
            <w:tcW w:w="855" w:type="dxa"/>
            <w:vAlign w:val="center"/>
          </w:tcPr>
          <w:p w14:paraId="56FC55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eastAsia="zh-CN"/>
              </w:rPr>
              <w:t>≤</w:t>
            </w:r>
            <w:r>
              <w:rPr>
                <w:rFonts w:hint="eastAsia" w:ascii="Times New Roman" w:hAnsi="Times New Roman" w:eastAsia="仿宋_GB2312" w:cs="Times New Roman"/>
                <w:b w:val="0"/>
                <w:bCs w:val="0"/>
                <w:color w:val="000000"/>
                <w:sz w:val="15"/>
                <w:szCs w:val="15"/>
                <w:lang w:val="en-US" w:eastAsia="zh-CN"/>
              </w:rPr>
              <w:t>14.8896万元</w:t>
            </w:r>
          </w:p>
        </w:tc>
        <w:tc>
          <w:tcPr>
            <w:tcW w:w="974" w:type="dxa"/>
            <w:vAlign w:val="center"/>
          </w:tcPr>
          <w:p w14:paraId="4A90E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sz w:val="15"/>
                <w:szCs w:val="15"/>
                <w:lang w:val="en-US" w:eastAsia="zh-CN"/>
              </w:rPr>
              <w:t>14.8896万元</w:t>
            </w:r>
          </w:p>
        </w:tc>
        <w:tc>
          <w:tcPr>
            <w:tcW w:w="560" w:type="dxa"/>
            <w:vAlign w:val="center"/>
          </w:tcPr>
          <w:p w14:paraId="6B5EF697">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912" w:type="dxa"/>
            <w:vAlign w:val="center"/>
          </w:tcPr>
          <w:p w14:paraId="5BA96CB6">
            <w:pPr>
              <w:pStyle w:val="12"/>
              <w:spacing w:line="235" w:lineRule="exac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10</w:t>
            </w:r>
          </w:p>
        </w:tc>
        <w:tc>
          <w:tcPr>
            <w:tcW w:w="1108" w:type="dxa"/>
          </w:tcPr>
          <w:p w14:paraId="7A47AA78">
            <w:pPr>
              <w:pStyle w:val="12"/>
              <w:spacing w:line="235" w:lineRule="exact"/>
              <w:rPr>
                <w:rFonts w:ascii="Times New Roman" w:hAnsi="Times New Roman" w:eastAsia="宋体" w:cs="Times New Roman"/>
                <w:sz w:val="18"/>
                <w:szCs w:val="18"/>
              </w:rPr>
            </w:pPr>
          </w:p>
        </w:tc>
      </w:tr>
      <w:tr w14:paraId="6F017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55309A7">
            <w:pPr>
              <w:pStyle w:val="12"/>
              <w:rPr>
                <w:rFonts w:ascii="Times New Roman" w:hAnsi="Times New Roman" w:eastAsia="宋体" w:cs="Times New Roman"/>
                <w:sz w:val="18"/>
                <w:szCs w:val="18"/>
              </w:rPr>
            </w:pPr>
            <w:bookmarkStart w:id="26" w:name="OLE_LINK28" w:colFirst="3" w:colLast="5"/>
          </w:p>
        </w:tc>
        <w:tc>
          <w:tcPr>
            <w:tcW w:w="750" w:type="dxa"/>
            <w:vMerge w:val="continue"/>
            <w:tcBorders>
              <w:top w:val="nil"/>
              <w:bottom w:val="nil"/>
            </w:tcBorders>
          </w:tcPr>
          <w:p w14:paraId="364E7AD2">
            <w:pPr>
              <w:pStyle w:val="12"/>
              <w:rPr>
                <w:rFonts w:ascii="Times New Roman" w:hAnsi="Times New Roman" w:eastAsia="宋体" w:cs="Times New Roman"/>
                <w:sz w:val="18"/>
                <w:szCs w:val="18"/>
              </w:rPr>
            </w:pPr>
          </w:p>
        </w:tc>
        <w:tc>
          <w:tcPr>
            <w:tcW w:w="1319" w:type="dxa"/>
            <w:tcBorders>
              <w:bottom w:val="nil"/>
            </w:tcBorders>
          </w:tcPr>
          <w:p w14:paraId="6F54E457">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社会成本</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51529227">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70DFD2AA">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7A8F9381">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69FD2E0C">
            <w:pPr>
              <w:pStyle w:val="12"/>
              <w:spacing w:line="235" w:lineRule="exact"/>
              <w:rPr>
                <w:rFonts w:ascii="Times New Roman" w:hAnsi="Times New Roman" w:eastAsia="宋体" w:cs="Times New Roman"/>
                <w:sz w:val="18"/>
                <w:szCs w:val="18"/>
              </w:rPr>
            </w:pPr>
          </w:p>
        </w:tc>
        <w:tc>
          <w:tcPr>
            <w:tcW w:w="912" w:type="dxa"/>
          </w:tcPr>
          <w:p w14:paraId="7EC010F3">
            <w:pPr>
              <w:pStyle w:val="12"/>
              <w:spacing w:line="235" w:lineRule="exact"/>
              <w:rPr>
                <w:rFonts w:ascii="Times New Roman" w:hAnsi="Times New Roman" w:eastAsia="宋体" w:cs="Times New Roman"/>
                <w:sz w:val="18"/>
                <w:szCs w:val="18"/>
              </w:rPr>
            </w:pPr>
          </w:p>
        </w:tc>
        <w:tc>
          <w:tcPr>
            <w:tcW w:w="1108" w:type="dxa"/>
          </w:tcPr>
          <w:p w14:paraId="31746634">
            <w:pPr>
              <w:pStyle w:val="12"/>
              <w:spacing w:line="235" w:lineRule="exact"/>
              <w:rPr>
                <w:rFonts w:ascii="Times New Roman" w:hAnsi="Times New Roman" w:eastAsia="宋体" w:cs="Times New Roman"/>
                <w:sz w:val="18"/>
                <w:szCs w:val="18"/>
              </w:rPr>
            </w:pPr>
          </w:p>
        </w:tc>
      </w:tr>
      <w:bookmarkEnd w:id="26"/>
      <w:tr w14:paraId="44BA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4FF6C73">
            <w:pPr>
              <w:pStyle w:val="12"/>
              <w:rPr>
                <w:rFonts w:ascii="Times New Roman" w:hAnsi="Times New Roman" w:eastAsia="宋体" w:cs="Times New Roman"/>
                <w:sz w:val="18"/>
                <w:szCs w:val="18"/>
              </w:rPr>
            </w:pPr>
          </w:p>
        </w:tc>
        <w:tc>
          <w:tcPr>
            <w:tcW w:w="750" w:type="dxa"/>
            <w:vMerge w:val="continue"/>
            <w:tcBorders>
              <w:top w:val="nil"/>
              <w:bottom w:val="nil"/>
            </w:tcBorders>
          </w:tcPr>
          <w:p w14:paraId="65A6AF81">
            <w:pPr>
              <w:pStyle w:val="12"/>
              <w:rPr>
                <w:rFonts w:ascii="Times New Roman" w:hAnsi="Times New Roman" w:eastAsia="宋体" w:cs="Times New Roman"/>
                <w:sz w:val="18"/>
                <w:szCs w:val="18"/>
              </w:rPr>
            </w:pPr>
          </w:p>
        </w:tc>
        <w:tc>
          <w:tcPr>
            <w:tcW w:w="1319" w:type="dxa"/>
            <w:tcBorders>
              <w:bottom w:val="nil"/>
            </w:tcBorders>
          </w:tcPr>
          <w:p w14:paraId="1C059BD1">
            <w:pPr>
              <w:spacing w:before="180" w:line="225" w:lineRule="auto"/>
              <w:ind w:left="347" w:right="134" w:hanging="207"/>
              <w:rPr>
                <w:rFonts w:ascii="Times New Roman" w:hAnsi="Times New Roman" w:cs="Times New Roman"/>
                <w:sz w:val="18"/>
                <w:szCs w:val="18"/>
              </w:rPr>
            </w:pPr>
            <w:r>
              <w:rPr>
                <w:rFonts w:hint="eastAsia" w:ascii="Times New Roman" w:hAnsi="Times New Roman" w:cs="Times New Roman"/>
                <w:spacing w:val="7"/>
                <w:sz w:val="18"/>
                <w:szCs w:val="18"/>
              </w:rPr>
              <w:t>生态环境成</w:t>
            </w:r>
            <w:r>
              <w:rPr>
                <w:rFonts w:ascii="Times New Roman" w:hAnsi="Times New Roman" w:cs="Times New Roman"/>
                <w:spacing w:val="3"/>
                <w:sz w:val="18"/>
                <w:szCs w:val="18"/>
              </w:rPr>
              <w:t xml:space="preserve"> </w:t>
            </w:r>
            <w:r>
              <w:rPr>
                <w:rFonts w:hint="eastAsia" w:ascii="Times New Roman" w:hAnsi="Times New Roman" w:cs="Times New Roman"/>
                <w:spacing w:val="6"/>
                <w:sz w:val="18"/>
                <w:szCs w:val="18"/>
              </w:rPr>
              <w:t>本指标</w:t>
            </w:r>
          </w:p>
        </w:tc>
        <w:tc>
          <w:tcPr>
            <w:tcW w:w="899" w:type="dxa"/>
            <w:vAlign w:val="center"/>
          </w:tcPr>
          <w:p w14:paraId="7B89A8FA">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319009C8">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6CCC60B3">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2A28FBCB">
            <w:pPr>
              <w:pStyle w:val="12"/>
              <w:spacing w:line="235" w:lineRule="exact"/>
              <w:rPr>
                <w:rFonts w:ascii="Times New Roman" w:hAnsi="Times New Roman" w:eastAsia="宋体" w:cs="Times New Roman"/>
                <w:sz w:val="18"/>
                <w:szCs w:val="18"/>
              </w:rPr>
            </w:pPr>
          </w:p>
        </w:tc>
        <w:tc>
          <w:tcPr>
            <w:tcW w:w="912" w:type="dxa"/>
          </w:tcPr>
          <w:p w14:paraId="7D1F4E5D">
            <w:pPr>
              <w:pStyle w:val="12"/>
              <w:spacing w:line="235" w:lineRule="exact"/>
              <w:rPr>
                <w:rFonts w:ascii="Times New Roman" w:hAnsi="Times New Roman" w:eastAsia="宋体" w:cs="Times New Roman"/>
                <w:sz w:val="18"/>
                <w:szCs w:val="18"/>
              </w:rPr>
            </w:pPr>
          </w:p>
        </w:tc>
        <w:tc>
          <w:tcPr>
            <w:tcW w:w="1108" w:type="dxa"/>
          </w:tcPr>
          <w:p w14:paraId="31689F1B">
            <w:pPr>
              <w:pStyle w:val="12"/>
              <w:spacing w:line="235" w:lineRule="exact"/>
              <w:rPr>
                <w:rFonts w:ascii="Times New Roman" w:hAnsi="Times New Roman" w:eastAsia="宋体" w:cs="Times New Roman"/>
                <w:sz w:val="18"/>
                <w:szCs w:val="18"/>
              </w:rPr>
            </w:pPr>
          </w:p>
        </w:tc>
      </w:tr>
      <w:tr w14:paraId="0079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4310AA7">
            <w:pPr>
              <w:pStyle w:val="12"/>
              <w:rPr>
                <w:rFonts w:ascii="Times New Roman" w:hAnsi="Times New Roman" w:eastAsia="宋体" w:cs="Times New Roman"/>
                <w:sz w:val="18"/>
                <w:szCs w:val="18"/>
              </w:rPr>
            </w:pPr>
          </w:p>
        </w:tc>
        <w:tc>
          <w:tcPr>
            <w:tcW w:w="750" w:type="dxa"/>
            <w:vMerge w:val="restart"/>
            <w:tcBorders>
              <w:bottom w:val="nil"/>
            </w:tcBorders>
          </w:tcPr>
          <w:p w14:paraId="64CDAE08">
            <w:pPr>
              <w:pStyle w:val="12"/>
              <w:spacing w:line="275" w:lineRule="auto"/>
              <w:rPr>
                <w:rFonts w:ascii="Times New Roman" w:hAnsi="Times New Roman" w:eastAsia="宋体" w:cs="Times New Roman"/>
                <w:sz w:val="18"/>
                <w:szCs w:val="18"/>
              </w:rPr>
            </w:pPr>
          </w:p>
          <w:p w14:paraId="0B3E4436">
            <w:pPr>
              <w:pStyle w:val="12"/>
              <w:spacing w:line="276" w:lineRule="auto"/>
              <w:rPr>
                <w:rFonts w:ascii="Times New Roman" w:hAnsi="Times New Roman" w:eastAsia="宋体" w:cs="Times New Roman"/>
                <w:sz w:val="18"/>
                <w:szCs w:val="18"/>
              </w:rPr>
            </w:pPr>
          </w:p>
          <w:p w14:paraId="5090B327">
            <w:pPr>
              <w:pStyle w:val="12"/>
              <w:spacing w:line="276" w:lineRule="auto"/>
              <w:rPr>
                <w:rFonts w:ascii="Times New Roman" w:hAnsi="Times New Roman" w:eastAsia="宋体" w:cs="Times New Roman"/>
                <w:sz w:val="18"/>
                <w:szCs w:val="18"/>
              </w:rPr>
            </w:pPr>
          </w:p>
          <w:p w14:paraId="5120E0F5">
            <w:pPr>
              <w:spacing w:before="65" w:line="222" w:lineRule="auto"/>
              <w:ind w:left="169"/>
              <w:rPr>
                <w:rFonts w:ascii="Times New Roman" w:hAnsi="Times New Roman" w:cs="Times New Roman"/>
                <w:sz w:val="18"/>
                <w:szCs w:val="18"/>
              </w:rPr>
            </w:pPr>
            <w:r>
              <w:rPr>
                <w:rFonts w:hint="eastAsia" w:ascii="Times New Roman" w:hAnsi="Times New Roman" w:cs="Times New Roman"/>
                <w:spacing w:val="4"/>
                <w:sz w:val="18"/>
                <w:szCs w:val="18"/>
              </w:rPr>
              <w:t>产出</w:t>
            </w:r>
          </w:p>
          <w:p w14:paraId="004A3AC3">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vMerge w:val="restart"/>
          </w:tcPr>
          <w:p w14:paraId="1F910913">
            <w:pPr>
              <w:spacing w:before="267" w:line="228" w:lineRule="auto"/>
              <w:ind w:left="246"/>
              <w:rPr>
                <w:rFonts w:ascii="Times New Roman" w:hAnsi="Times New Roman" w:cs="Times New Roman"/>
                <w:sz w:val="18"/>
                <w:szCs w:val="18"/>
              </w:rPr>
            </w:pPr>
            <w:r>
              <w:rPr>
                <w:rFonts w:hint="eastAsia" w:ascii="Times New Roman" w:hAnsi="Times New Roman" w:cs="Times New Roman"/>
                <w:spacing w:val="6"/>
                <w:sz w:val="18"/>
                <w:szCs w:val="18"/>
              </w:rPr>
              <w:t>数量指标</w:t>
            </w:r>
          </w:p>
        </w:tc>
        <w:tc>
          <w:tcPr>
            <w:tcW w:w="899" w:type="dxa"/>
            <w:vAlign w:val="top"/>
          </w:tcPr>
          <w:p w14:paraId="4C6F5927">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路口方格造型（双面）</w:t>
            </w:r>
          </w:p>
        </w:tc>
        <w:tc>
          <w:tcPr>
            <w:tcW w:w="855" w:type="dxa"/>
            <w:vAlign w:val="center"/>
          </w:tcPr>
          <w:p w14:paraId="14029E08">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2250*4000*270（mm1块）</w:t>
            </w:r>
          </w:p>
        </w:tc>
        <w:tc>
          <w:tcPr>
            <w:tcW w:w="974" w:type="dxa"/>
            <w:vAlign w:val="center"/>
          </w:tcPr>
          <w:p w14:paraId="54F470C9">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2250*4000*270（mm）</w:t>
            </w:r>
          </w:p>
        </w:tc>
        <w:tc>
          <w:tcPr>
            <w:tcW w:w="560" w:type="dxa"/>
            <w:vAlign w:val="center"/>
          </w:tcPr>
          <w:p w14:paraId="744EB4FA">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912" w:type="dxa"/>
            <w:vAlign w:val="center"/>
          </w:tcPr>
          <w:p w14:paraId="102D8B90">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1108" w:type="dxa"/>
          </w:tcPr>
          <w:p w14:paraId="5DD9D9EE">
            <w:pPr>
              <w:pStyle w:val="12"/>
              <w:spacing w:line="235" w:lineRule="exact"/>
              <w:rPr>
                <w:rFonts w:ascii="Times New Roman" w:hAnsi="Times New Roman" w:eastAsia="宋体" w:cs="Times New Roman"/>
                <w:sz w:val="18"/>
                <w:szCs w:val="18"/>
              </w:rPr>
            </w:pPr>
          </w:p>
        </w:tc>
      </w:tr>
      <w:tr w14:paraId="14CCA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7500E56">
            <w:pPr>
              <w:pStyle w:val="12"/>
              <w:rPr>
                <w:rFonts w:ascii="Times New Roman" w:hAnsi="Times New Roman" w:eastAsia="宋体" w:cs="Times New Roman"/>
                <w:sz w:val="18"/>
                <w:szCs w:val="18"/>
              </w:rPr>
            </w:pPr>
          </w:p>
        </w:tc>
        <w:tc>
          <w:tcPr>
            <w:tcW w:w="750" w:type="dxa"/>
            <w:vMerge w:val="continue"/>
            <w:tcBorders>
              <w:top w:val="nil"/>
              <w:bottom w:val="nil"/>
            </w:tcBorders>
          </w:tcPr>
          <w:p w14:paraId="565378E9">
            <w:pPr>
              <w:pStyle w:val="12"/>
              <w:rPr>
                <w:rFonts w:ascii="Times New Roman" w:hAnsi="Times New Roman" w:eastAsia="宋体" w:cs="Times New Roman"/>
                <w:sz w:val="18"/>
                <w:szCs w:val="18"/>
              </w:rPr>
            </w:pPr>
          </w:p>
        </w:tc>
        <w:tc>
          <w:tcPr>
            <w:tcW w:w="1319" w:type="dxa"/>
            <w:vMerge w:val="continue"/>
          </w:tcPr>
          <w:p w14:paraId="6FA956F8">
            <w:pPr>
              <w:pStyle w:val="12"/>
              <w:rPr>
                <w:rFonts w:ascii="Times New Roman" w:hAnsi="Times New Roman" w:eastAsia="宋体" w:cs="Times New Roman"/>
                <w:sz w:val="18"/>
                <w:szCs w:val="18"/>
              </w:rPr>
            </w:pPr>
          </w:p>
        </w:tc>
        <w:tc>
          <w:tcPr>
            <w:tcW w:w="899" w:type="dxa"/>
            <w:vAlign w:val="top"/>
          </w:tcPr>
          <w:p w14:paraId="2D001996">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双面宣传栏</w:t>
            </w:r>
          </w:p>
        </w:tc>
        <w:tc>
          <w:tcPr>
            <w:tcW w:w="855" w:type="dxa"/>
            <w:vAlign w:val="center"/>
          </w:tcPr>
          <w:p w14:paraId="35E41637">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2200*1000*80（mm14块</w:t>
            </w:r>
          </w:p>
        </w:tc>
        <w:tc>
          <w:tcPr>
            <w:tcW w:w="974" w:type="dxa"/>
            <w:vAlign w:val="center"/>
          </w:tcPr>
          <w:p w14:paraId="1620B961">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2200*1000*80（mm）</w:t>
            </w:r>
          </w:p>
        </w:tc>
        <w:tc>
          <w:tcPr>
            <w:tcW w:w="560" w:type="dxa"/>
            <w:vAlign w:val="center"/>
          </w:tcPr>
          <w:p w14:paraId="4C94B00A">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912" w:type="dxa"/>
            <w:vAlign w:val="center"/>
          </w:tcPr>
          <w:p w14:paraId="7AA6D060">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1108" w:type="dxa"/>
          </w:tcPr>
          <w:p w14:paraId="561E86A2">
            <w:pPr>
              <w:pStyle w:val="12"/>
              <w:spacing w:line="235" w:lineRule="exact"/>
              <w:rPr>
                <w:rFonts w:ascii="Times New Roman" w:hAnsi="Times New Roman" w:eastAsia="宋体" w:cs="Times New Roman"/>
                <w:sz w:val="18"/>
                <w:szCs w:val="18"/>
              </w:rPr>
            </w:pPr>
          </w:p>
        </w:tc>
      </w:tr>
      <w:tr w14:paraId="4F83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0822F34">
            <w:pPr>
              <w:pStyle w:val="12"/>
              <w:rPr>
                <w:rFonts w:ascii="Times New Roman" w:hAnsi="Times New Roman" w:eastAsia="宋体" w:cs="Times New Roman"/>
                <w:sz w:val="18"/>
                <w:szCs w:val="18"/>
              </w:rPr>
            </w:pPr>
          </w:p>
        </w:tc>
        <w:tc>
          <w:tcPr>
            <w:tcW w:w="750" w:type="dxa"/>
            <w:vMerge w:val="continue"/>
            <w:tcBorders>
              <w:top w:val="nil"/>
              <w:bottom w:val="nil"/>
            </w:tcBorders>
          </w:tcPr>
          <w:p w14:paraId="4C2465C7">
            <w:pPr>
              <w:pStyle w:val="12"/>
              <w:rPr>
                <w:rFonts w:ascii="Times New Roman" w:hAnsi="Times New Roman" w:eastAsia="宋体" w:cs="Times New Roman"/>
                <w:sz w:val="18"/>
                <w:szCs w:val="18"/>
              </w:rPr>
            </w:pPr>
          </w:p>
        </w:tc>
        <w:tc>
          <w:tcPr>
            <w:tcW w:w="1319" w:type="dxa"/>
            <w:vMerge w:val="continue"/>
          </w:tcPr>
          <w:p w14:paraId="1CB2CF8C">
            <w:pPr>
              <w:pStyle w:val="12"/>
              <w:rPr>
                <w:rFonts w:ascii="Times New Roman" w:hAnsi="Times New Roman" w:eastAsia="宋体" w:cs="Times New Roman"/>
                <w:sz w:val="18"/>
                <w:szCs w:val="18"/>
              </w:rPr>
            </w:pPr>
          </w:p>
        </w:tc>
        <w:tc>
          <w:tcPr>
            <w:tcW w:w="899" w:type="dxa"/>
            <w:vAlign w:val="top"/>
          </w:tcPr>
          <w:p w14:paraId="30038EF3">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四合一造型（双面）</w:t>
            </w:r>
          </w:p>
        </w:tc>
        <w:tc>
          <w:tcPr>
            <w:tcW w:w="855" w:type="dxa"/>
            <w:vAlign w:val="center"/>
          </w:tcPr>
          <w:p w14:paraId="1E7875CA">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3520*2160*120（mm 2块）</w:t>
            </w:r>
          </w:p>
        </w:tc>
        <w:tc>
          <w:tcPr>
            <w:tcW w:w="974" w:type="dxa"/>
            <w:vAlign w:val="center"/>
          </w:tcPr>
          <w:p w14:paraId="2E07154D">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3520*2160*120（mm）</w:t>
            </w:r>
          </w:p>
        </w:tc>
        <w:tc>
          <w:tcPr>
            <w:tcW w:w="560" w:type="dxa"/>
            <w:vAlign w:val="center"/>
          </w:tcPr>
          <w:p w14:paraId="2213F144">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912" w:type="dxa"/>
            <w:vAlign w:val="center"/>
          </w:tcPr>
          <w:p w14:paraId="01F5AFC4">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1108" w:type="dxa"/>
          </w:tcPr>
          <w:p w14:paraId="41B2D46D">
            <w:pPr>
              <w:pStyle w:val="12"/>
              <w:spacing w:line="235" w:lineRule="exact"/>
              <w:rPr>
                <w:rFonts w:ascii="Times New Roman" w:hAnsi="Times New Roman" w:eastAsia="宋体" w:cs="Times New Roman"/>
                <w:sz w:val="18"/>
                <w:szCs w:val="18"/>
              </w:rPr>
            </w:pPr>
          </w:p>
        </w:tc>
      </w:tr>
      <w:tr w14:paraId="5180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3AE2B6F">
            <w:pPr>
              <w:pStyle w:val="12"/>
              <w:rPr>
                <w:rFonts w:ascii="Times New Roman" w:hAnsi="Times New Roman" w:eastAsia="宋体" w:cs="Times New Roman"/>
                <w:sz w:val="18"/>
                <w:szCs w:val="18"/>
              </w:rPr>
            </w:pPr>
          </w:p>
        </w:tc>
        <w:tc>
          <w:tcPr>
            <w:tcW w:w="750" w:type="dxa"/>
            <w:vMerge w:val="continue"/>
            <w:tcBorders>
              <w:top w:val="nil"/>
              <w:bottom w:val="nil"/>
            </w:tcBorders>
          </w:tcPr>
          <w:p w14:paraId="51999B61">
            <w:pPr>
              <w:pStyle w:val="12"/>
              <w:rPr>
                <w:rFonts w:ascii="Times New Roman" w:hAnsi="Times New Roman" w:eastAsia="宋体" w:cs="Times New Roman"/>
                <w:sz w:val="18"/>
                <w:szCs w:val="18"/>
              </w:rPr>
            </w:pPr>
          </w:p>
        </w:tc>
        <w:tc>
          <w:tcPr>
            <w:tcW w:w="1319" w:type="dxa"/>
            <w:vMerge w:val="continue"/>
          </w:tcPr>
          <w:p w14:paraId="4E097FB9">
            <w:pPr>
              <w:pStyle w:val="12"/>
              <w:rPr>
                <w:rFonts w:ascii="Times New Roman" w:hAnsi="Times New Roman" w:eastAsia="宋体" w:cs="Times New Roman"/>
                <w:sz w:val="18"/>
                <w:szCs w:val="18"/>
              </w:rPr>
            </w:pPr>
          </w:p>
        </w:tc>
        <w:tc>
          <w:tcPr>
            <w:tcW w:w="899" w:type="dxa"/>
            <w:vAlign w:val="top"/>
          </w:tcPr>
          <w:p w14:paraId="57226432">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党建造型</w:t>
            </w:r>
          </w:p>
        </w:tc>
        <w:tc>
          <w:tcPr>
            <w:tcW w:w="855" w:type="dxa"/>
            <w:vAlign w:val="center"/>
          </w:tcPr>
          <w:p w14:paraId="7638EE5E">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2300*3950*100（mm1块）</w:t>
            </w:r>
          </w:p>
        </w:tc>
        <w:tc>
          <w:tcPr>
            <w:tcW w:w="974" w:type="dxa"/>
            <w:vAlign w:val="center"/>
          </w:tcPr>
          <w:p w14:paraId="00F13ABA">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2300*3950*100（mm）</w:t>
            </w:r>
          </w:p>
        </w:tc>
        <w:tc>
          <w:tcPr>
            <w:tcW w:w="560" w:type="dxa"/>
            <w:vAlign w:val="center"/>
          </w:tcPr>
          <w:p w14:paraId="7DEE81AF">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912" w:type="dxa"/>
            <w:vAlign w:val="center"/>
          </w:tcPr>
          <w:p w14:paraId="31C11A93">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1108" w:type="dxa"/>
          </w:tcPr>
          <w:p w14:paraId="407AC922">
            <w:pPr>
              <w:pStyle w:val="12"/>
              <w:spacing w:line="235" w:lineRule="exact"/>
              <w:rPr>
                <w:rFonts w:ascii="Times New Roman" w:hAnsi="Times New Roman" w:eastAsia="宋体" w:cs="Times New Roman"/>
                <w:sz w:val="18"/>
                <w:szCs w:val="18"/>
              </w:rPr>
            </w:pPr>
          </w:p>
        </w:tc>
      </w:tr>
      <w:tr w14:paraId="14D9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48225658">
            <w:pPr>
              <w:pStyle w:val="12"/>
              <w:rPr>
                <w:rFonts w:ascii="Times New Roman" w:hAnsi="Times New Roman" w:eastAsia="宋体" w:cs="Times New Roman"/>
                <w:sz w:val="18"/>
                <w:szCs w:val="18"/>
              </w:rPr>
            </w:pPr>
          </w:p>
        </w:tc>
        <w:tc>
          <w:tcPr>
            <w:tcW w:w="750" w:type="dxa"/>
            <w:vMerge w:val="continue"/>
            <w:tcBorders>
              <w:top w:val="nil"/>
              <w:bottom w:val="nil"/>
            </w:tcBorders>
          </w:tcPr>
          <w:p w14:paraId="40F74E3F">
            <w:pPr>
              <w:pStyle w:val="12"/>
              <w:rPr>
                <w:rFonts w:ascii="Times New Roman" w:hAnsi="Times New Roman" w:eastAsia="宋体" w:cs="Times New Roman"/>
                <w:sz w:val="18"/>
                <w:szCs w:val="18"/>
              </w:rPr>
            </w:pPr>
          </w:p>
        </w:tc>
        <w:tc>
          <w:tcPr>
            <w:tcW w:w="1319" w:type="dxa"/>
            <w:vMerge w:val="continue"/>
          </w:tcPr>
          <w:p w14:paraId="6F751AEC">
            <w:pPr>
              <w:pStyle w:val="12"/>
              <w:rPr>
                <w:rFonts w:ascii="Times New Roman" w:hAnsi="Times New Roman" w:eastAsia="宋体" w:cs="Times New Roman"/>
                <w:sz w:val="18"/>
                <w:szCs w:val="18"/>
              </w:rPr>
            </w:pPr>
          </w:p>
        </w:tc>
        <w:tc>
          <w:tcPr>
            <w:tcW w:w="899" w:type="dxa"/>
            <w:vAlign w:val="top"/>
          </w:tcPr>
          <w:p w14:paraId="59111DD1">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太阳能投光灯</w:t>
            </w:r>
          </w:p>
        </w:tc>
        <w:tc>
          <w:tcPr>
            <w:tcW w:w="855" w:type="dxa"/>
            <w:vAlign w:val="center"/>
          </w:tcPr>
          <w:p w14:paraId="5E422658">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12盏</w:t>
            </w:r>
          </w:p>
        </w:tc>
        <w:tc>
          <w:tcPr>
            <w:tcW w:w="974" w:type="dxa"/>
            <w:vAlign w:val="center"/>
          </w:tcPr>
          <w:p w14:paraId="0A60C56D">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12盏</w:t>
            </w:r>
          </w:p>
        </w:tc>
        <w:tc>
          <w:tcPr>
            <w:tcW w:w="560" w:type="dxa"/>
            <w:vAlign w:val="center"/>
          </w:tcPr>
          <w:p w14:paraId="4D62BC89">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w:t>
            </w:r>
          </w:p>
        </w:tc>
        <w:tc>
          <w:tcPr>
            <w:tcW w:w="912" w:type="dxa"/>
            <w:vAlign w:val="center"/>
          </w:tcPr>
          <w:p w14:paraId="1A6CAD5B">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w:t>
            </w:r>
          </w:p>
        </w:tc>
        <w:tc>
          <w:tcPr>
            <w:tcW w:w="1108" w:type="dxa"/>
          </w:tcPr>
          <w:p w14:paraId="1485BDF6">
            <w:pPr>
              <w:pStyle w:val="12"/>
              <w:spacing w:line="235" w:lineRule="exact"/>
              <w:rPr>
                <w:rFonts w:ascii="Times New Roman" w:hAnsi="Times New Roman" w:eastAsia="宋体" w:cs="Times New Roman"/>
                <w:sz w:val="18"/>
                <w:szCs w:val="18"/>
              </w:rPr>
            </w:pPr>
          </w:p>
        </w:tc>
      </w:tr>
      <w:tr w14:paraId="464A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B07C5C9">
            <w:pPr>
              <w:pStyle w:val="12"/>
              <w:rPr>
                <w:rFonts w:ascii="Times New Roman" w:hAnsi="Times New Roman" w:eastAsia="宋体" w:cs="Times New Roman"/>
                <w:sz w:val="18"/>
                <w:szCs w:val="18"/>
              </w:rPr>
            </w:pPr>
          </w:p>
        </w:tc>
        <w:tc>
          <w:tcPr>
            <w:tcW w:w="750" w:type="dxa"/>
            <w:vMerge w:val="continue"/>
            <w:tcBorders>
              <w:top w:val="nil"/>
              <w:bottom w:val="nil"/>
            </w:tcBorders>
          </w:tcPr>
          <w:p w14:paraId="3779B8EE">
            <w:pPr>
              <w:pStyle w:val="12"/>
              <w:rPr>
                <w:rFonts w:ascii="Times New Roman" w:hAnsi="Times New Roman" w:eastAsia="宋体" w:cs="Times New Roman"/>
                <w:sz w:val="18"/>
                <w:szCs w:val="18"/>
              </w:rPr>
            </w:pPr>
          </w:p>
        </w:tc>
        <w:tc>
          <w:tcPr>
            <w:tcW w:w="1319" w:type="dxa"/>
            <w:vMerge w:val="continue"/>
          </w:tcPr>
          <w:p w14:paraId="10D2D254">
            <w:pPr>
              <w:pStyle w:val="12"/>
              <w:rPr>
                <w:rFonts w:ascii="Times New Roman" w:hAnsi="Times New Roman" w:eastAsia="宋体" w:cs="Times New Roman"/>
                <w:sz w:val="18"/>
                <w:szCs w:val="18"/>
              </w:rPr>
            </w:pPr>
          </w:p>
        </w:tc>
        <w:tc>
          <w:tcPr>
            <w:tcW w:w="899" w:type="dxa"/>
            <w:vAlign w:val="top"/>
          </w:tcPr>
          <w:p w14:paraId="23A63115">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电线及线管</w:t>
            </w:r>
          </w:p>
        </w:tc>
        <w:tc>
          <w:tcPr>
            <w:tcW w:w="855" w:type="dxa"/>
            <w:vAlign w:val="center"/>
          </w:tcPr>
          <w:p w14:paraId="4FC00D53">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6平方</w:t>
            </w:r>
          </w:p>
        </w:tc>
        <w:tc>
          <w:tcPr>
            <w:tcW w:w="974" w:type="dxa"/>
            <w:vAlign w:val="center"/>
          </w:tcPr>
          <w:p w14:paraId="1AB84BE3">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6平方</w:t>
            </w:r>
          </w:p>
        </w:tc>
        <w:tc>
          <w:tcPr>
            <w:tcW w:w="560" w:type="dxa"/>
            <w:vAlign w:val="center"/>
          </w:tcPr>
          <w:p w14:paraId="27C8CCDA">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w:t>
            </w:r>
          </w:p>
        </w:tc>
        <w:tc>
          <w:tcPr>
            <w:tcW w:w="912" w:type="dxa"/>
            <w:vAlign w:val="center"/>
          </w:tcPr>
          <w:p w14:paraId="5AE64FA0">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2</w:t>
            </w:r>
          </w:p>
        </w:tc>
        <w:tc>
          <w:tcPr>
            <w:tcW w:w="1108" w:type="dxa"/>
          </w:tcPr>
          <w:p w14:paraId="050C7DE0">
            <w:pPr>
              <w:pStyle w:val="12"/>
              <w:spacing w:line="235" w:lineRule="exact"/>
              <w:rPr>
                <w:rFonts w:ascii="Times New Roman" w:hAnsi="Times New Roman" w:eastAsia="宋体" w:cs="Times New Roman"/>
                <w:sz w:val="18"/>
                <w:szCs w:val="18"/>
              </w:rPr>
            </w:pPr>
          </w:p>
        </w:tc>
      </w:tr>
      <w:tr w14:paraId="2EC6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2FF2A551">
            <w:pPr>
              <w:pStyle w:val="12"/>
              <w:rPr>
                <w:rFonts w:ascii="Times New Roman" w:hAnsi="Times New Roman" w:eastAsia="宋体" w:cs="Times New Roman"/>
                <w:sz w:val="18"/>
                <w:szCs w:val="18"/>
              </w:rPr>
            </w:pPr>
            <w:bookmarkStart w:id="27" w:name="OLE_LINK25" w:colFirst="3" w:colLast="7"/>
          </w:p>
        </w:tc>
        <w:tc>
          <w:tcPr>
            <w:tcW w:w="750" w:type="dxa"/>
            <w:vMerge w:val="continue"/>
            <w:tcBorders>
              <w:top w:val="nil"/>
              <w:bottom w:val="nil"/>
            </w:tcBorders>
          </w:tcPr>
          <w:p w14:paraId="2CADD2A0">
            <w:pPr>
              <w:pStyle w:val="12"/>
              <w:rPr>
                <w:rFonts w:ascii="Times New Roman" w:hAnsi="Times New Roman" w:eastAsia="宋体" w:cs="Times New Roman"/>
                <w:sz w:val="18"/>
                <w:szCs w:val="18"/>
              </w:rPr>
            </w:pPr>
          </w:p>
        </w:tc>
        <w:tc>
          <w:tcPr>
            <w:tcW w:w="1319" w:type="dxa"/>
            <w:vMerge w:val="restart"/>
            <w:tcBorders>
              <w:bottom w:val="nil"/>
            </w:tcBorders>
          </w:tcPr>
          <w:p w14:paraId="0C5A8F9D">
            <w:pPr>
              <w:spacing w:before="268" w:line="229" w:lineRule="auto"/>
              <w:ind w:left="245"/>
              <w:rPr>
                <w:rFonts w:ascii="Times New Roman" w:hAnsi="Times New Roman" w:cs="Times New Roman"/>
                <w:sz w:val="18"/>
                <w:szCs w:val="18"/>
              </w:rPr>
            </w:pPr>
            <w:r>
              <w:rPr>
                <w:rFonts w:hint="eastAsia" w:ascii="Times New Roman" w:hAnsi="Times New Roman" w:cs="Times New Roman"/>
                <w:spacing w:val="7"/>
                <w:sz w:val="18"/>
                <w:szCs w:val="18"/>
              </w:rPr>
              <w:t>质量指标</w:t>
            </w:r>
          </w:p>
        </w:tc>
        <w:tc>
          <w:tcPr>
            <w:tcW w:w="899" w:type="dxa"/>
            <w:vAlign w:val="top"/>
          </w:tcPr>
          <w:p w14:paraId="4589E744">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验收通过</w:t>
            </w:r>
          </w:p>
        </w:tc>
        <w:tc>
          <w:tcPr>
            <w:tcW w:w="855" w:type="dxa"/>
            <w:vAlign w:val="center"/>
          </w:tcPr>
          <w:p w14:paraId="5DABC41F">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974" w:type="dxa"/>
            <w:vAlign w:val="center"/>
          </w:tcPr>
          <w:p w14:paraId="5CA8D3B8">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560" w:type="dxa"/>
            <w:vAlign w:val="center"/>
          </w:tcPr>
          <w:p w14:paraId="0CA23DFB">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6</w:t>
            </w:r>
          </w:p>
        </w:tc>
        <w:tc>
          <w:tcPr>
            <w:tcW w:w="912" w:type="dxa"/>
            <w:vAlign w:val="center"/>
          </w:tcPr>
          <w:p w14:paraId="2BA322BE">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6</w:t>
            </w:r>
          </w:p>
        </w:tc>
        <w:tc>
          <w:tcPr>
            <w:tcW w:w="1108" w:type="dxa"/>
          </w:tcPr>
          <w:p w14:paraId="152E12CA">
            <w:pPr>
              <w:pStyle w:val="12"/>
              <w:spacing w:line="235" w:lineRule="exact"/>
              <w:rPr>
                <w:rFonts w:ascii="Times New Roman" w:hAnsi="Times New Roman" w:eastAsia="宋体" w:cs="Times New Roman"/>
                <w:sz w:val="18"/>
                <w:szCs w:val="18"/>
              </w:rPr>
            </w:pPr>
          </w:p>
        </w:tc>
      </w:tr>
      <w:bookmarkEnd w:id="27"/>
      <w:tr w14:paraId="7B99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C7640B1">
            <w:pPr>
              <w:pStyle w:val="12"/>
              <w:rPr>
                <w:rFonts w:ascii="Times New Roman" w:hAnsi="Times New Roman" w:eastAsia="宋体" w:cs="Times New Roman"/>
                <w:sz w:val="18"/>
                <w:szCs w:val="18"/>
              </w:rPr>
            </w:pPr>
          </w:p>
        </w:tc>
        <w:tc>
          <w:tcPr>
            <w:tcW w:w="750" w:type="dxa"/>
            <w:vMerge w:val="continue"/>
            <w:tcBorders>
              <w:top w:val="nil"/>
              <w:bottom w:val="nil"/>
            </w:tcBorders>
          </w:tcPr>
          <w:p w14:paraId="5C1DDB9C">
            <w:pPr>
              <w:pStyle w:val="12"/>
              <w:rPr>
                <w:rFonts w:ascii="Times New Roman" w:hAnsi="Times New Roman" w:eastAsia="宋体" w:cs="Times New Roman"/>
                <w:sz w:val="18"/>
                <w:szCs w:val="18"/>
              </w:rPr>
            </w:pPr>
          </w:p>
        </w:tc>
        <w:tc>
          <w:tcPr>
            <w:tcW w:w="1319" w:type="dxa"/>
            <w:vMerge w:val="continue"/>
            <w:tcBorders>
              <w:top w:val="nil"/>
              <w:bottom w:val="nil"/>
            </w:tcBorders>
          </w:tcPr>
          <w:p w14:paraId="78193288">
            <w:pPr>
              <w:pStyle w:val="12"/>
              <w:rPr>
                <w:rFonts w:ascii="Times New Roman" w:hAnsi="Times New Roman" w:eastAsia="宋体" w:cs="Times New Roman"/>
                <w:sz w:val="18"/>
                <w:szCs w:val="18"/>
              </w:rPr>
            </w:pPr>
          </w:p>
        </w:tc>
        <w:tc>
          <w:tcPr>
            <w:tcW w:w="899" w:type="dxa"/>
            <w:vAlign w:val="top"/>
          </w:tcPr>
          <w:p w14:paraId="1FA8E99A">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质保期</w:t>
            </w:r>
          </w:p>
        </w:tc>
        <w:tc>
          <w:tcPr>
            <w:tcW w:w="855" w:type="dxa"/>
            <w:vAlign w:val="center"/>
          </w:tcPr>
          <w:p w14:paraId="2D52E8EA">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一年期质保金</w:t>
            </w:r>
          </w:p>
        </w:tc>
        <w:tc>
          <w:tcPr>
            <w:tcW w:w="974" w:type="dxa"/>
            <w:vAlign w:val="center"/>
          </w:tcPr>
          <w:p w14:paraId="4867EE04">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一年期质</w:t>
            </w:r>
          </w:p>
          <w:p w14:paraId="0D0D2B45">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保金</w:t>
            </w:r>
          </w:p>
        </w:tc>
        <w:tc>
          <w:tcPr>
            <w:tcW w:w="560" w:type="dxa"/>
            <w:vAlign w:val="center"/>
          </w:tcPr>
          <w:p w14:paraId="28C9DD28">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912" w:type="dxa"/>
            <w:vAlign w:val="center"/>
          </w:tcPr>
          <w:p w14:paraId="406755F5">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5</w:t>
            </w:r>
          </w:p>
        </w:tc>
        <w:tc>
          <w:tcPr>
            <w:tcW w:w="1108" w:type="dxa"/>
          </w:tcPr>
          <w:p w14:paraId="0C5CFF56">
            <w:pPr>
              <w:pStyle w:val="12"/>
              <w:spacing w:line="235" w:lineRule="exact"/>
              <w:rPr>
                <w:rFonts w:ascii="Times New Roman" w:hAnsi="Times New Roman" w:eastAsia="宋体" w:cs="Times New Roman"/>
                <w:sz w:val="18"/>
                <w:szCs w:val="18"/>
              </w:rPr>
            </w:pPr>
          </w:p>
        </w:tc>
      </w:tr>
      <w:tr w14:paraId="58F1B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179CF2D">
            <w:pPr>
              <w:pStyle w:val="12"/>
              <w:rPr>
                <w:rFonts w:ascii="Times New Roman" w:hAnsi="Times New Roman" w:eastAsia="宋体" w:cs="Times New Roman"/>
                <w:sz w:val="18"/>
                <w:szCs w:val="18"/>
              </w:rPr>
            </w:pPr>
          </w:p>
        </w:tc>
        <w:tc>
          <w:tcPr>
            <w:tcW w:w="750" w:type="dxa"/>
            <w:vMerge w:val="continue"/>
            <w:tcBorders>
              <w:top w:val="nil"/>
              <w:bottom w:val="nil"/>
            </w:tcBorders>
          </w:tcPr>
          <w:p w14:paraId="498695B0">
            <w:pPr>
              <w:pStyle w:val="12"/>
              <w:rPr>
                <w:rFonts w:ascii="Times New Roman" w:hAnsi="Times New Roman" w:eastAsia="宋体" w:cs="Times New Roman"/>
                <w:sz w:val="18"/>
                <w:szCs w:val="18"/>
              </w:rPr>
            </w:pPr>
          </w:p>
        </w:tc>
        <w:tc>
          <w:tcPr>
            <w:tcW w:w="1319" w:type="dxa"/>
            <w:vMerge w:val="restart"/>
            <w:tcBorders>
              <w:bottom w:val="nil"/>
            </w:tcBorders>
          </w:tcPr>
          <w:p w14:paraId="56463B19">
            <w:pPr>
              <w:spacing w:before="267" w:line="229" w:lineRule="auto"/>
              <w:ind w:left="254"/>
              <w:rPr>
                <w:rFonts w:ascii="Times New Roman" w:hAnsi="Times New Roman" w:cs="Times New Roman"/>
                <w:sz w:val="18"/>
                <w:szCs w:val="18"/>
              </w:rPr>
            </w:pPr>
            <w:r>
              <w:rPr>
                <w:rFonts w:hint="eastAsia" w:ascii="Times New Roman" w:hAnsi="Times New Roman" w:cs="Times New Roman"/>
                <w:spacing w:val="4"/>
                <w:sz w:val="18"/>
                <w:szCs w:val="18"/>
              </w:rPr>
              <w:t>时效指标</w:t>
            </w:r>
          </w:p>
        </w:tc>
        <w:tc>
          <w:tcPr>
            <w:tcW w:w="899" w:type="dxa"/>
            <w:vAlign w:val="top"/>
          </w:tcPr>
          <w:p w14:paraId="6608D3ED">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按期设计</w:t>
            </w:r>
          </w:p>
        </w:tc>
        <w:tc>
          <w:tcPr>
            <w:tcW w:w="855" w:type="dxa"/>
            <w:vAlign w:val="center"/>
          </w:tcPr>
          <w:p w14:paraId="6E37B87A">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974" w:type="dxa"/>
            <w:vAlign w:val="center"/>
          </w:tcPr>
          <w:p w14:paraId="45B6A61D">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560" w:type="dxa"/>
            <w:vAlign w:val="center"/>
          </w:tcPr>
          <w:p w14:paraId="5B929056">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912" w:type="dxa"/>
            <w:vAlign w:val="center"/>
          </w:tcPr>
          <w:p w14:paraId="0B1960C2">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1108" w:type="dxa"/>
          </w:tcPr>
          <w:p w14:paraId="55149F0D">
            <w:pPr>
              <w:pStyle w:val="12"/>
              <w:spacing w:line="235" w:lineRule="exact"/>
              <w:rPr>
                <w:rFonts w:ascii="Times New Roman" w:hAnsi="Times New Roman" w:eastAsia="宋体" w:cs="Times New Roman"/>
                <w:sz w:val="18"/>
                <w:szCs w:val="18"/>
              </w:rPr>
            </w:pPr>
          </w:p>
        </w:tc>
      </w:tr>
      <w:tr w14:paraId="27F6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7D72F9FE">
            <w:pPr>
              <w:pStyle w:val="12"/>
              <w:rPr>
                <w:rFonts w:ascii="Times New Roman" w:hAnsi="Times New Roman" w:eastAsia="宋体" w:cs="Times New Roman"/>
                <w:sz w:val="18"/>
                <w:szCs w:val="18"/>
              </w:rPr>
            </w:pPr>
          </w:p>
        </w:tc>
        <w:tc>
          <w:tcPr>
            <w:tcW w:w="750" w:type="dxa"/>
            <w:vMerge w:val="continue"/>
            <w:tcBorders>
              <w:top w:val="nil"/>
              <w:bottom w:val="nil"/>
            </w:tcBorders>
          </w:tcPr>
          <w:p w14:paraId="6E02EBF6">
            <w:pPr>
              <w:pStyle w:val="12"/>
              <w:rPr>
                <w:rFonts w:ascii="Times New Roman" w:hAnsi="Times New Roman" w:eastAsia="宋体" w:cs="Times New Roman"/>
                <w:sz w:val="18"/>
                <w:szCs w:val="18"/>
              </w:rPr>
            </w:pPr>
          </w:p>
        </w:tc>
        <w:tc>
          <w:tcPr>
            <w:tcW w:w="1319" w:type="dxa"/>
            <w:vMerge w:val="continue"/>
            <w:tcBorders>
              <w:top w:val="nil"/>
              <w:bottom w:val="nil"/>
            </w:tcBorders>
          </w:tcPr>
          <w:p w14:paraId="290086A8">
            <w:pPr>
              <w:pStyle w:val="12"/>
              <w:rPr>
                <w:rFonts w:ascii="Times New Roman" w:hAnsi="Times New Roman" w:eastAsia="宋体" w:cs="Times New Roman"/>
                <w:sz w:val="18"/>
                <w:szCs w:val="18"/>
              </w:rPr>
            </w:pPr>
          </w:p>
        </w:tc>
        <w:tc>
          <w:tcPr>
            <w:tcW w:w="899" w:type="dxa"/>
            <w:vAlign w:val="top"/>
          </w:tcPr>
          <w:p w14:paraId="79266BED">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按期制作及安装</w:t>
            </w:r>
          </w:p>
        </w:tc>
        <w:tc>
          <w:tcPr>
            <w:tcW w:w="855" w:type="dxa"/>
            <w:vAlign w:val="center"/>
          </w:tcPr>
          <w:p w14:paraId="270BCBB7">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974" w:type="dxa"/>
            <w:vAlign w:val="center"/>
          </w:tcPr>
          <w:p w14:paraId="5FCD6AEF">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通过验收</w:t>
            </w:r>
          </w:p>
        </w:tc>
        <w:tc>
          <w:tcPr>
            <w:tcW w:w="560" w:type="dxa"/>
            <w:vAlign w:val="center"/>
          </w:tcPr>
          <w:p w14:paraId="74BD6484">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3</w:t>
            </w:r>
          </w:p>
        </w:tc>
        <w:tc>
          <w:tcPr>
            <w:tcW w:w="912" w:type="dxa"/>
            <w:vAlign w:val="center"/>
          </w:tcPr>
          <w:p w14:paraId="0ED0C9FD">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3</w:t>
            </w:r>
          </w:p>
        </w:tc>
        <w:tc>
          <w:tcPr>
            <w:tcW w:w="1108" w:type="dxa"/>
          </w:tcPr>
          <w:p w14:paraId="06FD86AE">
            <w:pPr>
              <w:pStyle w:val="12"/>
              <w:spacing w:line="235" w:lineRule="exact"/>
              <w:rPr>
                <w:rFonts w:ascii="Times New Roman" w:hAnsi="Times New Roman" w:eastAsia="宋体" w:cs="Times New Roman"/>
                <w:sz w:val="18"/>
                <w:szCs w:val="18"/>
              </w:rPr>
            </w:pPr>
          </w:p>
        </w:tc>
      </w:tr>
      <w:tr w14:paraId="6168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3DABCDEB">
            <w:pPr>
              <w:pStyle w:val="12"/>
              <w:rPr>
                <w:rFonts w:ascii="Times New Roman" w:hAnsi="Times New Roman" w:eastAsia="宋体" w:cs="Times New Roman"/>
                <w:sz w:val="18"/>
                <w:szCs w:val="18"/>
              </w:rPr>
            </w:pPr>
          </w:p>
        </w:tc>
        <w:tc>
          <w:tcPr>
            <w:tcW w:w="750" w:type="dxa"/>
            <w:vMerge w:val="restart"/>
            <w:tcBorders>
              <w:bottom w:val="nil"/>
            </w:tcBorders>
          </w:tcPr>
          <w:p w14:paraId="0E13880D">
            <w:pPr>
              <w:pStyle w:val="12"/>
              <w:spacing w:line="299" w:lineRule="auto"/>
              <w:rPr>
                <w:rFonts w:ascii="Times New Roman" w:hAnsi="Times New Roman" w:eastAsia="宋体" w:cs="Times New Roman"/>
                <w:sz w:val="18"/>
                <w:szCs w:val="18"/>
              </w:rPr>
            </w:pPr>
          </w:p>
          <w:p w14:paraId="708AC259">
            <w:pPr>
              <w:pStyle w:val="12"/>
              <w:spacing w:line="299" w:lineRule="auto"/>
              <w:rPr>
                <w:rFonts w:ascii="Times New Roman" w:hAnsi="Times New Roman" w:eastAsia="宋体" w:cs="Times New Roman"/>
                <w:sz w:val="18"/>
                <w:szCs w:val="18"/>
              </w:rPr>
            </w:pPr>
          </w:p>
          <w:p w14:paraId="33A6E524">
            <w:pPr>
              <w:pStyle w:val="12"/>
              <w:spacing w:line="300" w:lineRule="auto"/>
              <w:rPr>
                <w:rFonts w:ascii="Times New Roman" w:hAnsi="Times New Roman" w:eastAsia="宋体" w:cs="Times New Roman"/>
                <w:sz w:val="18"/>
                <w:szCs w:val="18"/>
              </w:rPr>
            </w:pPr>
          </w:p>
          <w:p w14:paraId="7A1FF7F7">
            <w:pPr>
              <w:pStyle w:val="12"/>
              <w:spacing w:line="300" w:lineRule="auto"/>
              <w:rPr>
                <w:rFonts w:ascii="Times New Roman" w:hAnsi="Times New Roman" w:eastAsia="宋体" w:cs="Times New Roman"/>
                <w:sz w:val="18"/>
                <w:szCs w:val="18"/>
              </w:rPr>
            </w:pPr>
          </w:p>
          <w:p w14:paraId="0D3CBAAD">
            <w:pPr>
              <w:spacing w:before="65" w:line="222" w:lineRule="auto"/>
              <w:ind w:left="174"/>
              <w:rPr>
                <w:rFonts w:ascii="Times New Roman" w:hAnsi="Times New Roman" w:cs="Times New Roman"/>
                <w:sz w:val="18"/>
                <w:szCs w:val="18"/>
              </w:rPr>
            </w:pPr>
            <w:r>
              <w:rPr>
                <w:rFonts w:hint="eastAsia" w:ascii="Times New Roman" w:hAnsi="Times New Roman" w:cs="Times New Roman"/>
                <w:spacing w:val="2"/>
                <w:sz w:val="18"/>
                <w:szCs w:val="18"/>
              </w:rPr>
              <w:t>效益</w:t>
            </w:r>
          </w:p>
          <w:p w14:paraId="23E12581">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tcBorders>
              <w:bottom w:val="nil"/>
            </w:tcBorders>
          </w:tcPr>
          <w:p w14:paraId="0AE0B8AF">
            <w:pPr>
              <w:spacing w:before="148"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经济效益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vAlign w:val="center"/>
          </w:tcPr>
          <w:p w14:paraId="7AE94085">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855" w:type="dxa"/>
            <w:vAlign w:val="center"/>
          </w:tcPr>
          <w:p w14:paraId="77ABCCB1">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974" w:type="dxa"/>
            <w:vAlign w:val="center"/>
          </w:tcPr>
          <w:p w14:paraId="0974D8E0">
            <w:pPr>
              <w:pStyle w:val="12"/>
              <w:spacing w:line="220" w:lineRule="exact"/>
              <w:jc w:val="center"/>
              <w:rPr>
                <w:rFonts w:ascii="Times New Roman" w:hAnsi="Times New Roman" w:eastAsia="宋体" w:cs="Times New Roman"/>
                <w:kern w:val="2"/>
                <w:sz w:val="18"/>
                <w:szCs w:val="18"/>
                <w:lang w:val="en-US" w:eastAsia="en-US" w:bidi="ar-SA"/>
              </w:rPr>
            </w:pPr>
            <w:r>
              <w:rPr>
                <w:rFonts w:hint="eastAsia" w:ascii="Times New Roman" w:hAnsi="Times New Roman" w:eastAsia="宋体" w:cs="Times New Roman"/>
                <w:sz w:val="18"/>
                <w:szCs w:val="18"/>
                <w:lang w:val="en-US" w:eastAsia="zh-CN"/>
              </w:rPr>
              <w:t>/</w:t>
            </w:r>
          </w:p>
        </w:tc>
        <w:tc>
          <w:tcPr>
            <w:tcW w:w="560" w:type="dxa"/>
          </w:tcPr>
          <w:p w14:paraId="052A0C63">
            <w:pPr>
              <w:pStyle w:val="12"/>
              <w:spacing w:line="235" w:lineRule="exact"/>
              <w:rPr>
                <w:rFonts w:ascii="Times New Roman" w:hAnsi="Times New Roman" w:eastAsia="宋体" w:cs="Times New Roman"/>
                <w:sz w:val="18"/>
                <w:szCs w:val="18"/>
              </w:rPr>
            </w:pPr>
          </w:p>
        </w:tc>
        <w:tc>
          <w:tcPr>
            <w:tcW w:w="912" w:type="dxa"/>
          </w:tcPr>
          <w:p w14:paraId="483E5AD6">
            <w:pPr>
              <w:pStyle w:val="12"/>
              <w:spacing w:line="235" w:lineRule="exact"/>
              <w:rPr>
                <w:rFonts w:ascii="Times New Roman" w:hAnsi="Times New Roman" w:eastAsia="宋体" w:cs="Times New Roman"/>
                <w:sz w:val="18"/>
                <w:szCs w:val="18"/>
              </w:rPr>
            </w:pPr>
          </w:p>
        </w:tc>
        <w:tc>
          <w:tcPr>
            <w:tcW w:w="1108" w:type="dxa"/>
          </w:tcPr>
          <w:p w14:paraId="1A9EBF64">
            <w:pPr>
              <w:pStyle w:val="12"/>
              <w:spacing w:line="235" w:lineRule="exact"/>
              <w:rPr>
                <w:rFonts w:ascii="Times New Roman" w:hAnsi="Times New Roman" w:eastAsia="宋体" w:cs="Times New Roman"/>
                <w:sz w:val="18"/>
                <w:szCs w:val="18"/>
              </w:rPr>
            </w:pPr>
          </w:p>
        </w:tc>
      </w:tr>
      <w:tr w14:paraId="0CE4D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3E8E574">
            <w:pPr>
              <w:pStyle w:val="12"/>
              <w:rPr>
                <w:rFonts w:ascii="Times New Roman" w:hAnsi="Times New Roman" w:eastAsia="宋体" w:cs="Times New Roman"/>
                <w:sz w:val="18"/>
                <w:szCs w:val="18"/>
              </w:rPr>
            </w:pPr>
          </w:p>
        </w:tc>
        <w:tc>
          <w:tcPr>
            <w:tcW w:w="750" w:type="dxa"/>
            <w:vMerge w:val="continue"/>
            <w:tcBorders>
              <w:top w:val="nil"/>
              <w:bottom w:val="nil"/>
            </w:tcBorders>
          </w:tcPr>
          <w:p w14:paraId="257251AE">
            <w:pPr>
              <w:pStyle w:val="12"/>
              <w:rPr>
                <w:rFonts w:ascii="Times New Roman" w:hAnsi="Times New Roman" w:eastAsia="宋体" w:cs="Times New Roman"/>
                <w:sz w:val="18"/>
                <w:szCs w:val="18"/>
              </w:rPr>
            </w:pPr>
          </w:p>
        </w:tc>
        <w:tc>
          <w:tcPr>
            <w:tcW w:w="1319" w:type="dxa"/>
            <w:tcBorders>
              <w:bottom w:val="nil"/>
            </w:tcBorders>
          </w:tcPr>
          <w:p w14:paraId="448E7F1A">
            <w:pPr>
              <w:spacing w:before="147" w:line="225" w:lineRule="auto"/>
              <w:ind w:left="455" w:right="239" w:hanging="209"/>
              <w:rPr>
                <w:rFonts w:ascii="Times New Roman" w:hAnsi="Times New Roman" w:cs="Times New Roman"/>
                <w:sz w:val="18"/>
                <w:szCs w:val="18"/>
              </w:rPr>
            </w:pPr>
            <w:r>
              <w:rPr>
                <w:rFonts w:hint="eastAsia" w:ascii="Times New Roman" w:hAnsi="Times New Roman" w:cs="Times New Roman"/>
                <w:spacing w:val="6"/>
                <w:sz w:val="18"/>
                <w:szCs w:val="18"/>
              </w:rPr>
              <w:t>社会效益</w:t>
            </w:r>
            <w:r>
              <w:rPr>
                <w:rFonts w:ascii="Times New Roman" w:hAnsi="Times New Roman" w:cs="Times New Roman"/>
                <w:spacing w:val="2"/>
                <w:sz w:val="18"/>
                <w:szCs w:val="18"/>
              </w:rPr>
              <w:t xml:space="preserve"> </w:t>
            </w:r>
            <w:r>
              <w:rPr>
                <w:rFonts w:hint="eastAsia" w:ascii="Times New Roman" w:hAnsi="Times New Roman" w:cs="Times New Roman"/>
                <w:spacing w:val="3"/>
                <w:sz w:val="18"/>
                <w:szCs w:val="18"/>
              </w:rPr>
              <w:t>指标</w:t>
            </w:r>
          </w:p>
        </w:tc>
        <w:tc>
          <w:tcPr>
            <w:tcW w:w="899" w:type="dxa"/>
          </w:tcPr>
          <w:p w14:paraId="0E0BFC77">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客观反映贯彻落实新发展理念的政策举措和显著成效</w:t>
            </w:r>
          </w:p>
        </w:tc>
        <w:tc>
          <w:tcPr>
            <w:tcW w:w="855" w:type="dxa"/>
            <w:vAlign w:val="center"/>
          </w:tcPr>
          <w:p w14:paraId="64A45A74">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974" w:type="dxa"/>
            <w:vAlign w:val="center"/>
          </w:tcPr>
          <w:p w14:paraId="49EA2E20">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560" w:type="dxa"/>
            <w:vAlign w:val="center"/>
          </w:tcPr>
          <w:p w14:paraId="2DBA40AE">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912" w:type="dxa"/>
            <w:vAlign w:val="center"/>
          </w:tcPr>
          <w:p w14:paraId="403C7671">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1108" w:type="dxa"/>
          </w:tcPr>
          <w:p w14:paraId="49F87ED3">
            <w:pPr>
              <w:pStyle w:val="12"/>
              <w:spacing w:line="235" w:lineRule="exact"/>
              <w:rPr>
                <w:rFonts w:ascii="Times New Roman" w:hAnsi="Times New Roman" w:eastAsia="宋体" w:cs="Times New Roman"/>
                <w:sz w:val="18"/>
                <w:szCs w:val="18"/>
              </w:rPr>
            </w:pPr>
          </w:p>
        </w:tc>
      </w:tr>
      <w:tr w14:paraId="78AC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95502BF">
            <w:pPr>
              <w:pStyle w:val="12"/>
              <w:rPr>
                <w:rFonts w:ascii="Times New Roman" w:hAnsi="Times New Roman" w:eastAsia="宋体" w:cs="Times New Roman"/>
                <w:sz w:val="18"/>
                <w:szCs w:val="18"/>
              </w:rPr>
            </w:pPr>
          </w:p>
        </w:tc>
        <w:tc>
          <w:tcPr>
            <w:tcW w:w="750" w:type="dxa"/>
            <w:vMerge w:val="continue"/>
            <w:tcBorders>
              <w:top w:val="nil"/>
              <w:bottom w:val="nil"/>
            </w:tcBorders>
          </w:tcPr>
          <w:p w14:paraId="0610D1CF">
            <w:pPr>
              <w:pStyle w:val="12"/>
              <w:rPr>
                <w:rFonts w:ascii="Times New Roman" w:hAnsi="Times New Roman" w:eastAsia="宋体" w:cs="Times New Roman"/>
                <w:sz w:val="18"/>
                <w:szCs w:val="18"/>
              </w:rPr>
            </w:pPr>
          </w:p>
        </w:tc>
        <w:tc>
          <w:tcPr>
            <w:tcW w:w="1319" w:type="dxa"/>
            <w:tcBorders>
              <w:bottom w:val="nil"/>
            </w:tcBorders>
          </w:tcPr>
          <w:p w14:paraId="7B2DB84D">
            <w:pPr>
              <w:spacing w:before="148" w:line="225" w:lineRule="auto"/>
              <w:ind w:left="455" w:right="239" w:hanging="211"/>
              <w:rPr>
                <w:rFonts w:ascii="Times New Roman" w:hAnsi="Times New Roman" w:cs="Times New Roman"/>
                <w:sz w:val="18"/>
                <w:szCs w:val="18"/>
              </w:rPr>
            </w:pPr>
            <w:r>
              <w:rPr>
                <w:rFonts w:hint="eastAsia" w:ascii="Times New Roman" w:hAnsi="Times New Roman" w:cs="Times New Roman"/>
                <w:spacing w:val="7"/>
                <w:sz w:val="18"/>
                <w:szCs w:val="18"/>
              </w:rPr>
              <w:t>环境效益</w:t>
            </w:r>
            <w:r>
              <w:rPr>
                <w:rFonts w:ascii="Times New Roman" w:hAnsi="Times New Roman" w:cs="Times New Roman"/>
                <w:sz w:val="18"/>
                <w:szCs w:val="18"/>
              </w:rPr>
              <w:t xml:space="preserve"> </w:t>
            </w:r>
            <w:r>
              <w:rPr>
                <w:rFonts w:hint="eastAsia" w:ascii="Times New Roman" w:hAnsi="Times New Roman" w:cs="Times New Roman"/>
                <w:spacing w:val="3"/>
                <w:sz w:val="18"/>
                <w:szCs w:val="18"/>
              </w:rPr>
              <w:t>指标</w:t>
            </w:r>
          </w:p>
        </w:tc>
        <w:tc>
          <w:tcPr>
            <w:tcW w:w="899" w:type="dxa"/>
          </w:tcPr>
          <w:p w14:paraId="1EC1E715">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展现生态环境质量改善给人民群众带来的获得感、幸福感和安全感</w:t>
            </w:r>
          </w:p>
        </w:tc>
        <w:tc>
          <w:tcPr>
            <w:tcW w:w="855" w:type="dxa"/>
            <w:vAlign w:val="center"/>
          </w:tcPr>
          <w:p w14:paraId="7B483E3E">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974" w:type="dxa"/>
            <w:vAlign w:val="center"/>
          </w:tcPr>
          <w:p w14:paraId="00409DC8">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560" w:type="dxa"/>
            <w:vAlign w:val="center"/>
          </w:tcPr>
          <w:p w14:paraId="6A05DB04">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912" w:type="dxa"/>
            <w:vAlign w:val="center"/>
          </w:tcPr>
          <w:p w14:paraId="3F0A367C">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1108" w:type="dxa"/>
          </w:tcPr>
          <w:p w14:paraId="597455FF">
            <w:pPr>
              <w:pStyle w:val="12"/>
              <w:spacing w:line="235" w:lineRule="exact"/>
              <w:rPr>
                <w:rFonts w:ascii="Times New Roman" w:hAnsi="Times New Roman" w:eastAsia="宋体" w:cs="Times New Roman"/>
                <w:sz w:val="18"/>
                <w:szCs w:val="18"/>
              </w:rPr>
            </w:pPr>
          </w:p>
        </w:tc>
      </w:tr>
      <w:tr w14:paraId="412B8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0820ADB5">
            <w:pPr>
              <w:pStyle w:val="12"/>
              <w:rPr>
                <w:rFonts w:ascii="Times New Roman" w:hAnsi="Times New Roman" w:eastAsia="宋体" w:cs="Times New Roman"/>
                <w:sz w:val="18"/>
                <w:szCs w:val="18"/>
              </w:rPr>
            </w:pPr>
          </w:p>
        </w:tc>
        <w:tc>
          <w:tcPr>
            <w:tcW w:w="750" w:type="dxa"/>
            <w:vMerge w:val="continue"/>
            <w:tcBorders>
              <w:top w:val="nil"/>
              <w:bottom w:val="nil"/>
            </w:tcBorders>
          </w:tcPr>
          <w:p w14:paraId="34A9ECF0">
            <w:pPr>
              <w:pStyle w:val="12"/>
              <w:rPr>
                <w:rFonts w:ascii="Times New Roman" w:hAnsi="Times New Roman" w:eastAsia="宋体" w:cs="Times New Roman"/>
                <w:sz w:val="18"/>
                <w:szCs w:val="18"/>
              </w:rPr>
            </w:pPr>
          </w:p>
        </w:tc>
        <w:tc>
          <w:tcPr>
            <w:tcW w:w="1319" w:type="dxa"/>
            <w:tcBorders>
              <w:bottom w:val="nil"/>
            </w:tcBorders>
          </w:tcPr>
          <w:p w14:paraId="0F69B6F5">
            <w:pPr>
              <w:spacing w:before="147" w:line="225" w:lineRule="auto"/>
              <w:ind w:left="455" w:right="134" w:hanging="315"/>
              <w:rPr>
                <w:rFonts w:ascii="Times New Roman" w:hAnsi="Times New Roman" w:cs="Times New Roman"/>
                <w:sz w:val="18"/>
                <w:szCs w:val="18"/>
              </w:rPr>
            </w:pPr>
            <w:r>
              <w:rPr>
                <w:rFonts w:hint="eastAsia" w:ascii="Times New Roman" w:hAnsi="Times New Roman" w:cs="Times New Roman"/>
                <w:spacing w:val="7"/>
                <w:sz w:val="18"/>
                <w:szCs w:val="18"/>
              </w:rPr>
              <w:t>可持续影响</w:t>
            </w:r>
            <w:r>
              <w:rPr>
                <w:rFonts w:ascii="Times New Roman" w:hAnsi="Times New Roman" w:cs="Times New Roman"/>
                <w:spacing w:val="3"/>
                <w:sz w:val="18"/>
                <w:szCs w:val="18"/>
              </w:rPr>
              <w:t xml:space="preserve"> </w:t>
            </w:r>
            <w:r>
              <w:rPr>
                <w:rFonts w:hint="eastAsia" w:ascii="Times New Roman" w:hAnsi="Times New Roman" w:cs="Times New Roman"/>
                <w:spacing w:val="3"/>
                <w:sz w:val="18"/>
                <w:szCs w:val="18"/>
              </w:rPr>
              <w:t>指标</w:t>
            </w:r>
          </w:p>
        </w:tc>
        <w:tc>
          <w:tcPr>
            <w:tcW w:w="899" w:type="dxa"/>
          </w:tcPr>
          <w:p w14:paraId="07422EB2">
            <w:pPr>
              <w:pStyle w:val="12"/>
              <w:spacing w:line="235" w:lineRule="exact"/>
              <w:rPr>
                <w:rFonts w:ascii="Times New Roman" w:hAnsi="Times New Roman" w:eastAsia="宋体" w:cs="Times New Roman"/>
                <w:sz w:val="18"/>
                <w:szCs w:val="18"/>
              </w:rPr>
            </w:pPr>
            <w:r>
              <w:rPr>
                <w:rFonts w:hint="eastAsia" w:ascii="Times New Roman" w:hAnsi="Times New Roman" w:eastAsia="仿宋_GB2312" w:cs="Times New Roman"/>
                <w:b w:val="0"/>
                <w:bCs w:val="0"/>
                <w:color w:val="000000"/>
                <w:kern w:val="2"/>
                <w:sz w:val="15"/>
                <w:szCs w:val="15"/>
                <w:lang w:val="en-US" w:eastAsia="zh-CN" w:bidi="ar-SA"/>
              </w:rPr>
              <w:t>增强民众生态文明理念，提升民众爱护环境生态文明意识</w:t>
            </w:r>
          </w:p>
        </w:tc>
        <w:tc>
          <w:tcPr>
            <w:tcW w:w="855" w:type="dxa"/>
            <w:vAlign w:val="center"/>
          </w:tcPr>
          <w:p w14:paraId="07FF0EC2">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974" w:type="dxa"/>
            <w:vAlign w:val="center"/>
          </w:tcPr>
          <w:p w14:paraId="70E75422">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bookmarkStart w:id="28" w:name="OLE_LINK30"/>
            <w:r>
              <w:rPr>
                <w:rFonts w:hint="eastAsia" w:ascii="Times New Roman" w:hAnsi="Times New Roman" w:eastAsia="仿宋_GB2312" w:cs="Times New Roman"/>
                <w:b w:val="0"/>
                <w:bCs w:val="0"/>
                <w:color w:val="000000"/>
                <w:kern w:val="2"/>
                <w:sz w:val="15"/>
                <w:szCs w:val="15"/>
                <w:lang w:val="en-US" w:eastAsia="zh-CN" w:bidi="ar-SA"/>
              </w:rPr>
              <w:t>达到预期效果</w:t>
            </w:r>
            <w:bookmarkEnd w:id="28"/>
          </w:p>
        </w:tc>
        <w:tc>
          <w:tcPr>
            <w:tcW w:w="560" w:type="dxa"/>
            <w:vAlign w:val="center"/>
          </w:tcPr>
          <w:p w14:paraId="45FBCE9C">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912" w:type="dxa"/>
            <w:vAlign w:val="center"/>
          </w:tcPr>
          <w:p w14:paraId="5EE596F9">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10</w:t>
            </w:r>
          </w:p>
        </w:tc>
        <w:tc>
          <w:tcPr>
            <w:tcW w:w="1108" w:type="dxa"/>
          </w:tcPr>
          <w:p w14:paraId="60492286">
            <w:pPr>
              <w:pStyle w:val="12"/>
              <w:spacing w:line="235" w:lineRule="exact"/>
              <w:rPr>
                <w:rFonts w:ascii="Times New Roman" w:hAnsi="Times New Roman" w:eastAsia="宋体" w:cs="Times New Roman"/>
                <w:sz w:val="18"/>
                <w:szCs w:val="18"/>
              </w:rPr>
            </w:pPr>
          </w:p>
        </w:tc>
      </w:tr>
      <w:tr w14:paraId="6C8D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105FB087">
            <w:pPr>
              <w:pStyle w:val="12"/>
              <w:rPr>
                <w:rFonts w:ascii="Times New Roman" w:hAnsi="Times New Roman" w:eastAsia="宋体" w:cs="Times New Roman"/>
                <w:sz w:val="18"/>
                <w:szCs w:val="18"/>
              </w:rPr>
            </w:pPr>
          </w:p>
        </w:tc>
        <w:tc>
          <w:tcPr>
            <w:tcW w:w="750" w:type="dxa"/>
            <w:vMerge w:val="restart"/>
            <w:tcBorders>
              <w:bottom w:val="nil"/>
            </w:tcBorders>
          </w:tcPr>
          <w:p w14:paraId="13B5D438">
            <w:pPr>
              <w:spacing w:before="147" w:line="222" w:lineRule="auto"/>
              <w:ind w:left="63"/>
              <w:rPr>
                <w:rFonts w:ascii="Times New Roman" w:hAnsi="Times New Roman" w:cs="Times New Roman"/>
                <w:sz w:val="18"/>
                <w:szCs w:val="18"/>
              </w:rPr>
            </w:pPr>
            <w:r>
              <w:rPr>
                <w:rFonts w:hint="eastAsia" w:ascii="Times New Roman" w:hAnsi="Times New Roman" w:cs="Times New Roman"/>
                <w:spacing w:val="6"/>
                <w:sz w:val="18"/>
                <w:szCs w:val="18"/>
              </w:rPr>
              <w:t>满意度</w:t>
            </w:r>
          </w:p>
          <w:p w14:paraId="7E60F0DD">
            <w:pPr>
              <w:spacing w:line="229" w:lineRule="auto"/>
              <w:ind w:left="171"/>
              <w:rPr>
                <w:rFonts w:ascii="Times New Roman" w:hAnsi="Times New Roman" w:cs="Times New Roman"/>
                <w:sz w:val="18"/>
                <w:szCs w:val="18"/>
              </w:rPr>
            </w:pPr>
            <w:r>
              <w:rPr>
                <w:rFonts w:hint="eastAsia" w:ascii="Times New Roman" w:hAnsi="Times New Roman" w:cs="Times New Roman"/>
                <w:spacing w:val="3"/>
                <w:sz w:val="18"/>
                <w:szCs w:val="18"/>
              </w:rPr>
              <w:t>指标</w:t>
            </w:r>
          </w:p>
        </w:tc>
        <w:tc>
          <w:tcPr>
            <w:tcW w:w="1319" w:type="dxa"/>
            <w:vMerge w:val="restart"/>
            <w:tcBorders>
              <w:bottom w:val="nil"/>
            </w:tcBorders>
          </w:tcPr>
          <w:p w14:paraId="12CE6642">
            <w:pPr>
              <w:spacing w:before="148" w:line="225" w:lineRule="auto"/>
              <w:ind w:left="139" w:right="134" w:firstLine="105"/>
              <w:rPr>
                <w:rFonts w:ascii="Times New Roman" w:hAnsi="Times New Roman" w:cs="Times New Roman"/>
                <w:sz w:val="18"/>
                <w:szCs w:val="18"/>
              </w:rPr>
            </w:pPr>
            <w:r>
              <w:rPr>
                <w:rFonts w:hint="eastAsia" w:ascii="Times New Roman" w:hAnsi="Times New Roman" w:cs="Times New Roman"/>
                <w:spacing w:val="7"/>
                <w:sz w:val="18"/>
                <w:szCs w:val="18"/>
              </w:rPr>
              <w:t>服务对象</w:t>
            </w:r>
            <w:r>
              <w:rPr>
                <w:rFonts w:ascii="Times New Roman" w:hAnsi="Times New Roman" w:cs="Times New Roman"/>
                <w:sz w:val="18"/>
                <w:szCs w:val="18"/>
              </w:rPr>
              <w:t xml:space="preserve">  </w:t>
            </w:r>
            <w:r>
              <w:rPr>
                <w:rFonts w:hint="eastAsia" w:ascii="Times New Roman" w:hAnsi="Times New Roman" w:cs="Times New Roman"/>
                <w:spacing w:val="8"/>
                <w:sz w:val="18"/>
                <w:szCs w:val="18"/>
              </w:rPr>
              <w:t>满意度指标</w:t>
            </w:r>
          </w:p>
        </w:tc>
        <w:tc>
          <w:tcPr>
            <w:tcW w:w="899" w:type="dxa"/>
            <w:vAlign w:val="top"/>
          </w:tcPr>
          <w:p w14:paraId="7A2762DF">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舆情投诉</w:t>
            </w:r>
          </w:p>
        </w:tc>
        <w:tc>
          <w:tcPr>
            <w:tcW w:w="855" w:type="dxa"/>
            <w:vAlign w:val="center"/>
          </w:tcPr>
          <w:p w14:paraId="75A17083">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bookmarkStart w:id="29" w:name="OLE_LINK29"/>
            <w:r>
              <w:rPr>
                <w:rFonts w:hint="eastAsia" w:ascii="Times New Roman" w:hAnsi="Times New Roman" w:eastAsia="仿宋_GB2312" w:cs="Times New Roman"/>
                <w:b w:val="0"/>
                <w:bCs w:val="0"/>
                <w:color w:val="000000"/>
                <w:kern w:val="2"/>
                <w:sz w:val="15"/>
                <w:szCs w:val="15"/>
                <w:lang w:val="en-US" w:eastAsia="zh-CN" w:bidi="ar-SA"/>
              </w:rPr>
              <w:t>无舆情投诉</w:t>
            </w:r>
            <w:bookmarkEnd w:id="29"/>
          </w:p>
        </w:tc>
        <w:tc>
          <w:tcPr>
            <w:tcW w:w="974" w:type="dxa"/>
            <w:vAlign w:val="center"/>
          </w:tcPr>
          <w:p w14:paraId="78456177">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无舆情投诉</w:t>
            </w:r>
          </w:p>
        </w:tc>
        <w:tc>
          <w:tcPr>
            <w:tcW w:w="560" w:type="dxa"/>
            <w:vAlign w:val="center"/>
          </w:tcPr>
          <w:p w14:paraId="533AC962">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912" w:type="dxa"/>
            <w:vAlign w:val="center"/>
          </w:tcPr>
          <w:p w14:paraId="473B8803">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1108" w:type="dxa"/>
          </w:tcPr>
          <w:p w14:paraId="4C7419B6">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p>
        </w:tc>
      </w:tr>
      <w:tr w14:paraId="16624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71" w:type="dxa"/>
            <w:vMerge w:val="continue"/>
            <w:tcBorders>
              <w:top w:val="nil"/>
              <w:bottom w:val="nil"/>
            </w:tcBorders>
            <w:textDirection w:val="tbRlV"/>
          </w:tcPr>
          <w:p w14:paraId="5FD190CC">
            <w:pPr>
              <w:pStyle w:val="12"/>
              <w:rPr>
                <w:rFonts w:ascii="Times New Roman" w:hAnsi="Times New Roman" w:eastAsia="宋体" w:cs="Times New Roman"/>
                <w:sz w:val="18"/>
                <w:szCs w:val="18"/>
              </w:rPr>
            </w:pPr>
          </w:p>
        </w:tc>
        <w:tc>
          <w:tcPr>
            <w:tcW w:w="750" w:type="dxa"/>
            <w:vMerge w:val="continue"/>
            <w:tcBorders>
              <w:top w:val="nil"/>
              <w:bottom w:val="nil"/>
            </w:tcBorders>
          </w:tcPr>
          <w:p w14:paraId="21D77C00">
            <w:pPr>
              <w:pStyle w:val="12"/>
              <w:rPr>
                <w:rFonts w:ascii="Times New Roman" w:hAnsi="Times New Roman" w:eastAsia="宋体" w:cs="Times New Roman"/>
                <w:sz w:val="18"/>
                <w:szCs w:val="18"/>
              </w:rPr>
            </w:pPr>
          </w:p>
        </w:tc>
        <w:tc>
          <w:tcPr>
            <w:tcW w:w="1319" w:type="dxa"/>
            <w:vMerge w:val="continue"/>
            <w:tcBorders>
              <w:top w:val="nil"/>
              <w:bottom w:val="nil"/>
            </w:tcBorders>
          </w:tcPr>
          <w:p w14:paraId="2CD7A18B">
            <w:pPr>
              <w:pStyle w:val="12"/>
              <w:rPr>
                <w:rFonts w:ascii="Times New Roman" w:hAnsi="Times New Roman" w:eastAsia="宋体" w:cs="Times New Roman"/>
                <w:sz w:val="18"/>
                <w:szCs w:val="18"/>
              </w:rPr>
            </w:pPr>
          </w:p>
        </w:tc>
        <w:tc>
          <w:tcPr>
            <w:tcW w:w="899" w:type="dxa"/>
            <w:vAlign w:val="top"/>
          </w:tcPr>
          <w:p w14:paraId="1BAC300F">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群众参与度高</w:t>
            </w:r>
          </w:p>
        </w:tc>
        <w:tc>
          <w:tcPr>
            <w:tcW w:w="855" w:type="dxa"/>
            <w:vAlign w:val="center"/>
          </w:tcPr>
          <w:p w14:paraId="6872B860">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与浏阳河三角洲水质监测站休闲广场融为一体旨在不断提升市民对生态环境的认知度和参与度，增强广大群众的获得感、幸福感。</w:t>
            </w:r>
          </w:p>
          <w:p w14:paraId="7F5BC2FD">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 xml:space="preserve">  </w:t>
            </w:r>
          </w:p>
          <w:p w14:paraId="611893DD">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p>
        </w:tc>
        <w:tc>
          <w:tcPr>
            <w:tcW w:w="974" w:type="dxa"/>
            <w:vAlign w:val="center"/>
          </w:tcPr>
          <w:p w14:paraId="0B1B5F7B">
            <w:pPr>
              <w:pStyle w:val="12"/>
              <w:spacing w:line="235" w:lineRule="exact"/>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达到预期效果</w:t>
            </w:r>
          </w:p>
        </w:tc>
        <w:tc>
          <w:tcPr>
            <w:tcW w:w="560" w:type="dxa"/>
            <w:vAlign w:val="center"/>
          </w:tcPr>
          <w:p w14:paraId="6C441E4B">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912" w:type="dxa"/>
            <w:vAlign w:val="center"/>
          </w:tcPr>
          <w:p w14:paraId="3DF57755">
            <w:pPr>
              <w:pStyle w:val="12"/>
              <w:spacing w:line="235" w:lineRule="exact"/>
              <w:jc w:val="center"/>
              <w:rPr>
                <w:rFonts w:hint="eastAsia" w:ascii="Times New Roman" w:hAnsi="Times New Roman" w:eastAsia="仿宋_GB2312" w:cs="Times New Roman"/>
                <w:b w:val="0"/>
                <w:bCs w:val="0"/>
                <w:color w:val="000000"/>
                <w:kern w:val="2"/>
                <w:sz w:val="15"/>
                <w:szCs w:val="15"/>
                <w:lang w:val="en-US" w:eastAsia="zh-CN" w:bidi="ar-SA"/>
              </w:rPr>
            </w:pPr>
            <w:r>
              <w:rPr>
                <w:rFonts w:hint="eastAsia" w:ascii="Times New Roman" w:hAnsi="Times New Roman" w:eastAsia="仿宋_GB2312" w:cs="Times New Roman"/>
                <w:b w:val="0"/>
                <w:bCs w:val="0"/>
                <w:color w:val="000000"/>
                <w:kern w:val="2"/>
                <w:sz w:val="15"/>
                <w:szCs w:val="15"/>
                <w:lang w:val="en-US" w:eastAsia="zh-CN" w:bidi="ar-SA"/>
              </w:rPr>
              <w:t>4</w:t>
            </w:r>
          </w:p>
        </w:tc>
        <w:tc>
          <w:tcPr>
            <w:tcW w:w="1108" w:type="dxa"/>
          </w:tcPr>
          <w:p w14:paraId="5919D198">
            <w:pPr>
              <w:pStyle w:val="12"/>
              <w:spacing w:line="235" w:lineRule="exact"/>
              <w:jc w:val="center"/>
              <w:rPr>
                <w:rFonts w:hint="default" w:ascii="Times New Roman" w:hAnsi="Times New Roman" w:eastAsia="仿宋_GB2312" w:cs="Times New Roman"/>
                <w:b w:val="0"/>
                <w:bCs w:val="0"/>
                <w:color w:val="000000"/>
                <w:kern w:val="2"/>
                <w:sz w:val="15"/>
                <w:szCs w:val="15"/>
                <w:lang w:val="en-US" w:eastAsia="zh-CN" w:bidi="ar-SA"/>
              </w:rPr>
            </w:pPr>
          </w:p>
        </w:tc>
      </w:tr>
      <w:tr w14:paraId="5269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268" w:type="dxa"/>
            <w:gridSpan w:val="6"/>
          </w:tcPr>
          <w:p w14:paraId="79736648">
            <w:pPr>
              <w:spacing w:before="17" w:line="204" w:lineRule="auto"/>
              <w:ind w:left="2828"/>
              <w:rPr>
                <w:rFonts w:ascii="Times New Roman" w:hAnsi="Times New Roman" w:cs="Times New Roman"/>
                <w:sz w:val="18"/>
                <w:szCs w:val="18"/>
              </w:rPr>
            </w:pPr>
            <w:r>
              <w:rPr>
                <w:rFonts w:hint="eastAsia" w:ascii="Times New Roman" w:hAnsi="Times New Roman" w:cs="Times New Roman"/>
                <w:spacing w:val="-1"/>
                <w:sz w:val="18"/>
                <w:szCs w:val="18"/>
              </w:rPr>
              <w:t>总</w:t>
            </w:r>
            <w:r>
              <w:rPr>
                <w:rFonts w:ascii="Times New Roman" w:hAnsi="Times New Roman" w:cs="Times New Roman"/>
                <w:spacing w:val="10"/>
                <w:sz w:val="18"/>
                <w:szCs w:val="18"/>
              </w:rPr>
              <w:t xml:space="preserve">  </w:t>
            </w:r>
            <w:r>
              <w:rPr>
                <w:rFonts w:hint="eastAsia" w:ascii="Times New Roman" w:hAnsi="Times New Roman" w:cs="Times New Roman"/>
                <w:spacing w:val="-1"/>
                <w:sz w:val="18"/>
                <w:szCs w:val="18"/>
              </w:rPr>
              <w:t>分</w:t>
            </w:r>
          </w:p>
        </w:tc>
        <w:tc>
          <w:tcPr>
            <w:tcW w:w="560" w:type="dxa"/>
            <w:vAlign w:val="center"/>
          </w:tcPr>
          <w:p w14:paraId="674EE6FF">
            <w:pPr>
              <w:spacing w:before="54" w:line="193" w:lineRule="auto"/>
              <w:ind w:left="145"/>
              <w:jc w:val="center"/>
              <w:rPr>
                <w:rFonts w:ascii="Times New Roman" w:hAnsi="Times New Roman" w:cs="Times New Roman"/>
                <w:sz w:val="18"/>
                <w:szCs w:val="18"/>
              </w:rPr>
            </w:pPr>
            <w:r>
              <w:rPr>
                <w:rFonts w:ascii="Times New Roman" w:hAnsi="Times New Roman" w:cs="Times New Roman"/>
                <w:spacing w:val="-3"/>
                <w:sz w:val="18"/>
                <w:szCs w:val="18"/>
              </w:rPr>
              <w:t>100</w:t>
            </w:r>
          </w:p>
        </w:tc>
        <w:tc>
          <w:tcPr>
            <w:tcW w:w="912" w:type="dxa"/>
            <w:vAlign w:val="center"/>
          </w:tcPr>
          <w:p w14:paraId="7104ED6F">
            <w:pPr>
              <w:pStyle w:val="12"/>
              <w:spacing w:line="238"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r>
              <w:rPr>
                <w:rFonts w:hint="eastAsia" w:ascii="Times New Roman" w:hAnsi="Times New Roman" w:eastAsia="宋体" w:cs="Times New Roman"/>
                <w:spacing w:val="-3"/>
                <w:kern w:val="2"/>
                <w:sz w:val="18"/>
                <w:szCs w:val="18"/>
                <w:lang w:val="en-US" w:eastAsia="zh-CN" w:bidi="ar-SA"/>
              </w:rPr>
              <w:t>00</w:t>
            </w:r>
          </w:p>
        </w:tc>
        <w:tc>
          <w:tcPr>
            <w:tcW w:w="1108" w:type="dxa"/>
          </w:tcPr>
          <w:p w14:paraId="5FCAA44C">
            <w:pPr>
              <w:pStyle w:val="12"/>
              <w:spacing w:line="238" w:lineRule="exact"/>
              <w:rPr>
                <w:rFonts w:ascii="Times New Roman" w:hAnsi="Times New Roman" w:eastAsia="宋体" w:cs="Times New Roman"/>
                <w:sz w:val="18"/>
                <w:szCs w:val="18"/>
              </w:rPr>
            </w:pPr>
          </w:p>
        </w:tc>
      </w:tr>
    </w:tbl>
    <w:p w14:paraId="3B01ED4D">
      <w:pPr>
        <w:spacing w:before="262" w:line="184" w:lineRule="auto"/>
        <w:ind w:left="67"/>
        <w:rPr>
          <w:rFonts w:ascii="Times New Roman" w:hAnsi="Times New Roman" w:cs="宋体"/>
          <w:sz w:val="24"/>
        </w:rPr>
        <w:sectPr>
          <w:footerReference r:id="rId10" w:type="default"/>
          <w:pgSz w:w="11906" w:h="16839"/>
          <w:pgMar w:top="1431" w:right="1526" w:bottom="400" w:left="1526" w:header="0" w:footer="0" w:gutter="0"/>
          <w:cols w:space="720" w:num="1"/>
        </w:sectPr>
      </w:pPr>
    </w:p>
    <w:p w14:paraId="65CB3749">
      <w:pPr>
        <w:pStyle w:val="11"/>
        <w:jc w:val="both"/>
        <w:rPr>
          <w:rFonts w:hint="default" w:ascii="仿宋_GB2312" w:hAnsi="仿宋_GB2312" w:eastAsia="仿宋_GB2312" w:cs="仿宋_GB2312"/>
          <w:b w:val="0"/>
          <w:bCs w:val="0"/>
          <w:spacing w:val="6"/>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EFA7">
    <w:pPr>
      <w:spacing w:line="176" w:lineRule="auto"/>
      <w:jc w:val="right"/>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49D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49D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79A4">
    <w:pPr>
      <w:spacing w:line="175"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684FE">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7684FE">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8A53">
    <w:pPr>
      <w:spacing w:line="175" w:lineRule="auto"/>
      <w:ind w:left="7961"/>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48D1">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F448D1">
                    <w:pPr>
                      <w:pStyle w:val="6"/>
                    </w:pPr>
                    <w:r>
                      <w:fldChar w:fldCharType="begin"/>
                    </w:r>
                    <w:r>
                      <w:instrText xml:space="preserve"> PAGE  \* MERGEFORMAT </w:instrText>
                    </w:r>
                    <w:r>
                      <w:fldChar w:fldCharType="separate"/>
                    </w:r>
                    <w:r>
                      <w:t>17</w:t>
                    </w:r>
                    <w:r>
                      <w:fldChar w:fldCharType="end"/>
                    </w:r>
                  </w:p>
                </w:txbxContent>
              </v:textbox>
            </v:shape>
          </w:pict>
        </mc:Fallback>
      </mc:AlternateContent>
    </w:r>
    <w:r>
      <w:rPr>
        <w:rFonts w:ascii="宋体" w:hAnsi="宋体" w:cs="宋体"/>
        <w:spacing w:val="-6"/>
        <w:sz w:val="24"/>
      </w:rPr>
      <w:t>—</w:t>
    </w:r>
    <w:r>
      <w:rPr>
        <w:rFonts w:ascii="宋体" w:hAnsi="宋体" w:cs="宋体"/>
        <w:spacing w:val="10"/>
        <w:sz w:val="24"/>
      </w:rPr>
      <w:t xml:space="preserve"> </w:t>
    </w:r>
    <w:r>
      <w:rPr>
        <w:rFonts w:ascii="宋体" w:hAnsi="宋体" w:cs="宋体"/>
        <w:spacing w:val="-6"/>
        <w:sz w:val="24"/>
      </w:rPr>
      <w:t>9</w:t>
    </w:r>
    <w:r>
      <w:rPr>
        <w:rFonts w:ascii="宋体" w:hAnsi="宋体" w:cs="宋体"/>
        <w:spacing w:val="7"/>
        <w:sz w:val="24"/>
      </w:rPr>
      <w:t xml:space="preserve"> </w:t>
    </w:r>
    <w:r>
      <w:rPr>
        <w:rFonts w:ascii="宋体" w:hAnsi="宋体" w:cs="宋体"/>
        <w:spacing w:val="-6"/>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01E9">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74AA7">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F74AA7">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CBD2">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4DF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F54DF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5BCB">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2F86">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9C2F86">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BBB8">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B749C">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4B749C">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F172">
    <w:pPr>
      <w:spacing w:line="14" w:lineRule="auto"/>
      <w:rPr>
        <w:rFonts w:ascii="Arial"/>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B95F2">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5B95F2">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50B2A"/>
    <w:multiLevelType w:val="singleLevel"/>
    <w:tmpl w:val="D4A50B2A"/>
    <w:lvl w:ilvl="0" w:tentative="0">
      <w:start w:val="6"/>
      <w:numFmt w:val="chineseCounting"/>
      <w:suff w:val="nothing"/>
      <w:lvlText w:val="%1、"/>
      <w:lvlJc w:val="left"/>
      <w:rPr>
        <w:rFonts w:hint="eastAsia"/>
      </w:rPr>
    </w:lvl>
  </w:abstractNum>
  <w:abstractNum w:abstractNumId="1">
    <w:nsid w:val="12808CBD"/>
    <w:multiLevelType w:val="singleLevel"/>
    <w:tmpl w:val="12808CBD"/>
    <w:lvl w:ilvl="0" w:tentative="0">
      <w:start w:val="10"/>
      <w:numFmt w:val="chineseCounting"/>
      <w:suff w:val="nothing"/>
      <w:lvlText w:val="%1、"/>
      <w:lvlJc w:val="left"/>
      <w:rPr>
        <w:rFonts w:hint="eastAsia"/>
      </w:rPr>
    </w:lvl>
  </w:abstractNum>
  <w:abstractNum w:abstractNumId="2">
    <w:nsid w:val="17FE9FEB"/>
    <w:multiLevelType w:val="singleLevel"/>
    <w:tmpl w:val="17FE9FEB"/>
    <w:lvl w:ilvl="0" w:tentative="0">
      <w:start w:val="2"/>
      <w:numFmt w:val="decimal"/>
      <w:suff w:val="nothing"/>
      <w:lvlText w:val="%1、"/>
      <w:lvlJc w:val="left"/>
    </w:lvl>
  </w:abstractNum>
  <w:abstractNum w:abstractNumId="3">
    <w:nsid w:val="31165818"/>
    <w:multiLevelType w:val="singleLevel"/>
    <w:tmpl w:val="31165818"/>
    <w:lvl w:ilvl="0" w:tentative="0">
      <w:start w:val="1"/>
      <w:numFmt w:val="chineseCounting"/>
      <w:suff w:val="nothing"/>
      <w:lvlText w:val="（%1）"/>
      <w:lvlJc w:val="left"/>
      <w:pPr>
        <w:ind w:left="145"/>
      </w:pPr>
      <w:rPr>
        <w:rFonts w:hint="eastAsia"/>
      </w:rPr>
    </w:lvl>
  </w:abstractNum>
  <w:abstractNum w:abstractNumId="4">
    <w:nsid w:val="3AD2DE44"/>
    <w:multiLevelType w:val="singleLevel"/>
    <w:tmpl w:val="3AD2DE44"/>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NzNkYTRiYTRkMWI1ODc2YTZhZmUxNDk4OTgxMGYifQ=="/>
    <w:docVar w:name="KSO_WPS_MARK_KEY" w:val="369fc2fe-80ad-4bf1-8c49-16ab5ae2f534"/>
  </w:docVars>
  <w:rsids>
    <w:rsidRoot w:val="36A04943"/>
    <w:rsid w:val="06B327D2"/>
    <w:rsid w:val="07740BAF"/>
    <w:rsid w:val="0963150C"/>
    <w:rsid w:val="0D991370"/>
    <w:rsid w:val="1A2E233A"/>
    <w:rsid w:val="28B86AF3"/>
    <w:rsid w:val="2ED8655E"/>
    <w:rsid w:val="36A04943"/>
    <w:rsid w:val="381B4653"/>
    <w:rsid w:val="3C467B56"/>
    <w:rsid w:val="40E340D5"/>
    <w:rsid w:val="42B56955"/>
    <w:rsid w:val="54D45DB6"/>
    <w:rsid w:val="66BD13A5"/>
    <w:rsid w:val="773124FF"/>
    <w:rsid w:val="7FD0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ind w:firstLine="640" w:firstLineChars="200"/>
      <w:textAlignment w:val="baseline"/>
    </w:pPr>
  </w:style>
  <w:style w:type="paragraph" w:styleId="4">
    <w:name w:val="Body Text"/>
    <w:basedOn w:val="1"/>
    <w:next w:val="1"/>
    <w:qFormat/>
    <w:uiPriority w:val="99"/>
    <w:pPr>
      <w:spacing w:after="120"/>
    </w:pPr>
  </w:style>
  <w:style w:type="paragraph" w:styleId="5">
    <w:name w:val="toc 5"/>
    <w:basedOn w:val="1"/>
    <w:next w:val="1"/>
    <w:semiHidden/>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1"/>
    <w:basedOn w:val="1"/>
    <w:qFormat/>
    <w:uiPriority w:val="34"/>
    <w:pPr>
      <w:ind w:firstLine="420" w:firstLineChars="200"/>
    </w:pPr>
    <w:rPr>
      <w:rFonts w:ascii="Calibri" w:hAnsi="Calibri" w:eastAsia="宋体" w:cs="Times New Roman"/>
      <w:szCs w:val="22"/>
    </w:rPr>
  </w:style>
  <w:style w:type="paragraph" w:customStyle="1" w:styleId="11">
    <w:name w:val="xl27"/>
    <w:basedOn w:val="1"/>
    <w:qFormat/>
    <w:uiPriority w:val="0"/>
    <w:pPr>
      <w:widowControl/>
      <w:pBdr>
        <w:bottom w:val="single" w:color="auto" w:sz="12" w:space="0"/>
      </w:pBdr>
      <w:spacing w:before="100" w:beforeLines="0" w:after="100" w:afterLines="0"/>
      <w:jc w:val="center"/>
    </w:pPr>
    <w:rPr>
      <w:rFonts w:ascii="宋体" w:hAnsi="宋体"/>
      <w:kern w:val="0"/>
      <w:szCs w:val="20"/>
    </w:rPr>
  </w:style>
  <w:style w:type="paragraph" w:customStyle="1" w:styleId="12">
    <w:name w:val="Table Text"/>
    <w:basedOn w:val="1"/>
    <w:semiHidden/>
    <w:qFormat/>
    <w:uiPriority w:val="0"/>
    <w:rPr>
      <w:rFonts w:ascii="Arial" w:hAnsi="Arial" w:eastAsia="Arial" w:cs="Arial"/>
      <w:szCs w:val="21"/>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7848</Words>
  <Characters>8507</Characters>
  <Lines>0</Lines>
  <Paragraphs>0</Paragraphs>
  <TotalTime>159</TotalTime>
  <ScaleCrop>false</ScaleCrop>
  <LinksUpToDate>false</LinksUpToDate>
  <CharactersWithSpaces>8607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2025-04-07T02:28:00Z</dcterms:created>
  <dc:creator>徐玲</dc:creator>
  <cp:lastModifiedBy>玲玲</cp:lastModifiedBy>
  <cp:lastPrinted>2025-04-25T08:15:00Z</cp:lastPrinted>
  <dcterms:modified xsi:type="dcterms:W3CDTF">2025-09-28T06:19:24Z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EF697FF8E47849A18CE8183A77604E8C_13</vt:lpwstr>
  </property>
  <property fmtid="{D5CDD505-2E9C-101B-9397-08002B2CF9AE}" pid="4" name="KSOTemplateDocerSaveRecord">
    <vt:lpwstr>eyJoZGlkIjoiZGI4NzNkYTRiYTRkMWI1ODc2YTZhZmUxNDk4OTgxMGYiLCJ1c2VySWQiOiIyNzAwMDcyOTUifQ==</vt:lpwstr>
  </property>
</Properties>
</file>