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F6B3D">
      <w:pPr>
        <w:spacing w:line="600" w:lineRule="exact"/>
        <w:jc w:val="left"/>
        <w:rPr>
          <w:rFonts w:hint="default" w:ascii="Times New Roman" w:hAnsi="Times New Roman" w:eastAsia="Arial Unicode MS"/>
          <w:b/>
          <w:bCs/>
          <w:sz w:val="44"/>
          <w:szCs w:val="44"/>
          <w:lang w:val="en-US" w:eastAsia="zh-CN"/>
        </w:rPr>
      </w:pPr>
      <w:bookmarkStart w:id="0" w:name="OLE_LINK1"/>
      <w:bookmarkStart w:id="1" w:name="OLE_LINK2"/>
      <w:bookmarkStart w:id="2" w:name="OLE_LINK5"/>
      <w:r>
        <w:rPr>
          <w:rFonts w:hint="eastAsia" w:ascii="Times New Roman" w:hAnsi="Times New Roman" w:eastAsia="Arial Unicode MS"/>
          <w:b/>
          <w:bCs/>
          <w:sz w:val="44"/>
          <w:szCs w:val="44"/>
          <w:lang w:eastAsia="zh-CN"/>
        </w:rPr>
        <w:t>附件</w:t>
      </w:r>
      <w:r>
        <w:rPr>
          <w:rFonts w:hint="eastAsia" w:ascii="Times New Roman" w:hAnsi="Times New Roman" w:eastAsia="Arial Unicode MS"/>
          <w:b/>
          <w:bCs/>
          <w:sz w:val="44"/>
          <w:szCs w:val="44"/>
          <w:lang w:val="en-US" w:eastAsia="zh-CN"/>
        </w:rPr>
        <w:t>2：</w:t>
      </w:r>
    </w:p>
    <w:p w14:paraId="21AFD5E6">
      <w:pPr>
        <w:spacing w:line="600" w:lineRule="exact"/>
        <w:jc w:val="center"/>
        <w:rPr>
          <w:rFonts w:hint="eastAsia" w:ascii="Times New Roman" w:hAnsi="Times New Roman" w:eastAsia="Arial Unicode MS"/>
          <w:b/>
          <w:bCs/>
          <w:sz w:val="44"/>
          <w:szCs w:val="44"/>
        </w:rPr>
      </w:pPr>
    </w:p>
    <w:p w14:paraId="0DFEEDF0">
      <w:pPr>
        <w:spacing w:line="600" w:lineRule="exact"/>
        <w:jc w:val="center"/>
        <w:rPr>
          <w:rFonts w:ascii="Times New Roman" w:hAnsi="Times New Roman" w:eastAsia="Arial Unicode MS"/>
          <w:b/>
          <w:bCs/>
          <w:sz w:val="44"/>
          <w:szCs w:val="44"/>
        </w:rPr>
      </w:pPr>
      <w:r>
        <w:rPr>
          <w:rFonts w:hint="eastAsia" w:ascii="Times New Roman" w:hAnsi="Times New Roman" w:eastAsia="Arial Unicode MS"/>
          <w:b/>
          <w:bCs/>
          <w:sz w:val="44"/>
          <w:szCs w:val="44"/>
        </w:rPr>
        <w:t>2022</w:t>
      </w:r>
      <w:r>
        <w:rPr>
          <w:rFonts w:ascii="Times New Roman" w:hAnsi="Times New Roman" w:eastAsia="Arial Unicode MS"/>
          <w:b/>
          <w:bCs/>
          <w:sz w:val="44"/>
          <w:szCs w:val="44"/>
        </w:rPr>
        <w:t>年度长沙市机动车排气污染监控中心</w:t>
      </w:r>
    </w:p>
    <w:p w14:paraId="432C5BD1">
      <w:pPr>
        <w:spacing w:line="600" w:lineRule="exact"/>
        <w:jc w:val="center"/>
        <w:rPr>
          <w:rFonts w:ascii="Times New Roman" w:hAnsi="Times New Roman" w:eastAsia="Arial Unicode MS"/>
          <w:sz w:val="44"/>
          <w:szCs w:val="44"/>
        </w:rPr>
      </w:pPr>
      <w:r>
        <w:rPr>
          <w:rFonts w:ascii="Times New Roman" w:hAnsi="Times New Roman" w:eastAsia="Arial Unicode MS"/>
          <w:sz w:val="44"/>
          <w:szCs w:val="44"/>
        </w:rPr>
        <w:t>整体支出</w:t>
      </w:r>
    </w:p>
    <w:p w14:paraId="4F51ABDF">
      <w:pPr>
        <w:spacing w:line="600" w:lineRule="exact"/>
        <w:jc w:val="center"/>
        <w:rPr>
          <w:rFonts w:ascii="Times New Roman" w:hAnsi="Times New Roman" w:eastAsia="Arial Unicode MS"/>
          <w:sz w:val="44"/>
          <w:szCs w:val="44"/>
        </w:rPr>
      </w:pPr>
      <w:r>
        <w:rPr>
          <w:rFonts w:ascii="Times New Roman" w:hAnsi="Times New Roman" w:eastAsia="Arial Unicode MS"/>
          <w:sz w:val="44"/>
          <w:szCs w:val="44"/>
        </w:rPr>
        <w:t>绩效自评报告</w:t>
      </w:r>
    </w:p>
    <w:p w14:paraId="1587695F">
      <w:pPr>
        <w:jc w:val="center"/>
        <w:rPr>
          <w:rFonts w:ascii="Times New Roman" w:hAnsi="Times New Roman" w:eastAsia="楷体_GB2312"/>
          <w:sz w:val="32"/>
          <w:szCs w:val="32"/>
        </w:rPr>
      </w:pPr>
    </w:p>
    <w:p w14:paraId="77DD4892">
      <w:pPr>
        <w:jc w:val="center"/>
        <w:rPr>
          <w:rFonts w:ascii="Times New Roman" w:hAnsi="Times New Roman" w:eastAsia="黑体"/>
          <w:sz w:val="32"/>
          <w:szCs w:val="32"/>
        </w:rPr>
      </w:pPr>
    </w:p>
    <w:p w14:paraId="360C2095">
      <w:pPr>
        <w:jc w:val="center"/>
        <w:rPr>
          <w:rFonts w:ascii="Times New Roman" w:hAnsi="Times New Roman" w:eastAsia="黑体"/>
          <w:sz w:val="32"/>
          <w:szCs w:val="32"/>
        </w:rPr>
      </w:pPr>
      <w:bookmarkStart w:id="3" w:name="_GoBack"/>
      <w:bookmarkEnd w:id="3"/>
    </w:p>
    <w:p w14:paraId="1F5390B8">
      <w:pPr>
        <w:jc w:val="center"/>
        <w:rPr>
          <w:rFonts w:ascii="Times New Roman" w:hAnsi="Times New Roman" w:eastAsia="黑体"/>
          <w:sz w:val="32"/>
          <w:szCs w:val="32"/>
        </w:rPr>
      </w:pPr>
    </w:p>
    <w:p w14:paraId="30E85C13">
      <w:pPr>
        <w:jc w:val="center"/>
        <w:rPr>
          <w:rFonts w:ascii="Times New Roman" w:hAnsi="Times New Roman" w:eastAsia="黑体"/>
          <w:sz w:val="32"/>
          <w:szCs w:val="32"/>
        </w:rPr>
      </w:pPr>
    </w:p>
    <w:p w14:paraId="089D087E">
      <w:pPr>
        <w:rPr>
          <w:rFonts w:ascii="Times New Roman" w:hAnsi="Times New Roman" w:eastAsia="黑体"/>
          <w:sz w:val="44"/>
          <w:szCs w:val="44"/>
        </w:rPr>
      </w:pPr>
    </w:p>
    <w:p w14:paraId="61A7C29D">
      <w:pPr>
        <w:ind w:firstLine="880" w:firstLineChars="200"/>
        <w:jc w:val="center"/>
        <w:rPr>
          <w:rFonts w:ascii="Times New Roman" w:hAnsi="Times New Roman" w:eastAsia="黑体"/>
          <w:sz w:val="44"/>
          <w:szCs w:val="44"/>
        </w:rPr>
      </w:pPr>
    </w:p>
    <w:p w14:paraId="1966D3DD">
      <w:pPr>
        <w:ind w:firstLine="880" w:firstLineChars="200"/>
        <w:jc w:val="center"/>
        <w:rPr>
          <w:rFonts w:ascii="Times New Roman" w:hAnsi="Times New Roman" w:eastAsia="黑体"/>
          <w:sz w:val="44"/>
          <w:szCs w:val="44"/>
        </w:rPr>
      </w:pPr>
    </w:p>
    <w:p w14:paraId="04767364">
      <w:pPr>
        <w:ind w:firstLine="880" w:firstLineChars="200"/>
        <w:jc w:val="center"/>
        <w:rPr>
          <w:rFonts w:ascii="Times New Roman" w:hAnsi="Times New Roman" w:eastAsia="黑体"/>
          <w:sz w:val="44"/>
          <w:szCs w:val="44"/>
        </w:rPr>
      </w:pPr>
    </w:p>
    <w:p w14:paraId="171AC5F6">
      <w:pPr>
        <w:ind w:firstLine="880" w:firstLineChars="200"/>
        <w:jc w:val="center"/>
        <w:rPr>
          <w:rFonts w:ascii="Times New Roman" w:hAnsi="Times New Roman" w:eastAsia="黑体"/>
          <w:sz w:val="44"/>
          <w:szCs w:val="44"/>
        </w:rPr>
      </w:pPr>
    </w:p>
    <w:p w14:paraId="7B3BBE54">
      <w:pPr>
        <w:jc w:val="center"/>
        <w:rPr>
          <w:rFonts w:ascii="Times New Roman" w:hAnsi="Times New Roman" w:eastAsia="黑体"/>
          <w:sz w:val="36"/>
          <w:szCs w:val="36"/>
        </w:rPr>
      </w:pPr>
      <w:r>
        <w:rPr>
          <w:rFonts w:ascii="Times New Roman" w:hAnsi="Times New Roman" w:eastAsia="黑体"/>
          <w:sz w:val="36"/>
          <w:szCs w:val="36"/>
        </w:rPr>
        <w:t>单位名称（盖章）：</w:t>
      </w:r>
    </w:p>
    <w:p w14:paraId="393822EB">
      <w:pPr>
        <w:jc w:val="center"/>
        <w:rPr>
          <w:rFonts w:ascii="Times New Roman" w:hAnsi="Times New Roman" w:eastAsia="黑体"/>
          <w:sz w:val="36"/>
          <w:szCs w:val="36"/>
        </w:rPr>
      </w:pPr>
      <w:r>
        <w:rPr>
          <w:rFonts w:hint="eastAsia" w:ascii="Times New Roman" w:hAnsi="Times New Roman" w:eastAsia="黑体"/>
          <w:sz w:val="36"/>
          <w:szCs w:val="36"/>
        </w:rPr>
        <w:t>长沙市机动车排气污染监控中心</w:t>
      </w:r>
    </w:p>
    <w:p w14:paraId="57673A01">
      <w:pPr>
        <w:jc w:val="center"/>
        <w:rPr>
          <w:rFonts w:ascii="Times New Roman" w:hAnsi="Times New Roman" w:eastAsia="黑体"/>
          <w:sz w:val="32"/>
          <w:szCs w:val="32"/>
        </w:rPr>
      </w:pPr>
    </w:p>
    <w:p w14:paraId="02584F62">
      <w:pPr>
        <w:rPr>
          <w:rFonts w:ascii="Times New Roman" w:hAnsi="Times New Roman" w:eastAsia="黑体"/>
          <w:sz w:val="32"/>
          <w:szCs w:val="32"/>
        </w:rPr>
      </w:pPr>
    </w:p>
    <w:p w14:paraId="1A8B9BCF">
      <w:pPr>
        <w:spacing w:line="600" w:lineRule="exact"/>
        <w:rPr>
          <w:rFonts w:ascii="仿宋" w:hAnsi="仿宋" w:eastAsia="仿宋" w:cs="仿宋"/>
          <w:sz w:val="32"/>
          <w:szCs w:val="32"/>
        </w:rPr>
      </w:pPr>
      <w:r>
        <w:rPr>
          <w:rFonts w:ascii="Times New Roman" w:hAnsi="Times New Roman" w:eastAsia="仿宋_GB2312"/>
          <w:sz w:val="32"/>
          <w:szCs w:val="32"/>
        </w:rPr>
        <w:br w:type="page"/>
      </w:r>
      <w:r>
        <w:rPr>
          <w:rFonts w:hint="eastAsia" w:ascii="Times New Roman" w:hAnsi="Times New Roman" w:eastAsia="仿宋_GB2312"/>
          <w:sz w:val="32"/>
          <w:szCs w:val="32"/>
          <w:lang w:val="en-US" w:eastAsia="zh-CN"/>
        </w:rPr>
        <w:t xml:space="preserve">   </w:t>
      </w:r>
      <w:r>
        <w:rPr>
          <w:rFonts w:ascii="Times New Roman" w:hAnsi="Times New Roman" w:eastAsia="黑体"/>
          <w:sz w:val="32"/>
          <w:szCs w:val="32"/>
        </w:rPr>
        <w:t>一、部门概况</w:t>
      </w:r>
    </w:p>
    <w:p w14:paraId="6B1C35D1">
      <w:pPr>
        <w:spacing w:line="600" w:lineRule="exact"/>
        <w:ind w:firstLine="320" w:firstLineChars="1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（一）部门（单位）基本情况。</w:t>
      </w:r>
    </w:p>
    <w:p w14:paraId="6E3D7D30">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w:t>
      </w:r>
      <w:r>
        <w:rPr>
          <w:rFonts w:hint="eastAsia" w:ascii="仿宋_GB2312" w:hAnsi="华文仿宋" w:eastAsia="仿宋_GB2312" w:cs="仿宋_GB2312"/>
          <w:kern w:val="2"/>
          <w:sz w:val="32"/>
          <w:szCs w:val="32"/>
          <w:lang w:val="en-US" w:eastAsia="zh-CN" w:bidi="ar"/>
        </w:rPr>
        <w:t>人员情况：我单位人员情况编制</w:t>
      </w:r>
      <w:r>
        <w:rPr>
          <w:rFonts w:hint="eastAsia" w:ascii="Times New Roman" w:hAnsi="Times New Roman" w:eastAsia="仿宋_GB2312" w:cs="Times New Roman"/>
          <w:kern w:val="2"/>
          <w:sz w:val="32"/>
          <w:szCs w:val="32"/>
          <w:lang w:val="en-US" w:eastAsia="zh-CN" w:bidi="ar"/>
        </w:rPr>
        <w:t>17</w:t>
      </w:r>
      <w:r>
        <w:rPr>
          <w:rFonts w:hint="eastAsia" w:ascii="仿宋_GB2312" w:hAnsi="华文仿宋" w:eastAsia="仿宋_GB2312" w:cs="仿宋_GB2312"/>
          <w:kern w:val="2"/>
          <w:sz w:val="32"/>
          <w:szCs w:val="32"/>
          <w:lang w:val="en-US" w:eastAsia="zh-CN" w:bidi="ar"/>
        </w:rPr>
        <w:t>人，</w:t>
      </w: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年底在职人员</w:t>
      </w:r>
      <w:r>
        <w:rPr>
          <w:rFonts w:hint="eastAsia" w:ascii="Times New Roman" w:hAnsi="Times New Roman" w:eastAsia="仿宋_GB2312" w:cs="Times New Roman"/>
          <w:kern w:val="2"/>
          <w:sz w:val="32"/>
          <w:szCs w:val="32"/>
          <w:lang w:val="en-US" w:eastAsia="zh-CN" w:bidi="ar"/>
        </w:rPr>
        <w:t>17</w:t>
      </w:r>
      <w:r>
        <w:rPr>
          <w:rFonts w:hint="eastAsia" w:ascii="仿宋_GB2312" w:hAnsi="华文仿宋" w:eastAsia="仿宋_GB2312" w:cs="仿宋_GB2312"/>
          <w:kern w:val="2"/>
          <w:sz w:val="32"/>
          <w:szCs w:val="32"/>
          <w:lang w:val="en-US" w:eastAsia="zh-CN" w:bidi="ar"/>
        </w:rPr>
        <w:t>人，退休人员</w:t>
      </w:r>
      <w:r>
        <w:rPr>
          <w:rFonts w:hint="eastAsia" w:ascii="Times New Roman" w:hAnsi="Times New Roman" w:eastAsia="仿宋_GB2312" w:cs="Times New Roman"/>
          <w:kern w:val="2"/>
          <w:sz w:val="32"/>
          <w:szCs w:val="32"/>
          <w:lang w:val="en-US" w:eastAsia="zh-CN" w:bidi="ar"/>
        </w:rPr>
        <w:t>3</w:t>
      </w:r>
      <w:r>
        <w:rPr>
          <w:rFonts w:hint="eastAsia" w:ascii="仿宋_GB2312" w:hAnsi="华文仿宋" w:eastAsia="仿宋_GB2312" w:cs="仿宋_GB2312"/>
          <w:kern w:val="2"/>
          <w:sz w:val="32"/>
          <w:szCs w:val="32"/>
          <w:lang w:val="en-US" w:eastAsia="zh-CN" w:bidi="ar"/>
        </w:rPr>
        <w:t>人，临聘人员为</w:t>
      </w:r>
      <w:r>
        <w:rPr>
          <w:rFonts w:hint="eastAsia" w:ascii="Times New Roman" w:hAnsi="Times New Roman" w:eastAsia="仿宋_GB2312" w:cs="Times New Roman"/>
          <w:kern w:val="2"/>
          <w:sz w:val="32"/>
          <w:szCs w:val="32"/>
          <w:lang w:val="en-US" w:eastAsia="zh-CN" w:bidi="ar"/>
        </w:rPr>
        <w:t>2</w:t>
      </w:r>
      <w:r>
        <w:rPr>
          <w:rFonts w:hint="eastAsia" w:ascii="仿宋_GB2312" w:hAnsi="华文仿宋" w:eastAsia="仿宋_GB2312" w:cs="仿宋_GB2312"/>
          <w:kern w:val="2"/>
          <w:sz w:val="32"/>
          <w:szCs w:val="32"/>
          <w:lang w:val="en-US" w:eastAsia="zh-CN" w:bidi="ar"/>
        </w:rPr>
        <w:t>人，属于市生态环境局下属二级机构，全额拨款的事业单位。</w:t>
      </w:r>
    </w:p>
    <w:p w14:paraId="0DDD45BD">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w:t>
      </w:r>
      <w:r>
        <w:rPr>
          <w:rFonts w:hint="eastAsia" w:ascii="仿宋_GB2312" w:hAnsi="华文仿宋" w:eastAsia="仿宋_GB2312" w:cs="仿宋_GB2312"/>
          <w:kern w:val="2"/>
          <w:sz w:val="32"/>
          <w:szCs w:val="32"/>
          <w:lang w:val="en-US" w:eastAsia="zh-CN" w:bidi="ar"/>
        </w:rPr>
        <w:t>机构设置：单位下设综合协调与遥感监控室、机动车排污监管室、非道路移动机械监管室三个部门。</w:t>
      </w:r>
    </w:p>
    <w:p w14:paraId="28A97298">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w:t>
      </w:r>
      <w:r>
        <w:rPr>
          <w:rFonts w:hint="eastAsia" w:ascii="仿宋_GB2312" w:hAnsi="华文仿宋" w:eastAsia="仿宋_GB2312" w:cs="仿宋_GB2312"/>
          <w:kern w:val="2"/>
          <w:sz w:val="32"/>
          <w:szCs w:val="32"/>
          <w:lang w:val="en-US" w:eastAsia="zh-CN" w:bidi="ar"/>
        </w:rPr>
        <w:t>主要职能：是在长沙市生态环境局的领导下，认真贯彻落实国家和地方机动车排气污染防治的相关法律、法规、政策和标准，负责长沙地区机动车排气污染的统一监督管理工作,机动车排气污染状况的监督抽测，新站并网，技术平台后台监管，对机动车排气污染检测机构进行投诉核查；开展非道路移动机械污染防治；利用遥感设备对机动车排气状况进行污染监测；配合开展新车环保一致性检查；配合开展对环检机构的“双随机一公开”检查；配合交通部门对机动车排气超标治理维护站（M站）实施监督。</w:t>
      </w:r>
    </w:p>
    <w:p w14:paraId="6D1FE90A">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部门（单位）整体支出规模、使用方向和主要内容、涉及范围等。</w:t>
      </w:r>
    </w:p>
    <w:p w14:paraId="5B31BB60">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财政拨款收入为</w:t>
      </w:r>
      <w:r>
        <w:rPr>
          <w:rFonts w:hint="eastAsia" w:ascii="Times New Roman" w:hAnsi="Times New Roman" w:eastAsia="仿宋_GB2312" w:cs="Times New Roman"/>
          <w:kern w:val="2"/>
          <w:sz w:val="32"/>
          <w:szCs w:val="32"/>
          <w:lang w:val="en-US" w:eastAsia="zh-CN" w:bidi="ar"/>
        </w:rPr>
        <w:t>776.59</w:t>
      </w:r>
      <w:r>
        <w:rPr>
          <w:rFonts w:hint="eastAsia" w:ascii="仿宋_GB2312" w:hAnsi="华文仿宋" w:eastAsia="仿宋_GB2312" w:cs="仿宋_GB2312"/>
          <w:kern w:val="2"/>
          <w:sz w:val="32"/>
          <w:szCs w:val="32"/>
          <w:lang w:val="en-US" w:eastAsia="zh-CN" w:bidi="ar"/>
        </w:rPr>
        <w:t>万元，支出为</w:t>
      </w:r>
      <w:r>
        <w:rPr>
          <w:rFonts w:hint="eastAsia" w:ascii="Times New Roman" w:hAnsi="Times New Roman" w:eastAsia="仿宋_GB2312" w:cs="Times New Roman"/>
          <w:kern w:val="2"/>
          <w:sz w:val="32"/>
          <w:szCs w:val="32"/>
          <w:lang w:val="en-US" w:eastAsia="zh-CN" w:bidi="ar"/>
        </w:rPr>
        <w:t>776.59</w:t>
      </w:r>
      <w:r>
        <w:rPr>
          <w:rFonts w:hint="eastAsia" w:ascii="仿宋_GB2312" w:hAnsi="华文仿宋" w:eastAsia="仿宋_GB2312" w:cs="仿宋_GB2312"/>
          <w:kern w:val="2"/>
          <w:sz w:val="32"/>
          <w:szCs w:val="32"/>
          <w:lang w:val="en-US" w:eastAsia="zh-CN" w:bidi="ar"/>
        </w:rPr>
        <w:t>万元，无结余结转。其中，工资福利支出</w:t>
      </w:r>
      <w:r>
        <w:rPr>
          <w:rFonts w:hint="eastAsia" w:ascii="Times New Roman" w:hAnsi="Times New Roman" w:eastAsia="仿宋_GB2312" w:cs="Times New Roman"/>
          <w:kern w:val="2"/>
          <w:sz w:val="32"/>
          <w:szCs w:val="32"/>
          <w:lang w:val="en-US" w:eastAsia="zh-CN" w:bidi="ar"/>
        </w:rPr>
        <w:t>413.22</w:t>
      </w:r>
      <w:r>
        <w:rPr>
          <w:rFonts w:hint="eastAsia" w:ascii="仿宋_GB2312" w:hAnsi="华文仿宋" w:eastAsia="仿宋_GB2312" w:cs="仿宋_GB2312"/>
          <w:kern w:val="2"/>
          <w:sz w:val="32"/>
          <w:szCs w:val="32"/>
          <w:lang w:val="en-US" w:eastAsia="zh-CN" w:bidi="ar"/>
        </w:rPr>
        <w:t>万元、商品服务支出</w:t>
      </w:r>
      <w:r>
        <w:rPr>
          <w:rFonts w:hint="eastAsia" w:ascii="Times New Roman" w:hAnsi="Times New Roman" w:eastAsia="仿宋_GB2312" w:cs="Times New Roman"/>
          <w:kern w:val="2"/>
          <w:sz w:val="32"/>
          <w:szCs w:val="32"/>
          <w:lang w:val="en-US" w:eastAsia="zh-CN" w:bidi="ar"/>
        </w:rPr>
        <w:t>335.37</w:t>
      </w:r>
      <w:r>
        <w:rPr>
          <w:rFonts w:hint="eastAsia" w:ascii="仿宋_GB2312" w:hAnsi="华文仿宋" w:eastAsia="仿宋_GB2312" w:cs="仿宋_GB2312"/>
          <w:kern w:val="2"/>
          <w:sz w:val="32"/>
          <w:szCs w:val="32"/>
          <w:lang w:val="en-US" w:eastAsia="zh-CN" w:bidi="ar"/>
        </w:rPr>
        <w:t>万元、对个人和家庭的补助</w:t>
      </w:r>
      <w:r>
        <w:rPr>
          <w:rFonts w:hint="eastAsia" w:ascii="Times New Roman" w:hAnsi="Times New Roman" w:eastAsia="仿宋_GB2312" w:cs="Times New Roman"/>
          <w:kern w:val="2"/>
          <w:sz w:val="32"/>
          <w:szCs w:val="32"/>
          <w:lang w:val="en-US" w:eastAsia="zh-CN" w:bidi="ar"/>
        </w:rPr>
        <w:t>21.24</w:t>
      </w:r>
      <w:r>
        <w:rPr>
          <w:rFonts w:hint="eastAsia" w:ascii="仿宋_GB2312" w:hAnsi="华文仿宋" w:eastAsia="仿宋_GB2312" w:cs="仿宋_GB2312"/>
          <w:kern w:val="2"/>
          <w:sz w:val="32"/>
          <w:szCs w:val="32"/>
          <w:lang w:val="en-US" w:eastAsia="zh-CN" w:bidi="ar"/>
        </w:rPr>
        <w:t>万元，资本性支出</w:t>
      </w:r>
      <w:r>
        <w:rPr>
          <w:rFonts w:hint="eastAsia" w:ascii="Times New Roman" w:hAnsi="Times New Roman" w:eastAsia="仿宋_GB2312" w:cs="Times New Roman"/>
          <w:kern w:val="2"/>
          <w:sz w:val="32"/>
          <w:szCs w:val="32"/>
          <w:lang w:val="en-US" w:eastAsia="zh-CN" w:bidi="ar"/>
        </w:rPr>
        <w:t>6.76</w:t>
      </w:r>
      <w:r>
        <w:rPr>
          <w:rFonts w:hint="eastAsia" w:ascii="仿宋_GB2312" w:hAnsi="华文仿宋" w:eastAsia="仿宋_GB2312" w:cs="仿宋_GB2312"/>
          <w:kern w:val="2"/>
          <w:sz w:val="32"/>
          <w:szCs w:val="32"/>
          <w:lang w:val="en-US" w:eastAsia="zh-CN" w:bidi="ar"/>
        </w:rPr>
        <w:t xml:space="preserve">万元. </w:t>
      </w:r>
    </w:p>
    <w:p w14:paraId="32D88FE1">
      <w:pPr>
        <w:spacing w:before="211" w:line="345" w:lineRule="auto"/>
        <w:ind w:firstLine="64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614035" cy="1365250"/>
            <wp:effectExtent l="0" t="0" r="571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4035" cy="1365250"/>
                    </a:xfrm>
                    <a:prstGeom prst="rect">
                      <a:avLst/>
                    </a:prstGeom>
                    <a:noFill/>
                    <a:ln>
                      <a:noFill/>
                    </a:ln>
                  </pic:spPr>
                </pic:pic>
              </a:graphicData>
            </a:graphic>
          </wp:inline>
        </w:drawing>
      </w:r>
    </w:p>
    <w:p w14:paraId="75F6BA08">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按支出性质分为基本支出和项目支出两类，其中基本支出</w:t>
      </w:r>
      <w:r>
        <w:rPr>
          <w:rFonts w:hint="eastAsia" w:ascii="Times New Roman" w:hAnsi="Times New Roman" w:eastAsia="仿宋_GB2312" w:cs="Times New Roman"/>
          <w:kern w:val="2"/>
          <w:sz w:val="32"/>
          <w:szCs w:val="32"/>
          <w:lang w:val="en-US" w:eastAsia="zh-CN" w:bidi="ar"/>
        </w:rPr>
        <w:t>478.14</w:t>
      </w:r>
      <w:r>
        <w:rPr>
          <w:rFonts w:hint="eastAsia" w:ascii="仿宋_GB2312" w:hAnsi="华文仿宋" w:eastAsia="仿宋_GB2312" w:cs="仿宋_GB2312"/>
          <w:kern w:val="2"/>
          <w:sz w:val="32"/>
          <w:szCs w:val="32"/>
          <w:lang w:val="en-US" w:eastAsia="zh-CN" w:bidi="ar"/>
        </w:rPr>
        <w:t>万元，项目支出</w:t>
      </w:r>
      <w:r>
        <w:rPr>
          <w:rFonts w:hint="eastAsia" w:ascii="Times New Roman" w:hAnsi="Times New Roman" w:eastAsia="仿宋_GB2312" w:cs="Times New Roman"/>
          <w:kern w:val="2"/>
          <w:sz w:val="32"/>
          <w:szCs w:val="32"/>
          <w:lang w:val="en-US" w:eastAsia="zh-CN" w:bidi="ar"/>
        </w:rPr>
        <w:t>298.45</w:t>
      </w:r>
      <w:r>
        <w:rPr>
          <w:rFonts w:hint="eastAsia" w:ascii="仿宋_GB2312" w:hAnsi="华文仿宋" w:eastAsia="仿宋_GB2312" w:cs="仿宋_GB2312"/>
          <w:kern w:val="2"/>
          <w:sz w:val="32"/>
          <w:szCs w:val="32"/>
          <w:lang w:val="en-US" w:eastAsia="zh-CN" w:bidi="ar"/>
        </w:rPr>
        <w:t>万元。具体支出方向如下：</w:t>
      </w:r>
    </w:p>
    <w:p w14:paraId="3334EB0D">
      <w:pPr>
        <w:pStyle w:val="10"/>
        <w:rPr>
          <w:rFonts w:ascii="Times New Roman" w:hAnsi="Times New Roman" w:eastAsia="楷体_GB2312"/>
          <w:sz w:val="32"/>
          <w:szCs w:val="32"/>
        </w:rPr>
      </w:pPr>
      <w:r>
        <w:drawing>
          <wp:inline distT="0" distB="0" distL="114300" distR="114300">
            <wp:extent cx="5615305" cy="2318385"/>
            <wp:effectExtent l="0" t="0" r="444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615305" cy="2318385"/>
                    </a:xfrm>
                    <a:prstGeom prst="rect">
                      <a:avLst/>
                    </a:prstGeom>
                    <a:noFill/>
                    <a:ln>
                      <a:noFill/>
                    </a:ln>
                  </pic:spPr>
                </pic:pic>
              </a:graphicData>
            </a:graphic>
          </wp:inline>
        </w:drawing>
      </w:r>
    </w:p>
    <w:p w14:paraId="2BB7B95F">
      <w:pPr>
        <w:pStyle w:val="12"/>
        <w:spacing w:line="600" w:lineRule="exact"/>
        <w:ind w:left="0" w:leftChars="0" w:firstLine="0" w:firstLineChars="0"/>
        <w:rPr>
          <w:rFonts w:ascii="Times New Roman" w:hAnsi="Times New Roman" w:eastAsia="黑体"/>
          <w:sz w:val="32"/>
          <w:szCs w:val="32"/>
        </w:rPr>
      </w:pPr>
    </w:p>
    <w:p w14:paraId="5E94B2EA">
      <w:pPr>
        <w:pStyle w:val="12"/>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二、一般公共预算支出情况</w:t>
      </w:r>
    </w:p>
    <w:p w14:paraId="04F18649">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（一）基本支出</w:t>
      </w:r>
    </w:p>
    <w:p w14:paraId="1E5BC72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介绍基本支出的主要用途、范围以及资金的管理情况,尤 其是"三公"经费的使用和管理情况。</w:t>
      </w:r>
    </w:p>
    <w:p w14:paraId="6F95549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基本支出为</w:t>
      </w:r>
      <w:r>
        <w:rPr>
          <w:rFonts w:hint="eastAsia" w:ascii="Times New Roman" w:hAnsi="Times New Roman" w:eastAsia="仿宋_GB2312" w:cs="Times New Roman"/>
          <w:kern w:val="2"/>
          <w:sz w:val="32"/>
          <w:szCs w:val="32"/>
          <w:lang w:val="en-US" w:eastAsia="zh-CN" w:bidi="ar"/>
        </w:rPr>
        <w:t>478.14</w:t>
      </w:r>
      <w:r>
        <w:rPr>
          <w:rFonts w:hint="eastAsia" w:ascii="仿宋_GB2312" w:hAnsi="华文仿宋" w:eastAsia="仿宋_GB2312" w:cs="仿宋_GB2312"/>
          <w:kern w:val="2"/>
          <w:sz w:val="32"/>
          <w:szCs w:val="32"/>
          <w:lang w:val="en-US" w:eastAsia="zh-CN" w:bidi="ar"/>
        </w:rPr>
        <w:t>万元，其中工资福利支出</w:t>
      </w:r>
      <w:r>
        <w:rPr>
          <w:rFonts w:hint="eastAsia" w:ascii="Times New Roman" w:hAnsi="Times New Roman" w:eastAsia="仿宋_GB2312" w:cs="Times New Roman"/>
          <w:kern w:val="2"/>
          <w:sz w:val="32"/>
          <w:szCs w:val="32"/>
          <w:lang w:val="en-US" w:eastAsia="zh-CN" w:bidi="ar"/>
        </w:rPr>
        <w:t>408.54</w:t>
      </w:r>
      <w:r>
        <w:rPr>
          <w:rFonts w:hint="eastAsia" w:ascii="仿宋_GB2312" w:hAnsi="华文仿宋" w:eastAsia="仿宋_GB2312" w:cs="仿宋_GB2312"/>
          <w:kern w:val="2"/>
          <w:sz w:val="32"/>
          <w:szCs w:val="32"/>
          <w:lang w:val="en-US" w:eastAsia="zh-CN" w:bidi="ar"/>
        </w:rPr>
        <w:t>万元，商品服务支出为</w:t>
      </w:r>
      <w:r>
        <w:rPr>
          <w:rFonts w:hint="eastAsia" w:ascii="Times New Roman" w:hAnsi="Times New Roman" w:eastAsia="仿宋_GB2312" w:cs="Times New Roman"/>
          <w:kern w:val="2"/>
          <w:sz w:val="32"/>
          <w:szCs w:val="32"/>
          <w:lang w:val="en-US" w:eastAsia="zh-CN" w:bidi="ar"/>
        </w:rPr>
        <w:t>48.36</w:t>
      </w:r>
      <w:r>
        <w:rPr>
          <w:rFonts w:hint="eastAsia" w:ascii="仿宋_GB2312" w:hAnsi="华文仿宋" w:eastAsia="仿宋_GB2312" w:cs="仿宋_GB2312"/>
          <w:kern w:val="2"/>
          <w:sz w:val="32"/>
          <w:szCs w:val="32"/>
          <w:lang w:val="en-US" w:eastAsia="zh-CN" w:bidi="ar"/>
        </w:rPr>
        <w:t>万元，对个人和家庭的补助为</w:t>
      </w:r>
      <w:r>
        <w:rPr>
          <w:rFonts w:hint="eastAsia" w:ascii="Times New Roman" w:hAnsi="Times New Roman" w:eastAsia="仿宋_GB2312" w:cs="Times New Roman"/>
          <w:kern w:val="2"/>
          <w:sz w:val="32"/>
          <w:szCs w:val="32"/>
          <w:lang w:val="en-US" w:eastAsia="zh-CN" w:bidi="ar"/>
        </w:rPr>
        <w:t>21.24</w:t>
      </w:r>
      <w:r>
        <w:rPr>
          <w:rFonts w:hint="eastAsia" w:ascii="仿宋_GB2312" w:hAnsi="华文仿宋" w:eastAsia="仿宋_GB2312" w:cs="仿宋_GB2312"/>
          <w:kern w:val="2"/>
          <w:sz w:val="32"/>
          <w:szCs w:val="32"/>
          <w:lang w:val="en-US" w:eastAsia="zh-CN" w:bidi="ar"/>
        </w:rPr>
        <w:t>元。三公经费分别是公务车运行经费</w:t>
      </w:r>
      <w:r>
        <w:rPr>
          <w:rFonts w:hint="eastAsia" w:ascii="Times New Roman" w:hAnsi="Times New Roman" w:eastAsia="仿宋_GB2312" w:cs="Times New Roman"/>
          <w:kern w:val="2"/>
          <w:sz w:val="32"/>
          <w:szCs w:val="32"/>
          <w:lang w:val="en-US" w:eastAsia="zh-CN" w:bidi="ar"/>
        </w:rPr>
        <w:t>0.84</w:t>
      </w:r>
      <w:r>
        <w:rPr>
          <w:rFonts w:hint="eastAsia" w:ascii="仿宋_GB2312" w:hAnsi="华文仿宋" w:eastAsia="仿宋_GB2312" w:cs="仿宋_GB2312"/>
          <w:kern w:val="2"/>
          <w:sz w:val="32"/>
          <w:szCs w:val="32"/>
          <w:lang w:val="en-US" w:eastAsia="zh-CN" w:bidi="ar"/>
        </w:rPr>
        <w:t>万元，公务接待费用</w:t>
      </w:r>
      <w:r>
        <w:rPr>
          <w:rFonts w:hint="eastAsia" w:ascii="Times New Roman" w:hAnsi="Times New Roman" w:eastAsia="仿宋_GB2312" w:cs="Times New Roman"/>
          <w:kern w:val="2"/>
          <w:sz w:val="32"/>
          <w:szCs w:val="32"/>
          <w:lang w:val="en-US" w:eastAsia="zh-CN" w:bidi="ar"/>
        </w:rPr>
        <w:t>0万</w:t>
      </w:r>
      <w:r>
        <w:rPr>
          <w:rFonts w:hint="eastAsia" w:ascii="仿宋_GB2312" w:hAnsi="华文仿宋" w:eastAsia="仿宋_GB2312" w:cs="仿宋_GB2312"/>
          <w:kern w:val="2"/>
          <w:sz w:val="32"/>
          <w:szCs w:val="32"/>
          <w:lang w:val="en-US" w:eastAsia="zh-CN" w:bidi="ar"/>
        </w:rPr>
        <w:t>元，因公出国费用为</w:t>
      </w:r>
      <w:r>
        <w:rPr>
          <w:rFonts w:hint="eastAsia" w:ascii="Times New Roman" w:hAnsi="Times New Roman" w:eastAsia="仿宋_GB2312" w:cs="Times New Roman"/>
          <w:kern w:val="2"/>
          <w:sz w:val="32"/>
          <w:szCs w:val="32"/>
          <w:lang w:val="en-US" w:eastAsia="zh-CN" w:bidi="ar"/>
        </w:rPr>
        <w:t>0</w:t>
      </w:r>
      <w:r>
        <w:rPr>
          <w:rFonts w:hint="eastAsia" w:ascii="仿宋_GB2312" w:hAnsi="华文仿宋" w:eastAsia="仿宋_GB2312" w:cs="仿宋_GB2312"/>
          <w:kern w:val="2"/>
          <w:sz w:val="32"/>
          <w:szCs w:val="32"/>
          <w:lang w:val="en-US" w:eastAsia="zh-CN" w:bidi="ar"/>
        </w:rPr>
        <w:t>万元。</w:t>
      </w:r>
    </w:p>
    <w:p w14:paraId="5321CC2D">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（二）项目支出</w:t>
      </w:r>
    </w:p>
    <w:p w14:paraId="5A7CAF4C">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1、项目资金（包括财政资金、自筹资金等）安排落实、总投入等情况分析：</w:t>
      </w:r>
    </w:p>
    <w:p w14:paraId="5EBA8A3C">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年年初安排项目资金</w:t>
      </w:r>
      <w:r>
        <w:rPr>
          <w:rFonts w:hint="eastAsia" w:ascii="Times New Roman" w:hAnsi="Times New Roman" w:eastAsia="仿宋_GB2312" w:cs="Times New Roman"/>
          <w:kern w:val="2"/>
          <w:sz w:val="32"/>
          <w:szCs w:val="32"/>
          <w:lang w:val="en-US" w:eastAsia="zh-CN" w:bidi="ar"/>
        </w:rPr>
        <w:t>171.11</w:t>
      </w:r>
      <w:r>
        <w:rPr>
          <w:rFonts w:hint="eastAsia" w:ascii="仿宋_GB2312" w:hAnsi="华文仿宋" w:eastAsia="仿宋_GB2312" w:cs="仿宋_GB2312"/>
          <w:kern w:val="2"/>
          <w:sz w:val="32"/>
          <w:szCs w:val="32"/>
          <w:lang w:val="en-US" w:eastAsia="zh-CN" w:bidi="ar"/>
        </w:rPr>
        <w:t>万元，项目实际支出为</w:t>
      </w:r>
      <w:r>
        <w:rPr>
          <w:rFonts w:hint="eastAsia" w:ascii="Times New Roman" w:hAnsi="Times New Roman" w:eastAsia="仿宋_GB2312" w:cs="Times New Roman"/>
          <w:kern w:val="2"/>
          <w:sz w:val="32"/>
          <w:szCs w:val="32"/>
          <w:lang w:val="en-US" w:eastAsia="zh-CN" w:bidi="ar"/>
        </w:rPr>
        <w:t>293.77</w:t>
      </w:r>
      <w:r>
        <w:rPr>
          <w:rFonts w:hint="eastAsia" w:ascii="仿宋_GB2312" w:hAnsi="华文仿宋" w:eastAsia="仿宋_GB2312" w:cs="仿宋_GB2312"/>
          <w:kern w:val="2"/>
          <w:sz w:val="32"/>
          <w:szCs w:val="32"/>
          <w:lang w:val="en-US" w:eastAsia="zh-CN" w:bidi="ar"/>
        </w:rPr>
        <w:t>万元。其中商品服务支出为</w:t>
      </w:r>
      <w:r>
        <w:rPr>
          <w:rFonts w:hint="eastAsia" w:ascii="Times New Roman" w:hAnsi="Times New Roman" w:eastAsia="仿宋_GB2312" w:cs="Times New Roman"/>
          <w:kern w:val="2"/>
          <w:sz w:val="32"/>
          <w:szCs w:val="32"/>
          <w:lang w:val="en-US" w:eastAsia="zh-CN" w:bidi="ar"/>
        </w:rPr>
        <w:t>287</w:t>
      </w:r>
      <w:r>
        <w:rPr>
          <w:rFonts w:hint="eastAsia" w:ascii="仿宋_GB2312" w:hAnsi="华文仿宋" w:eastAsia="仿宋_GB2312" w:cs="仿宋_GB2312"/>
          <w:kern w:val="2"/>
          <w:sz w:val="32"/>
          <w:szCs w:val="32"/>
          <w:lang w:val="en-US" w:eastAsia="zh-CN" w:bidi="ar"/>
        </w:rPr>
        <w:t>万元，资本性支出</w:t>
      </w:r>
      <w:r>
        <w:rPr>
          <w:rFonts w:hint="eastAsia" w:ascii="Times New Roman" w:hAnsi="Times New Roman" w:eastAsia="仿宋_GB2312" w:cs="Times New Roman"/>
          <w:kern w:val="2"/>
          <w:sz w:val="32"/>
          <w:szCs w:val="32"/>
          <w:lang w:val="en-US" w:eastAsia="zh-CN" w:bidi="ar"/>
        </w:rPr>
        <w:t>6.77</w:t>
      </w:r>
      <w:r>
        <w:rPr>
          <w:rFonts w:hint="eastAsia" w:ascii="仿宋_GB2312" w:hAnsi="华文仿宋" w:eastAsia="仿宋_GB2312" w:cs="仿宋_GB2312"/>
          <w:kern w:val="2"/>
          <w:sz w:val="32"/>
          <w:szCs w:val="32"/>
          <w:lang w:val="en-US" w:eastAsia="zh-CN" w:bidi="ar"/>
        </w:rPr>
        <w:t>万元。</w:t>
      </w:r>
    </w:p>
    <w:p w14:paraId="79E894D2">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2、项目资金（主要指财政资金）实际使用情况分析：</w:t>
      </w:r>
    </w:p>
    <w:p w14:paraId="5207136F">
      <w:pPr>
        <w:spacing w:line="600" w:lineRule="exact"/>
        <w:ind w:firstLine="640" w:firstLineChars="200"/>
        <w:jc w:val="left"/>
        <w:rPr>
          <w:rFonts w:hint="eastAsia" w:ascii="仿宋" w:hAnsi="仿宋" w:eastAsia="仿宋" w:cs="仿宋"/>
          <w:sz w:val="32"/>
          <w:szCs w:val="32"/>
        </w:rPr>
      </w:pPr>
      <w:r>
        <w:rPr>
          <w:rFonts w:hint="eastAsia" w:ascii="仿宋_GB2312" w:hAnsi="华文仿宋" w:eastAsia="仿宋_GB2312" w:cs="仿宋_GB2312"/>
          <w:kern w:val="2"/>
          <w:sz w:val="32"/>
          <w:szCs w:val="32"/>
          <w:lang w:val="en-US" w:eastAsia="zh-CN" w:bidi="ar"/>
        </w:rPr>
        <w:t>项目明细如下：办公楼运行经费</w:t>
      </w:r>
      <w:r>
        <w:rPr>
          <w:rFonts w:hint="eastAsia" w:ascii="Times New Roman" w:hAnsi="Times New Roman" w:eastAsia="仿宋_GB2312" w:cs="Times New Roman"/>
          <w:kern w:val="2"/>
          <w:sz w:val="32"/>
          <w:szCs w:val="32"/>
          <w:lang w:val="en-US" w:eastAsia="zh-CN" w:bidi="ar"/>
        </w:rPr>
        <w:t>13.02</w:t>
      </w:r>
      <w:r>
        <w:rPr>
          <w:rFonts w:hint="eastAsia" w:ascii="仿宋_GB2312" w:hAnsi="华文仿宋" w:eastAsia="仿宋_GB2312" w:cs="仿宋_GB2312"/>
          <w:kern w:val="2"/>
          <w:sz w:val="32"/>
          <w:szCs w:val="32"/>
          <w:lang w:val="en-US" w:eastAsia="zh-CN" w:bidi="ar"/>
        </w:rPr>
        <w:t xml:space="preserve">万元，机动车排气污染综合防治宣传经费 </w:t>
      </w:r>
      <w:r>
        <w:rPr>
          <w:rFonts w:hint="eastAsia" w:ascii="Times New Roman" w:hAnsi="Times New Roman" w:eastAsia="仿宋_GB2312" w:cs="Times New Roman"/>
          <w:kern w:val="2"/>
          <w:sz w:val="32"/>
          <w:szCs w:val="32"/>
          <w:lang w:val="en-US" w:eastAsia="zh-CN" w:bidi="ar"/>
        </w:rPr>
        <w:t>4.25</w:t>
      </w:r>
      <w:r>
        <w:rPr>
          <w:rFonts w:hint="eastAsia" w:ascii="仿宋_GB2312" w:hAnsi="华文仿宋" w:eastAsia="仿宋_GB2312" w:cs="仿宋_GB2312"/>
          <w:kern w:val="2"/>
          <w:sz w:val="32"/>
          <w:szCs w:val="32"/>
          <w:lang w:val="en-US" w:eastAsia="zh-CN" w:bidi="ar"/>
        </w:rPr>
        <w:t>万元，一般业务经费</w:t>
      </w:r>
      <w:r>
        <w:rPr>
          <w:rFonts w:hint="eastAsia" w:ascii="Times New Roman" w:hAnsi="Times New Roman" w:eastAsia="仿宋_GB2312" w:cs="Times New Roman"/>
          <w:kern w:val="2"/>
          <w:sz w:val="32"/>
          <w:szCs w:val="32"/>
          <w:lang w:val="en-US" w:eastAsia="zh-CN" w:bidi="ar"/>
        </w:rPr>
        <w:t>10.1</w:t>
      </w:r>
      <w:r>
        <w:rPr>
          <w:rFonts w:hint="eastAsia" w:ascii="仿宋_GB2312" w:hAnsi="华文仿宋" w:eastAsia="仿宋_GB2312" w:cs="仿宋_GB2312"/>
          <w:kern w:val="2"/>
          <w:sz w:val="32"/>
          <w:szCs w:val="32"/>
          <w:lang w:val="en-US" w:eastAsia="zh-CN" w:bidi="ar"/>
        </w:rPr>
        <w:t>万元，机动车排气环保监管执法专项经费</w:t>
      </w:r>
      <w:r>
        <w:rPr>
          <w:rFonts w:hint="eastAsia" w:ascii="Times New Roman" w:hAnsi="Times New Roman" w:eastAsia="仿宋_GB2312" w:cs="Times New Roman"/>
          <w:kern w:val="2"/>
          <w:sz w:val="32"/>
          <w:szCs w:val="32"/>
          <w:lang w:val="en-US" w:eastAsia="zh-CN" w:bidi="ar"/>
        </w:rPr>
        <w:t>13.5</w:t>
      </w:r>
      <w:r>
        <w:rPr>
          <w:rFonts w:hint="eastAsia" w:ascii="仿宋_GB2312" w:hAnsi="华文仿宋" w:eastAsia="仿宋_GB2312" w:cs="仿宋_GB2312"/>
          <w:kern w:val="2"/>
          <w:sz w:val="32"/>
          <w:szCs w:val="32"/>
          <w:lang w:val="en-US" w:eastAsia="zh-CN" w:bidi="ar"/>
        </w:rPr>
        <w:t>万元，机动车排气污染遥感社备维护费</w:t>
      </w:r>
      <w:r>
        <w:rPr>
          <w:rFonts w:hint="eastAsia" w:ascii="Times New Roman" w:hAnsi="Times New Roman" w:eastAsia="仿宋_GB2312" w:cs="Times New Roman"/>
          <w:kern w:val="2"/>
          <w:sz w:val="32"/>
          <w:szCs w:val="32"/>
          <w:lang w:val="en-US" w:eastAsia="zh-CN" w:bidi="ar"/>
        </w:rPr>
        <w:t>3.97</w:t>
      </w:r>
      <w:r>
        <w:rPr>
          <w:rFonts w:hint="eastAsia" w:ascii="仿宋_GB2312" w:hAnsi="华文仿宋" w:eastAsia="仿宋_GB2312" w:cs="仿宋_GB2312"/>
          <w:kern w:val="2"/>
          <w:sz w:val="32"/>
          <w:szCs w:val="32"/>
          <w:lang w:val="en-US" w:eastAsia="zh-CN" w:bidi="ar"/>
        </w:rPr>
        <w:t>万元，长沙市机动车尾气遥感监测系统运行维护费</w:t>
      </w:r>
      <w:r>
        <w:rPr>
          <w:rFonts w:hint="eastAsia" w:ascii="Times New Roman" w:hAnsi="Times New Roman" w:eastAsia="仿宋_GB2312" w:cs="Times New Roman"/>
          <w:kern w:val="2"/>
          <w:sz w:val="32"/>
          <w:szCs w:val="32"/>
          <w:lang w:val="en-US" w:eastAsia="zh-CN" w:bidi="ar"/>
        </w:rPr>
        <w:t>117.88</w:t>
      </w:r>
      <w:r>
        <w:rPr>
          <w:rFonts w:hint="eastAsia" w:ascii="仿宋_GB2312" w:hAnsi="华文仿宋" w:eastAsia="仿宋_GB2312" w:cs="仿宋_GB2312"/>
          <w:kern w:val="2"/>
          <w:sz w:val="32"/>
          <w:szCs w:val="32"/>
          <w:lang w:val="en-US" w:eastAsia="zh-CN" w:bidi="ar"/>
        </w:rPr>
        <w:t>万元，黑烟车顶项目</w:t>
      </w:r>
      <w:r>
        <w:rPr>
          <w:rFonts w:hint="eastAsia" w:ascii="Times New Roman" w:hAnsi="Times New Roman" w:eastAsia="仿宋_GB2312" w:cs="Times New Roman"/>
          <w:kern w:val="2"/>
          <w:sz w:val="32"/>
          <w:szCs w:val="32"/>
          <w:lang w:val="en-US" w:eastAsia="zh-CN" w:bidi="ar"/>
        </w:rPr>
        <w:t>105.26</w:t>
      </w:r>
      <w:r>
        <w:rPr>
          <w:rFonts w:hint="eastAsia" w:ascii="仿宋_GB2312" w:hAnsi="华文仿宋" w:eastAsia="仿宋_GB2312" w:cs="仿宋_GB2312"/>
          <w:kern w:val="2"/>
          <w:sz w:val="32"/>
          <w:szCs w:val="32"/>
          <w:lang w:val="en-US" w:eastAsia="zh-CN" w:bidi="ar"/>
        </w:rPr>
        <w:t>万元，平台升级项目</w:t>
      </w:r>
      <w:r>
        <w:rPr>
          <w:rFonts w:hint="eastAsia" w:ascii="Times New Roman" w:hAnsi="Times New Roman" w:eastAsia="仿宋_GB2312" w:cs="Times New Roman"/>
          <w:kern w:val="2"/>
          <w:sz w:val="32"/>
          <w:szCs w:val="32"/>
          <w:lang w:val="en-US" w:eastAsia="zh-CN" w:bidi="ar"/>
        </w:rPr>
        <w:t>12.78</w:t>
      </w:r>
      <w:r>
        <w:rPr>
          <w:rFonts w:hint="eastAsia" w:ascii="仿宋_GB2312" w:hAnsi="华文仿宋" w:eastAsia="仿宋_GB2312" w:cs="仿宋_GB2312"/>
          <w:kern w:val="2"/>
          <w:sz w:val="32"/>
          <w:szCs w:val="32"/>
          <w:lang w:val="en-US" w:eastAsia="zh-CN" w:bidi="ar"/>
        </w:rPr>
        <w:t>万元，长沙市重点企业（物流园、大型市场）职能门禁视频监管系统建设项目</w:t>
      </w:r>
      <w:r>
        <w:rPr>
          <w:rFonts w:hint="eastAsia" w:ascii="Times New Roman" w:hAnsi="Times New Roman" w:eastAsia="仿宋_GB2312" w:cs="Times New Roman"/>
          <w:kern w:val="2"/>
          <w:sz w:val="32"/>
          <w:szCs w:val="32"/>
          <w:lang w:val="en-US" w:eastAsia="zh-CN" w:bidi="ar"/>
        </w:rPr>
        <w:t>7.88</w:t>
      </w:r>
      <w:r>
        <w:rPr>
          <w:rFonts w:hint="eastAsia" w:ascii="仿宋_GB2312" w:hAnsi="华文仿宋" w:eastAsia="仿宋_GB2312" w:cs="仿宋_GB2312"/>
          <w:kern w:val="2"/>
          <w:sz w:val="32"/>
          <w:szCs w:val="32"/>
          <w:lang w:val="en-US" w:eastAsia="zh-CN" w:bidi="ar"/>
        </w:rPr>
        <w:t>万元。</w:t>
      </w:r>
    </w:p>
    <w:p w14:paraId="122FB8DA">
      <w:pPr>
        <w:pStyle w:val="10"/>
        <w:ind w:firstLine="640"/>
        <w:rPr>
          <w:rFonts w:ascii="仿宋" w:hAnsi="仿宋" w:eastAsia="仿宋" w:cs="仿宋"/>
          <w:sz w:val="32"/>
          <w:szCs w:val="32"/>
        </w:rPr>
      </w:pPr>
      <w:r>
        <w:drawing>
          <wp:inline distT="0" distB="0" distL="114300" distR="114300">
            <wp:extent cx="4701540" cy="3296285"/>
            <wp:effectExtent l="0" t="0" r="381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701540" cy="3296285"/>
                    </a:xfrm>
                    <a:prstGeom prst="rect">
                      <a:avLst/>
                    </a:prstGeom>
                    <a:noFill/>
                    <a:ln>
                      <a:noFill/>
                    </a:ln>
                  </pic:spPr>
                </pic:pic>
              </a:graphicData>
            </a:graphic>
          </wp:inline>
        </w:drawing>
      </w:r>
    </w:p>
    <w:p w14:paraId="1684033D">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项目资金管理情况分析，主要包括管理制度、办法的制订及执行情况。</w:t>
      </w:r>
    </w:p>
    <w:p w14:paraId="5651704E">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一是科学合合格后方可办理资金支付手续，确保财政资金安全。</w:t>
      </w:r>
    </w:p>
    <w:p w14:paraId="19E92A3B">
      <w:pPr>
        <w:pStyle w:val="4"/>
        <w:rPr>
          <w:rFonts w:hint="eastAsia"/>
          <w:lang w:val="en-US" w:eastAsia="zh-CN"/>
        </w:rPr>
      </w:pPr>
    </w:p>
    <w:p w14:paraId="1F902CB8">
      <w:pPr>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三、项目组织实施情况</w:t>
      </w:r>
    </w:p>
    <w:p w14:paraId="63A23420">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 xml:space="preserve">（一）项目组织情况分析 </w:t>
      </w:r>
    </w:p>
    <w:p w14:paraId="75E0BAAD">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1</w:t>
      </w:r>
      <w:r>
        <w:rPr>
          <w:rFonts w:hint="eastAsia" w:ascii="仿宋_GB2312" w:hAnsi="华文仿宋" w:eastAsia="仿宋_GB2312" w:cs="仿宋_GB2312"/>
          <w:kern w:val="2"/>
          <w:sz w:val="32"/>
          <w:szCs w:val="32"/>
          <w:lang w:val="en-US" w:eastAsia="zh-CN" w:bidi="ar"/>
        </w:rPr>
        <w:t>）综合管理系统功能升级项目</w:t>
      </w:r>
    </w:p>
    <w:p w14:paraId="3A618877">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 xml:space="preserve"> 该项目年度预算数</w:t>
      </w:r>
      <w:r>
        <w:rPr>
          <w:rFonts w:hint="eastAsia" w:ascii="Times New Roman" w:hAnsi="Times New Roman" w:eastAsia="仿宋_GB2312" w:cs="Times New Roman"/>
          <w:kern w:val="2"/>
          <w:sz w:val="32"/>
          <w:szCs w:val="32"/>
          <w:lang w:val="en-US" w:eastAsia="zh-CN" w:bidi="ar"/>
        </w:rPr>
        <w:t>12.78</w:t>
      </w:r>
      <w:r>
        <w:rPr>
          <w:rFonts w:hint="eastAsia" w:ascii="仿宋_GB2312" w:hAnsi="华文仿宋" w:eastAsia="仿宋_GB2312" w:cs="仿宋_GB2312"/>
          <w:kern w:val="2"/>
          <w:sz w:val="32"/>
          <w:szCs w:val="32"/>
          <w:lang w:val="en-US" w:eastAsia="zh-CN" w:bidi="ar"/>
        </w:rPr>
        <w:t>万，全年执行数为</w:t>
      </w:r>
      <w:r>
        <w:rPr>
          <w:rFonts w:hint="eastAsia" w:ascii="Times New Roman" w:hAnsi="Times New Roman" w:eastAsia="仿宋_GB2312" w:cs="Times New Roman"/>
          <w:kern w:val="2"/>
          <w:sz w:val="32"/>
          <w:szCs w:val="32"/>
          <w:lang w:val="en-US" w:eastAsia="zh-CN" w:bidi="ar"/>
        </w:rPr>
        <w:t>12.78</w:t>
      </w:r>
      <w:r>
        <w:rPr>
          <w:rFonts w:hint="eastAsia" w:ascii="仿宋_GB2312" w:hAnsi="华文仿宋" w:eastAsia="仿宋_GB2312" w:cs="仿宋_GB2312"/>
          <w:kern w:val="2"/>
          <w:sz w:val="32"/>
          <w:szCs w:val="32"/>
          <w:lang w:val="en-US" w:eastAsia="zh-CN" w:bidi="ar"/>
        </w:rPr>
        <w:t xml:space="preserve">万，按照《机动车排放定期检验规范》（HJ </w:t>
      </w:r>
      <w:r>
        <w:rPr>
          <w:rFonts w:hint="eastAsia" w:ascii="Times New Roman" w:hAnsi="Times New Roman" w:eastAsia="仿宋_GB2312" w:cs="Times New Roman"/>
          <w:kern w:val="2"/>
          <w:sz w:val="32"/>
          <w:szCs w:val="32"/>
          <w:lang w:val="en-US" w:eastAsia="zh-CN" w:bidi="ar"/>
        </w:rPr>
        <w:t>1237—2021</w:t>
      </w:r>
      <w:r>
        <w:rPr>
          <w:rFonts w:hint="eastAsia" w:ascii="仿宋_GB2312" w:hAnsi="华文仿宋" w:eastAsia="仿宋_GB2312" w:cs="仿宋_GB2312"/>
          <w:kern w:val="2"/>
          <w:sz w:val="32"/>
          <w:szCs w:val="32"/>
          <w:lang w:val="en-US" w:eastAsia="zh-CN" w:bidi="ar"/>
        </w:rPr>
        <w:t xml:space="preserve">）、《汽车排放定期检验信息采集传输技术规范》（HJ </w:t>
      </w:r>
      <w:r>
        <w:rPr>
          <w:rFonts w:hint="eastAsia" w:ascii="Times New Roman" w:hAnsi="Times New Roman" w:eastAsia="仿宋_GB2312" w:cs="Times New Roman"/>
          <w:kern w:val="2"/>
          <w:sz w:val="32"/>
          <w:szCs w:val="32"/>
          <w:lang w:val="en-US" w:eastAsia="zh-CN" w:bidi="ar"/>
        </w:rPr>
        <w:t>1238—2021</w:t>
      </w:r>
      <w:r>
        <w:rPr>
          <w:rFonts w:hint="eastAsia" w:ascii="仿宋_GB2312" w:hAnsi="华文仿宋" w:eastAsia="仿宋_GB2312" w:cs="仿宋_GB2312"/>
          <w:kern w:val="2"/>
          <w:sz w:val="32"/>
          <w:szCs w:val="32"/>
          <w:lang w:val="en-US" w:eastAsia="zh-CN" w:bidi="ar"/>
        </w:rPr>
        <w:t>）升级长沙市机动车排气污染监控综合管理系统，满足长沙市排气污染监控中心业务使用需求。</w:t>
      </w:r>
    </w:p>
    <w:p w14:paraId="491B73F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2</w:t>
      </w:r>
      <w:r>
        <w:rPr>
          <w:rFonts w:hint="eastAsia" w:ascii="仿宋_GB2312" w:hAnsi="华文仿宋" w:eastAsia="仿宋_GB2312" w:cs="仿宋_GB2312"/>
          <w:kern w:val="2"/>
          <w:sz w:val="32"/>
          <w:szCs w:val="32"/>
          <w:lang w:val="en-US" w:eastAsia="zh-CN" w:bidi="ar"/>
        </w:rPr>
        <w:t>）智能门禁视频监管系统项目</w:t>
      </w:r>
    </w:p>
    <w:p w14:paraId="39A9632D">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该项目年度预算数</w:t>
      </w:r>
      <w:r>
        <w:rPr>
          <w:rFonts w:hint="eastAsia" w:ascii="Times New Roman" w:hAnsi="Times New Roman" w:eastAsia="仿宋_GB2312" w:cs="Times New Roman"/>
          <w:kern w:val="2"/>
          <w:sz w:val="32"/>
          <w:szCs w:val="32"/>
          <w:lang w:val="en-US" w:eastAsia="zh-CN" w:bidi="ar"/>
        </w:rPr>
        <w:t>7.884</w:t>
      </w:r>
      <w:r>
        <w:rPr>
          <w:rFonts w:hint="eastAsia" w:ascii="仿宋_GB2312" w:hAnsi="华文仿宋" w:eastAsia="仿宋_GB2312" w:cs="仿宋_GB2312"/>
          <w:kern w:val="2"/>
          <w:sz w:val="32"/>
          <w:szCs w:val="32"/>
          <w:lang w:val="en-US" w:eastAsia="zh-CN" w:bidi="ar"/>
        </w:rPr>
        <w:t>万，全年执行数为</w:t>
      </w:r>
      <w:r>
        <w:rPr>
          <w:rFonts w:hint="eastAsia" w:ascii="Times New Roman" w:hAnsi="Times New Roman" w:eastAsia="仿宋_GB2312" w:cs="Times New Roman"/>
          <w:kern w:val="2"/>
          <w:sz w:val="32"/>
          <w:szCs w:val="32"/>
          <w:lang w:val="en-US" w:eastAsia="zh-CN" w:bidi="ar"/>
        </w:rPr>
        <w:t>7.884</w:t>
      </w:r>
      <w:r>
        <w:rPr>
          <w:rFonts w:hint="eastAsia" w:ascii="仿宋_GB2312" w:hAnsi="华文仿宋" w:eastAsia="仿宋_GB2312" w:cs="仿宋_GB2312"/>
          <w:kern w:val="2"/>
          <w:sz w:val="32"/>
          <w:szCs w:val="32"/>
          <w:lang w:val="en-US" w:eastAsia="zh-CN" w:bidi="ar"/>
        </w:rPr>
        <w:t>万。已建成长沙市重点企业（物流园、大型市场）智能门禁视频监管系统，截止</w:t>
      </w:r>
      <w:r>
        <w:rPr>
          <w:rFonts w:hint="eastAsia" w:ascii="Times New Roman" w:hAnsi="Times New Roman" w:eastAsia="仿宋_GB2312" w:cs="Times New Roman"/>
          <w:kern w:val="2"/>
          <w:sz w:val="32"/>
          <w:szCs w:val="32"/>
          <w:lang w:val="en-US" w:eastAsia="zh-CN" w:bidi="ar"/>
        </w:rPr>
        <w:t>2023</w:t>
      </w:r>
      <w:r>
        <w:rPr>
          <w:rFonts w:hint="eastAsia" w:ascii="仿宋_GB2312" w:hAnsi="华文仿宋" w:eastAsia="仿宋_GB2312" w:cs="仿宋_GB2312"/>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3</w:t>
      </w:r>
      <w:r>
        <w:rPr>
          <w:rFonts w:hint="eastAsia" w:ascii="仿宋_GB2312" w:hAnsi="华文仿宋" w:eastAsia="仿宋_GB2312" w:cs="仿宋_GB2312"/>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20</w:t>
      </w:r>
      <w:r>
        <w:rPr>
          <w:rFonts w:hint="eastAsia" w:ascii="仿宋_GB2312" w:hAnsi="华文仿宋" w:eastAsia="仿宋_GB2312" w:cs="仿宋_GB2312"/>
          <w:kern w:val="2"/>
          <w:sz w:val="32"/>
          <w:szCs w:val="32"/>
          <w:lang w:val="en-US" w:eastAsia="zh-CN" w:bidi="ar"/>
        </w:rPr>
        <w:t>日，完成用车大户联网对接</w:t>
      </w:r>
      <w:r>
        <w:rPr>
          <w:rFonts w:hint="eastAsia" w:ascii="Times New Roman" w:hAnsi="Times New Roman" w:eastAsia="仿宋_GB2312" w:cs="Times New Roman"/>
          <w:kern w:val="2"/>
          <w:sz w:val="32"/>
          <w:szCs w:val="32"/>
          <w:lang w:val="en-US" w:eastAsia="zh-CN" w:bidi="ar"/>
        </w:rPr>
        <w:t>84</w:t>
      </w:r>
      <w:r>
        <w:rPr>
          <w:rFonts w:hint="eastAsia" w:ascii="仿宋_GB2312" w:hAnsi="华文仿宋" w:eastAsia="仿宋_GB2312" w:cs="仿宋_GB2312"/>
          <w:kern w:val="2"/>
          <w:sz w:val="32"/>
          <w:szCs w:val="32"/>
          <w:lang w:val="en-US" w:eastAsia="zh-CN" w:bidi="ar"/>
        </w:rPr>
        <w:t>家。</w:t>
      </w:r>
    </w:p>
    <w:p w14:paraId="2458CFD8">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3</w:t>
      </w:r>
      <w:r>
        <w:rPr>
          <w:rFonts w:hint="eastAsia" w:ascii="仿宋_GB2312" w:hAnsi="华文仿宋" w:eastAsia="仿宋_GB2312" w:cs="仿宋_GB2312"/>
          <w:kern w:val="2"/>
          <w:sz w:val="32"/>
          <w:szCs w:val="32"/>
          <w:lang w:val="en-US" w:eastAsia="zh-CN" w:bidi="ar"/>
        </w:rPr>
        <w:t>）黑烟车电子抓拍设施建设项目</w:t>
      </w:r>
    </w:p>
    <w:p w14:paraId="64891AEC">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该项目年度预算数</w:t>
      </w:r>
      <w:r>
        <w:rPr>
          <w:rFonts w:hint="eastAsia" w:ascii="Times New Roman" w:hAnsi="Times New Roman" w:eastAsia="仿宋_GB2312" w:cs="Times New Roman"/>
          <w:kern w:val="2"/>
          <w:sz w:val="32"/>
          <w:szCs w:val="32"/>
          <w:lang w:val="en-US" w:eastAsia="zh-CN" w:bidi="ar"/>
        </w:rPr>
        <w:t>105.258</w:t>
      </w:r>
      <w:r>
        <w:rPr>
          <w:rFonts w:hint="eastAsia" w:ascii="仿宋_GB2312" w:hAnsi="华文仿宋" w:eastAsia="仿宋_GB2312" w:cs="仿宋_GB2312"/>
          <w:kern w:val="2"/>
          <w:sz w:val="32"/>
          <w:szCs w:val="32"/>
          <w:lang w:val="en-US" w:eastAsia="zh-CN" w:bidi="ar"/>
        </w:rPr>
        <w:t>万，全年执行数为</w:t>
      </w:r>
      <w:r>
        <w:rPr>
          <w:rFonts w:hint="eastAsia" w:ascii="Times New Roman" w:hAnsi="Times New Roman" w:eastAsia="仿宋_GB2312" w:cs="Times New Roman"/>
          <w:kern w:val="2"/>
          <w:sz w:val="32"/>
          <w:szCs w:val="32"/>
          <w:lang w:val="en-US" w:eastAsia="zh-CN" w:bidi="ar"/>
        </w:rPr>
        <w:t>105.258</w:t>
      </w:r>
      <w:r>
        <w:rPr>
          <w:rFonts w:hint="eastAsia" w:ascii="仿宋_GB2312" w:hAnsi="华文仿宋" w:eastAsia="仿宋_GB2312" w:cs="仿宋_GB2312"/>
          <w:kern w:val="2"/>
          <w:sz w:val="32"/>
          <w:szCs w:val="32"/>
          <w:lang w:val="en-US" w:eastAsia="zh-CN" w:bidi="ar"/>
        </w:rPr>
        <w:t>万。截止到</w:t>
      </w: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12</w:t>
      </w:r>
      <w:r>
        <w:rPr>
          <w:rFonts w:hint="eastAsia" w:ascii="仿宋_GB2312" w:hAnsi="华文仿宋" w:eastAsia="仿宋_GB2312" w:cs="仿宋_GB2312"/>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31</w:t>
      </w:r>
      <w:r>
        <w:rPr>
          <w:rFonts w:hint="eastAsia" w:ascii="仿宋_GB2312" w:hAnsi="华文仿宋" w:eastAsia="仿宋_GB2312" w:cs="仿宋_GB2312"/>
          <w:kern w:val="2"/>
          <w:sz w:val="32"/>
          <w:szCs w:val="32"/>
          <w:lang w:val="en-US" w:eastAsia="zh-CN" w:bidi="ar"/>
        </w:rPr>
        <w:t>日，已建成黑烟车电子抓拍系统并稳定运行，自</w:t>
      </w: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年建成以来共抓拍黑烟车辆信息</w:t>
      </w:r>
      <w:r>
        <w:rPr>
          <w:rFonts w:hint="eastAsia" w:ascii="Times New Roman" w:hAnsi="Times New Roman" w:eastAsia="仿宋_GB2312" w:cs="Times New Roman"/>
          <w:kern w:val="2"/>
          <w:sz w:val="32"/>
          <w:szCs w:val="32"/>
          <w:lang w:val="en-US" w:eastAsia="zh-CN" w:bidi="ar"/>
        </w:rPr>
        <w:t>141</w:t>
      </w:r>
      <w:r>
        <w:rPr>
          <w:rFonts w:hint="eastAsia" w:ascii="仿宋_GB2312" w:hAnsi="华文仿宋" w:eastAsia="仿宋_GB2312" w:cs="仿宋_GB2312"/>
          <w:kern w:val="2"/>
          <w:sz w:val="32"/>
          <w:szCs w:val="32"/>
          <w:lang w:val="en-US" w:eastAsia="zh-CN" w:bidi="ar"/>
        </w:rPr>
        <w:t>条。</w:t>
      </w:r>
    </w:p>
    <w:p w14:paraId="796BF32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项目管理情况分析，主要包括项目管理制度建设、日常检查监督管理等情况：</w:t>
      </w:r>
    </w:p>
    <w:p w14:paraId="129F4B85">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部门专项组织实施情况：专项组织情况分析主要包括各个项目的招投标、竣工验收等情况均按照财政要求，按规章流程办理。我单位所有开支均按照市局、市财政局、市纪检等部门的各项规章制度，按流程依法依规开支。任何一项开支都有事前汇报审批，事后由经办人、办公室主任、中心分管领导层层签字报账。</w:t>
      </w:r>
    </w:p>
    <w:p w14:paraId="0C437F78">
      <w:pPr>
        <w:pStyle w:val="10"/>
      </w:pPr>
    </w:p>
    <w:p w14:paraId="44515459">
      <w:pPr>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四、资产管理情况</w:t>
      </w:r>
    </w:p>
    <w:p w14:paraId="192B8FCC">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今年以来，资产在单位领导的正确指导及相关科室的支持配合下，紧紧围绕单位的工作重点，按照单位的总体工作思路和部署狠抓落实，努力做好了部门的各项工作，圆满完成了</w:t>
      </w: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年的工作任务和部门目标。</w:t>
      </w:r>
    </w:p>
    <w:p w14:paraId="366FFADC">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（1）资产管理体制机制方面。资产由使用人负责使用、保管、并做好日常的保养、维护工作。（2）资产管理信息化建设方面。固定资产由单位财务人员负责登记入账、系统录入工作。</w:t>
      </w:r>
    </w:p>
    <w:p w14:paraId="14F64202">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加强资产管理，努力提高固定资产管理质量，进一步规范和加强单位固定资产管理，维护国有资产安全，提高资产使用效益。建立固定资产使用人对固定资产的责任制度，保证国有资产安全、完整并高效发挥作用</w:t>
      </w:r>
    </w:p>
    <w:p w14:paraId="6E951A89">
      <w:pPr>
        <w:pStyle w:val="10"/>
        <w:ind w:firstLine="640"/>
        <w:rPr>
          <w:rFonts w:ascii="Times New Roman" w:hAnsi="Times New Roman" w:eastAsia="仿宋_GB2312"/>
          <w:sz w:val="32"/>
          <w:szCs w:val="32"/>
        </w:rPr>
      </w:pPr>
    </w:p>
    <w:p w14:paraId="0438FBB4">
      <w:pPr>
        <w:pStyle w:val="12"/>
        <w:numPr>
          <w:ilvl w:val="0"/>
          <w:numId w:val="1"/>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25B023D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无</w:t>
      </w:r>
    </w:p>
    <w:p w14:paraId="4A0F3E67">
      <w:pPr>
        <w:pStyle w:val="4"/>
        <w:rPr>
          <w:rFonts w:hint="eastAsia"/>
          <w:lang w:val="en-US" w:eastAsia="zh-CN"/>
        </w:rPr>
      </w:pPr>
    </w:p>
    <w:p w14:paraId="7E52ED47">
      <w:pPr>
        <w:pStyle w:val="12"/>
        <w:numPr>
          <w:ilvl w:val="0"/>
          <w:numId w:val="1"/>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1BC4D16D">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无</w:t>
      </w:r>
    </w:p>
    <w:p w14:paraId="739FBB23">
      <w:pPr>
        <w:pStyle w:val="4"/>
        <w:rPr>
          <w:rFonts w:hint="eastAsia"/>
          <w:lang w:val="en-US" w:eastAsia="zh-CN"/>
        </w:rPr>
      </w:pPr>
    </w:p>
    <w:p w14:paraId="2D2AB1F1">
      <w:pPr>
        <w:pStyle w:val="12"/>
        <w:numPr>
          <w:ilvl w:val="0"/>
          <w:numId w:val="1"/>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6F92E924">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无</w:t>
      </w:r>
    </w:p>
    <w:p w14:paraId="6247C49B">
      <w:pPr>
        <w:pStyle w:val="4"/>
        <w:rPr>
          <w:rFonts w:hint="eastAsia"/>
          <w:lang w:val="en-US" w:eastAsia="zh-CN"/>
        </w:rPr>
      </w:pPr>
    </w:p>
    <w:p w14:paraId="05B58568">
      <w:pPr>
        <w:numPr>
          <w:ilvl w:val="0"/>
          <w:numId w:val="1"/>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63D57CD7">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中心在市局党组的正确领导下，聚焦省、市工作重点，围绕“两个监管、一个支撑”，整合各类移动源平台数据，织密科技监管网，全力打赢蓝天保卫战。中心被市局评为“先进基层党组织”，圆满完成各项工作任务，主要体现在三个方面。</w:t>
      </w:r>
    </w:p>
    <w:p w14:paraId="4F738527">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（一）党建、廉建同频共振</w:t>
      </w:r>
    </w:p>
    <w:p w14:paraId="16267680">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坚持党建引领，深度融合廉建，做到同频共振。“三会一课”、“第一议题”、“三重一大”落实到位，主题党日、组织生活有序开展。年初，融合蓝天保卫战，中心制定“清廉机排 清新蓝天”方案，对内，中心打造“清廉机排”文化墙，签订廉政承诺书，按照“敏感事脱敏、秘密事脱密”的原则，出台了中心人员轮岗、科室负责人竞聘、专业技术岗位聘任、监测津贴实施方案和政府采购制度等规章，</w:t>
      </w: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中心开展的OBD等四个项目招投标，程序公开透明，无任何廉洁问题和不公平竞争投诉，中心干部经受住了廉政大考，切实增强了凝聚力、战斗力。对外，重点打造联合检测站共建清廉检车单位，制定扣分申诉流程、实行检验机构阳光扣分，被扣分的检验机构心服口服。中心的阳光监管模式得到了市直机关工委调研组的肯定，清廉建设工作在市局推进会上得到推介肯定。</w:t>
      </w:r>
    </w:p>
    <w:p w14:paraId="370C575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（二）监管与服务同步推进</w:t>
      </w:r>
    </w:p>
    <w:p w14:paraId="2E6C2D5A">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年来，中心坚决落实年初制定的“四严”“五查”制度，推进监管与服务并举，严厉打击冒黑烟车辆，对全市</w:t>
      </w:r>
      <w:r>
        <w:rPr>
          <w:rFonts w:hint="eastAsia" w:ascii="Times New Roman" w:hAnsi="Times New Roman" w:eastAsia="仿宋_GB2312" w:cs="Times New Roman"/>
          <w:kern w:val="2"/>
          <w:sz w:val="32"/>
          <w:szCs w:val="32"/>
          <w:lang w:val="en-US" w:eastAsia="zh-CN" w:bidi="ar"/>
        </w:rPr>
        <w:t>77</w:t>
      </w:r>
      <w:r>
        <w:rPr>
          <w:rFonts w:hint="eastAsia" w:ascii="仿宋_GB2312" w:hAnsi="华文仿宋" w:eastAsia="仿宋_GB2312" w:cs="仿宋_GB2312"/>
          <w:kern w:val="2"/>
          <w:sz w:val="32"/>
          <w:szCs w:val="32"/>
          <w:lang w:val="en-US" w:eastAsia="zh-CN" w:bidi="ar"/>
        </w:rPr>
        <w:t>家开展业务的机动车排放检验机构进行日常监督。全市共检车</w:t>
      </w:r>
      <w:r>
        <w:rPr>
          <w:rFonts w:hint="eastAsia" w:ascii="Times New Roman" w:hAnsi="Times New Roman" w:eastAsia="仿宋_GB2312" w:cs="Times New Roman"/>
          <w:kern w:val="2"/>
          <w:sz w:val="32"/>
          <w:szCs w:val="32"/>
          <w:lang w:val="en-US" w:eastAsia="zh-CN" w:bidi="ar"/>
        </w:rPr>
        <w:t>119.67</w:t>
      </w:r>
      <w:r>
        <w:rPr>
          <w:rFonts w:hint="eastAsia" w:ascii="仿宋_GB2312" w:hAnsi="华文仿宋" w:eastAsia="仿宋_GB2312" w:cs="仿宋_GB2312"/>
          <w:kern w:val="2"/>
          <w:sz w:val="32"/>
          <w:szCs w:val="32"/>
          <w:lang w:val="en-US" w:eastAsia="zh-CN" w:bidi="ar"/>
        </w:rPr>
        <w:t>万辆次，合格率</w:t>
      </w:r>
      <w:r>
        <w:rPr>
          <w:rFonts w:hint="eastAsia" w:ascii="Times New Roman" w:hAnsi="Times New Roman" w:eastAsia="仿宋_GB2312" w:cs="Times New Roman"/>
          <w:kern w:val="2"/>
          <w:sz w:val="32"/>
          <w:szCs w:val="32"/>
          <w:lang w:val="en-US" w:eastAsia="zh-CN" w:bidi="ar"/>
        </w:rPr>
        <w:t>97.10</w:t>
      </w:r>
      <w:r>
        <w:rPr>
          <w:rFonts w:hint="eastAsia" w:ascii="仿宋_GB2312" w:hAnsi="华文仿宋" w:eastAsia="仿宋_GB2312" w:cs="仿宋_GB2312"/>
          <w:kern w:val="2"/>
          <w:sz w:val="32"/>
          <w:szCs w:val="32"/>
          <w:lang w:val="en-US" w:eastAsia="zh-CN" w:bidi="ar"/>
        </w:rPr>
        <w:t>%，对</w:t>
      </w:r>
      <w:r>
        <w:rPr>
          <w:rFonts w:hint="eastAsia" w:ascii="Times New Roman" w:hAnsi="Times New Roman" w:eastAsia="仿宋_GB2312" w:cs="Times New Roman"/>
          <w:kern w:val="2"/>
          <w:sz w:val="32"/>
          <w:szCs w:val="32"/>
          <w:lang w:val="en-US" w:eastAsia="zh-CN" w:bidi="ar"/>
        </w:rPr>
        <w:t>6184</w:t>
      </w:r>
      <w:r>
        <w:rPr>
          <w:rFonts w:hint="eastAsia" w:ascii="仿宋_GB2312" w:hAnsi="华文仿宋" w:eastAsia="仿宋_GB2312" w:cs="仿宋_GB2312"/>
          <w:kern w:val="2"/>
          <w:sz w:val="32"/>
          <w:szCs w:val="32"/>
          <w:lang w:val="en-US" w:eastAsia="zh-CN" w:bidi="ar"/>
        </w:rPr>
        <w:t>辆已检车辆进行了核查，对半年内超标两次的</w:t>
      </w:r>
      <w:r>
        <w:rPr>
          <w:rFonts w:hint="eastAsia" w:ascii="Times New Roman" w:hAnsi="Times New Roman" w:eastAsia="仿宋_GB2312" w:cs="Times New Roman"/>
          <w:kern w:val="2"/>
          <w:sz w:val="32"/>
          <w:szCs w:val="32"/>
          <w:lang w:val="en-US" w:eastAsia="zh-CN" w:bidi="ar"/>
        </w:rPr>
        <w:t>4407</w:t>
      </w:r>
      <w:r>
        <w:rPr>
          <w:rFonts w:hint="eastAsia" w:ascii="仿宋_GB2312" w:hAnsi="华文仿宋" w:eastAsia="仿宋_GB2312" w:cs="仿宋_GB2312"/>
          <w:kern w:val="2"/>
          <w:sz w:val="32"/>
          <w:szCs w:val="32"/>
          <w:lang w:val="en-US" w:eastAsia="zh-CN" w:bidi="ar"/>
        </w:rPr>
        <w:t>辆车遥感超标数据进行倒查，对</w:t>
      </w:r>
      <w:r>
        <w:rPr>
          <w:rFonts w:hint="eastAsia" w:ascii="Times New Roman" w:hAnsi="Times New Roman" w:eastAsia="仿宋_GB2312" w:cs="Times New Roman"/>
          <w:kern w:val="2"/>
          <w:sz w:val="32"/>
          <w:szCs w:val="32"/>
          <w:lang w:val="en-US" w:eastAsia="zh-CN" w:bidi="ar"/>
        </w:rPr>
        <w:t>222</w:t>
      </w:r>
      <w:r>
        <w:rPr>
          <w:rFonts w:hint="eastAsia" w:ascii="仿宋_GB2312" w:hAnsi="华文仿宋" w:eastAsia="仿宋_GB2312" w:cs="仿宋_GB2312"/>
          <w:kern w:val="2"/>
          <w:sz w:val="32"/>
          <w:szCs w:val="32"/>
          <w:lang w:val="en-US" w:eastAsia="zh-CN" w:bidi="ar"/>
        </w:rPr>
        <w:t>辆不合格车辆进行年检锁车，向交警移交黑加油车</w:t>
      </w:r>
      <w:r>
        <w:rPr>
          <w:rFonts w:hint="eastAsia" w:ascii="Times New Roman" w:hAnsi="Times New Roman" w:eastAsia="仿宋_GB2312" w:cs="Times New Roman"/>
          <w:kern w:val="2"/>
          <w:sz w:val="32"/>
          <w:szCs w:val="32"/>
          <w:lang w:val="en-US" w:eastAsia="zh-CN" w:bidi="ar"/>
        </w:rPr>
        <w:t>1</w:t>
      </w:r>
      <w:r>
        <w:rPr>
          <w:rFonts w:hint="eastAsia" w:ascii="仿宋_GB2312" w:hAnsi="华文仿宋" w:eastAsia="仿宋_GB2312" w:cs="仿宋_GB2312"/>
          <w:kern w:val="2"/>
          <w:sz w:val="32"/>
          <w:szCs w:val="32"/>
          <w:lang w:val="en-US" w:eastAsia="zh-CN" w:bidi="ar"/>
        </w:rPr>
        <w:t>辆，对</w:t>
      </w:r>
      <w:r>
        <w:rPr>
          <w:rFonts w:hint="eastAsia" w:ascii="Times New Roman" w:hAnsi="Times New Roman" w:eastAsia="仿宋_GB2312" w:cs="Times New Roman"/>
          <w:kern w:val="2"/>
          <w:sz w:val="32"/>
          <w:szCs w:val="32"/>
          <w:lang w:val="en-US" w:eastAsia="zh-CN" w:bidi="ar"/>
        </w:rPr>
        <w:t>14</w:t>
      </w:r>
      <w:r>
        <w:rPr>
          <w:rFonts w:hint="eastAsia" w:ascii="仿宋_GB2312" w:hAnsi="华文仿宋" w:eastAsia="仿宋_GB2312" w:cs="仿宋_GB2312"/>
          <w:kern w:val="2"/>
          <w:sz w:val="32"/>
          <w:szCs w:val="32"/>
          <w:lang w:val="en-US" w:eastAsia="zh-CN" w:bidi="ar"/>
        </w:rPr>
        <w:t>家机构分别给予暂停网络联接和检验报告打印功能</w:t>
      </w:r>
      <w:r>
        <w:rPr>
          <w:rFonts w:hint="eastAsia" w:ascii="Times New Roman" w:hAnsi="Times New Roman" w:eastAsia="仿宋_GB2312" w:cs="Times New Roman"/>
          <w:kern w:val="2"/>
          <w:sz w:val="32"/>
          <w:szCs w:val="32"/>
          <w:lang w:val="en-US" w:eastAsia="zh-CN" w:bidi="ar"/>
        </w:rPr>
        <w:t>5</w:t>
      </w:r>
      <w:r>
        <w:rPr>
          <w:rFonts w:hint="eastAsia" w:ascii="仿宋_GB2312" w:hAnsi="华文仿宋" w:eastAsia="仿宋_GB2312" w:cs="仿宋_GB2312"/>
          <w:kern w:val="2"/>
          <w:sz w:val="32"/>
          <w:szCs w:val="32"/>
          <w:lang w:val="en-US" w:eastAsia="zh-CN" w:bidi="ar"/>
        </w:rPr>
        <w:t>个检测日，对</w:t>
      </w:r>
      <w:r>
        <w:rPr>
          <w:rFonts w:hint="eastAsia" w:ascii="Times New Roman" w:hAnsi="Times New Roman" w:eastAsia="仿宋_GB2312" w:cs="Times New Roman"/>
          <w:kern w:val="2"/>
          <w:sz w:val="32"/>
          <w:szCs w:val="32"/>
          <w:lang w:val="en-US" w:eastAsia="zh-CN" w:bidi="ar"/>
        </w:rPr>
        <w:t>60</w:t>
      </w:r>
      <w:r>
        <w:rPr>
          <w:rFonts w:hint="eastAsia" w:ascii="仿宋_GB2312" w:hAnsi="华文仿宋" w:eastAsia="仿宋_GB2312" w:cs="仿宋_GB2312"/>
          <w:kern w:val="2"/>
          <w:sz w:val="32"/>
          <w:szCs w:val="32"/>
          <w:lang w:val="en-US" w:eastAsia="zh-CN" w:bidi="ar"/>
        </w:rPr>
        <w:t>家机构进行约谈。非道路移动机械全年共检测</w:t>
      </w:r>
      <w:r>
        <w:rPr>
          <w:rFonts w:hint="eastAsia" w:ascii="Times New Roman" w:hAnsi="Times New Roman" w:eastAsia="仿宋_GB2312" w:cs="Times New Roman"/>
          <w:kern w:val="2"/>
          <w:sz w:val="32"/>
          <w:szCs w:val="32"/>
          <w:lang w:val="en-US" w:eastAsia="zh-CN" w:bidi="ar"/>
        </w:rPr>
        <w:t>5073</w:t>
      </w:r>
      <w:r>
        <w:rPr>
          <w:rFonts w:hint="eastAsia" w:ascii="仿宋_GB2312" w:hAnsi="华文仿宋" w:eastAsia="仿宋_GB2312" w:cs="仿宋_GB2312"/>
          <w:kern w:val="2"/>
          <w:sz w:val="32"/>
          <w:szCs w:val="32"/>
          <w:lang w:val="en-US" w:eastAsia="zh-CN" w:bidi="ar"/>
        </w:rPr>
        <w:t>台，合格</w:t>
      </w:r>
      <w:r>
        <w:rPr>
          <w:rFonts w:hint="eastAsia" w:ascii="Times New Roman" w:hAnsi="Times New Roman" w:eastAsia="仿宋_GB2312" w:cs="Times New Roman"/>
          <w:kern w:val="2"/>
          <w:sz w:val="32"/>
          <w:szCs w:val="32"/>
          <w:lang w:val="en-US" w:eastAsia="zh-CN" w:bidi="ar"/>
        </w:rPr>
        <w:t>5060</w:t>
      </w:r>
      <w:r>
        <w:rPr>
          <w:rFonts w:hint="eastAsia" w:ascii="仿宋_GB2312" w:hAnsi="华文仿宋" w:eastAsia="仿宋_GB2312" w:cs="仿宋_GB2312"/>
          <w:kern w:val="2"/>
          <w:sz w:val="32"/>
          <w:szCs w:val="32"/>
          <w:lang w:val="en-US" w:eastAsia="zh-CN" w:bidi="ar"/>
        </w:rPr>
        <w:t>台，编码登记</w:t>
      </w:r>
      <w:r>
        <w:rPr>
          <w:rFonts w:hint="eastAsia" w:ascii="Times New Roman" w:hAnsi="Times New Roman" w:eastAsia="仿宋_GB2312" w:cs="Times New Roman"/>
          <w:kern w:val="2"/>
          <w:sz w:val="32"/>
          <w:szCs w:val="32"/>
          <w:lang w:val="en-US" w:eastAsia="zh-CN" w:bidi="ar"/>
        </w:rPr>
        <w:t>24140</w:t>
      </w:r>
      <w:r>
        <w:rPr>
          <w:rFonts w:hint="eastAsia" w:ascii="仿宋_GB2312" w:hAnsi="华文仿宋" w:eastAsia="仿宋_GB2312" w:cs="仿宋_GB2312"/>
          <w:kern w:val="2"/>
          <w:sz w:val="32"/>
          <w:szCs w:val="32"/>
          <w:lang w:val="en-US" w:eastAsia="zh-CN" w:bidi="ar"/>
        </w:rPr>
        <w:t>台，发放号牌</w:t>
      </w:r>
      <w:r>
        <w:rPr>
          <w:rFonts w:hint="eastAsia" w:ascii="Times New Roman" w:hAnsi="Times New Roman" w:eastAsia="仿宋_GB2312" w:cs="Times New Roman"/>
          <w:kern w:val="2"/>
          <w:sz w:val="32"/>
          <w:szCs w:val="32"/>
          <w:lang w:val="en-US" w:eastAsia="zh-CN" w:bidi="ar"/>
        </w:rPr>
        <w:t>22803</w:t>
      </w:r>
      <w:r>
        <w:rPr>
          <w:rFonts w:hint="eastAsia" w:ascii="仿宋_GB2312" w:hAnsi="华文仿宋" w:eastAsia="仿宋_GB2312" w:cs="仿宋_GB2312"/>
          <w:kern w:val="2"/>
          <w:sz w:val="32"/>
          <w:szCs w:val="32"/>
          <w:lang w:val="en-US" w:eastAsia="zh-CN" w:bidi="ar"/>
        </w:rPr>
        <w:t>台，上牌率</w:t>
      </w:r>
      <w:r>
        <w:rPr>
          <w:rFonts w:hint="eastAsia" w:ascii="Times New Roman" w:hAnsi="Times New Roman" w:eastAsia="仿宋_GB2312" w:cs="Times New Roman"/>
          <w:kern w:val="2"/>
          <w:sz w:val="32"/>
          <w:szCs w:val="32"/>
          <w:lang w:val="en-US" w:eastAsia="zh-CN" w:bidi="ar"/>
        </w:rPr>
        <w:t>94.46</w:t>
      </w:r>
      <w:r>
        <w:rPr>
          <w:rFonts w:hint="eastAsia" w:ascii="仿宋_GB2312" w:hAnsi="华文仿宋" w:eastAsia="仿宋_GB2312" w:cs="仿宋_GB2312"/>
          <w:kern w:val="2"/>
          <w:sz w:val="32"/>
          <w:szCs w:val="32"/>
          <w:lang w:val="en-US" w:eastAsia="zh-CN" w:bidi="ar"/>
        </w:rPr>
        <w:t>%完成省厅</w:t>
      </w:r>
      <w:r>
        <w:rPr>
          <w:rFonts w:hint="eastAsia" w:ascii="Times New Roman" w:hAnsi="Times New Roman" w:eastAsia="仿宋_GB2312" w:cs="Times New Roman"/>
          <w:kern w:val="2"/>
          <w:sz w:val="32"/>
          <w:szCs w:val="32"/>
          <w:lang w:val="en-US" w:eastAsia="zh-CN" w:bidi="ar"/>
        </w:rPr>
        <w:t>92</w:t>
      </w:r>
      <w:r>
        <w:rPr>
          <w:rFonts w:hint="eastAsia" w:ascii="仿宋_GB2312" w:hAnsi="华文仿宋" w:eastAsia="仿宋_GB2312" w:cs="仿宋_GB2312"/>
          <w:kern w:val="2"/>
          <w:sz w:val="32"/>
          <w:szCs w:val="32"/>
          <w:lang w:val="en-US" w:eastAsia="zh-CN" w:bidi="ar"/>
        </w:rPr>
        <w:t>%任务要求。对</w:t>
      </w:r>
      <w:r>
        <w:rPr>
          <w:rFonts w:hint="eastAsia" w:ascii="Times New Roman" w:hAnsi="Times New Roman" w:eastAsia="仿宋_GB2312" w:cs="Times New Roman"/>
          <w:kern w:val="2"/>
          <w:sz w:val="32"/>
          <w:szCs w:val="32"/>
          <w:lang w:val="en-US" w:eastAsia="zh-CN" w:bidi="ar"/>
        </w:rPr>
        <w:t>5</w:t>
      </w:r>
      <w:r>
        <w:rPr>
          <w:rFonts w:hint="eastAsia" w:ascii="仿宋_GB2312" w:hAnsi="华文仿宋" w:eastAsia="仿宋_GB2312" w:cs="仿宋_GB2312"/>
          <w:kern w:val="2"/>
          <w:sz w:val="32"/>
          <w:szCs w:val="32"/>
          <w:lang w:val="en-US" w:eastAsia="zh-CN" w:bidi="ar"/>
        </w:rPr>
        <w:t>家机构发出警示函，移送</w:t>
      </w:r>
      <w:r>
        <w:rPr>
          <w:rFonts w:hint="eastAsia" w:ascii="Times New Roman" w:hAnsi="Times New Roman" w:eastAsia="仿宋_GB2312" w:cs="Times New Roman"/>
          <w:kern w:val="2"/>
          <w:sz w:val="32"/>
          <w:szCs w:val="32"/>
          <w:lang w:val="en-US" w:eastAsia="zh-CN" w:bidi="ar"/>
        </w:rPr>
        <w:t>3</w:t>
      </w:r>
      <w:r>
        <w:rPr>
          <w:rFonts w:hint="eastAsia" w:ascii="仿宋_GB2312" w:hAnsi="华文仿宋" w:eastAsia="仿宋_GB2312" w:cs="仿宋_GB2312"/>
          <w:kern w:val="2"/>
          <w:sz w:val="32"/>
          <w:szCs w:val="32"/>
          <w:lang w:val="en-US" w:eastAsia="zh-CN" w:bidi="ar"/>
        </w:rPr>
        <w:t>起线索至执法局，停止</w:t>
      </w:r>
      <w:r>
        <w:rPr>
          <w:rFonts w:hint="eastAsia" w:ascii="Times New Roman" w:hAnsi="Times New Roman" w:eastAsia="仿宋_GB2312" w:cs="Times New Roman"/>
          <w:kern w:val="2"/>
          <w:sz w:val="32"/>
          <w:szCs w:val="32"/>
          <w:lang w:val="en-US" w:eastAsia="zh-CN" w:bidi="ar"/>
        </w:rPr>
        <w:t>1</w:t>
      </w:r>
      <w:r>
        <w:rPr>
          <w:rFonts w:hint="eastAsia" w:ascii="仿宋_GB2312" w:hAnsi="华文仿宋" w:eastAsia="仿宋_GB2312" w:cs="仿宋_GB2312"/>
          <w:kern w:val="2"/>
          <w:sz w:val="32"/>
          <w:szCs w:val="32"/>
          <w:lang w:val="en-US" w:eastAsia="zh-CN" w:bidi="ar"/>
        </w:rPr>
        <w:t>家检验机构</w:t>
      </w:r>
      <w:r>
        <w:rPr>
          <w:rFonts w:hint="eastAsia" w:ascii="Times New Roman" w:hAnsi="Times New Roman" w:eastAsia="仿宋_GB2312" w:cs="Times New Roman"/>
          <w:kern w:val="2"/>
          <w:sz w:val="32"/>
          <w:szCs w:val="32"/>
          <w:lang w:val="en-US" w:eastAsia="zh-CN" w:bidi="ar"/>
        </w:rPr>
        <w:t>45</w:t>
      </w:r>
      <w:r>
        <w:rPr>
          <w:rFonts w:hint="eastAsia" w:ascii="仿宋_GB2312" w:hAnsi="华文仿宋" w:eastAsia="仿宋_GB2312" w:cs="仿宋_GB2312"/>
          <w:kern w:val="2"/>
          <w:sz w:val="32"/>
          <w:szCs w:val="32"/>
          <w:lang w:val="en-US" w:eastAsia="zh-CN" w:bidi="ar"/>
        </w:rPr>
        <w:t>天报告打印功能。联合市监和执法局开展监督检查，发现</w:t>
      </w:r>
      <w:r>
        <w:rPr>
          <w:rFonts w:hint="eastAsia" w:ascii="Times New Roman" w:hAnsi="Times New Roman" w:eastAsia="仿宋_GB2312" w:cs="Times New Roman"/>
          <w:kern w:val="2"/>
          <w:sz w:val="32"/>
          <w:szCs w:val="32"/>
          <w:lang w:val="en-US" w:eastAsia="zh-CN" w:bidi="ar"/>
        </w:rPr>
        <w:t>21</w:t>
      </w:r>
      <w:r>
        <w:rPr>
          <w:rFonts w:hint="eastAsia" w:ascii="仿宋_GB2312" w:hAnsi="华文仿宋" w:eastAsia="仿宋_GB2312" w:cs="仿宋_GB2312"/>
          <w:kern w:val="2"/>
          <w:sz w:val="32"/>
          <w:szCs w:val="32"/>
          <w:lang w:val="en-US" w:eastAsia="zh-CN" w:bidi="ar"/>
        </w:rPr>
        <w:t>条问题，责令</w:t>
      </w:r>
      <w:r>
        <w:rPr>
          <w:rFonts w:hint="eastAsia" w:ascii="Times New Roman" w:hAnsi="Times New Roman" w:eastAsia="仿宋_GB2312" w:cs="Times New Roman"/>
          <w:kern w:val="2"/>
          <w:sz w:val="32"/>
          <w:szCs w:val="32"/>
          <w:lang w:val="en-US" w:eastAsia="zh-CN" w:bidi="ar"/>
        </w:rPr>
        <w:t>6</w:t>
      </w:r>
      <w:r>
        <w:rPr>
          <w:rFonts w:hint="eastAsia" w:ascii="仿宋_GB2312" w:hAnsi="华文仿宋" w:eastAsia="仿宋_GB2312" w:cs="仿宋_GB2312"/>
          <w:kern w:val="2"/>
          <w:sz w:val="32"/>
          <w:szCs w:val="32"/>
          <w:lang w:val="en-US" w:eastAsia="zh-CN" w:bidi="ar"/>
        </w:rPr>
        <w:t>家机构限期整改</w:t>
      </w:r>
      <w:r>
        <w:rPr>
          <w:rFonts w:hint="eastAsia" w:ascii="Times New Roman" w:hAnsi="Times New Roman" w:eastAsia="仿宋_GB2312" w:cs="Times New Roman"/>
          <w:kern w:val="2"/>
          <w:sz w:val="32"/>
          <w:szCs w:val="32"/>
          <w:lang w:val="en-US" w:eastAsia="zh-CN" w:bidi="ar"/>
        </w:rPr>
        <w:t>。5</w:t>
      </w:r>
      <w:r>
        <w:rPr>
          <w:rFonts w:hint="eastAsia" w:ascii="仿宋_GB2312" w:hAnsi="华文仿宋" w:eastAsia="仿宋_GB2312" w:cs="仿宋_GB2312"/>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17</w:t>
      </w:r>
      <w:r>
        <w:rPr>
          <w:rFonts w:hint="eastAsia" w:ascii="仿宋_GB2312" w:hAnsi="华文仿宋" w:eastAsia="仿宋_GB2312" w:cs="仿宋_GB2312"/>
          <w:kern w:val="2"/>
          <w:sz w:val="32"/>
          <w:szCs w:val="32"/>
          <w:lang w:val="en-US" w:eastAsia="zh-CN" w:bidi="ar"/>
        </w:rPr>
        <w:t>日，桂英书记现场调研城西检测站，对中心的工作给予了充分肯定。</w:t>
      </w:r>
    </w:p>
    <w:p w14:paraId="2F1B6DF6">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同时，中心出台《便民利企服务方案》，全年为机动车环检机构现场检查技术指导</w:t>
      </w:r>
      <w:r>
        <w:rPr>
          <w:rFonts w:hint="eastAsia" w:ascii="Times New Roman" w:hAnsi="Times New Roman" w:eastAsia="仿宋_GB2312" w:cs="Times New Roman"/>
          <w:kern w:val="2"/>
          <w:sz w:val="32"/>
          <w:szCs w:val="32"/>
          <w:lang w:val="en-US" w:eastAsia="zh-CN" w:bidi="ar"/>
        </w:rPr>
        <w:t>90</w:t>
      </w:r>
      <w:r>
        <w:rPr>
          <w:rFonts w:hint="eastAsia" w:ascii="仿宋_GB2312" w:hAnsi="华文仿宋" w:eastAsia="仿宋_GB2312" w:cs="仿宋_GB2312"/>
          <w:kern w:val="2"/>
          <w:sz w:val="32"/>
          <w:szCs w:val="32"/>
          <w:lang w:val="en-US" w:eastAsia="zh-CN" w:bidi="ar"/>
        </w:rPr>
        <w:t>余家（次），集中培训</w:t>
      </w:r>
      <w:r>
        <w:rPr>
          <w:rFonts w:hint="eastAsia" w:ascii="Times New Roman" w:hAnsi="Times New Roman" w:eastAsia="仿宋_GB2312" w:cs="Times New Roman"/>
          <w:kern w:val="2"/>
          <w:sz w:val="32"/>
          <w:szCs w:val="32"/>
          <w:lang w:val="en-US" w:eastAsia="zh-CN" w:bidi="ar"/>
        </w:rPr>
        <w:t>2</w:t>
      </w:r>
      <w:r>
        <w:rPr>
          <w:rFonts w:hint="eastAsia" w:ascii="仿宋_GB2312" w:hAnsi="华文仿宋" w:eastAsia="仿宋_GB2312" w:cs="仿宋_GB2312"/>
          <w:kern w:val="2"/>
          <w:sz w:val="32"/>
          <w:szCs w:val="32"/>
          <w:lang w:val="en-US" w:eastAsia="zh-CN" w:bidi="ar"/>
        </w:rPr>
        <w:t>次，处理</w:t>
      </w:r>
      <w:r>
        <w:rPr>
          <w:rFonts w:hint="eastAsia" w:ascii="Times New Roman" w:hAnsi="Times New Roman" w:eastAsia="仿宋_GB2312" w:cs="Times New Roman"/>
          <w:kern w:val="2"/>
          <w:sz w:val="32"/>
          <w:szCs w:val="32"/>
          <w:lang w:val="en-US" w:eastAsia="zh-CN" w:bidi="ar"/>
        </w:rPr>
        <w:t>12345</w:t>
      </w:r>
      <w:r>
        <w:rPr>
          <w:rFonts w:hint="eastAsia" w:ascii="仿宋_GB2312" w:hAnsi="华文仿宋" w:eastAsia="仿宋_GB2312" w:cs="仿宋_GB2312"/>
          <w:kern w:val="2"/>
          <w:sz w:val="32"/>
          <w:szCs w:val="32"/>
          <w:lang w:val="en-US" w:eastAsia="zh-CN" w:bidi="ar"/>
        </w:rPr>
        <w:t>信访投诉与电话上门咨询</w:t>
      </w:r>
      <w:r>
        <w:rPr>
          <w:rFonts w:hint="eastAsia" w:ascii="Times New Roman" w:hAnsi="Times New Roman" w:eastAsia="仿宋_GB2312" w:cs="Times New Roman"/>
          <w:kern w:val="2"/>
          <w:sz w:val="32"/>
          <w:szCs w:val="32"/>
          <w:lang w:val="en-US" w:eastAsia="zh-CN" w:bidi="ar"/>
        </w:rPr>
        <w:t>60</w:t>
      </w:r>
      <w:r>
        <w:rPr>
          <w:rFonts w:hint="eastAsia" w:ascii="仿宋_GB2312" w:hAnsi="华文仿宋" w:eastAsia="仿宋_GB2312" w:cs="仿宋_GB2312"/>
          <w:kern w:val="2"/>
          <w:sz w:val="32"/>
          <w:szCs w:val="32"/>
          <w:lang w:val="en-US" w:eastAsia="zh-CN" w:bidi="ar"/>
        </w:rPr>
        <w:t>件，培训和信访工作得到检测机构和群众的好评。</w:t>
      </w:r>
    </w:p>
    <w:p w14:paraId="1E884A69">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（三）科技赋能全省领先</w:t>
      </w:r>
    </w:p>
    <w:p w14:paraId="69F84E4B">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中心始终将科技支撑作为提升监管能力和打赢蓝天保卫战的“一号工程”，科技赋能工作全省遥遥领先。</w:t>
      </w: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年中心在机动车、非道路监管平台、固定遥感监测系统的基础上，完成了重型柴油车远程监控</w:t>
      </w:r>
      <w:r>
        <w:rPr>
          <w:rFonts w:hint="eastAsia" w:ascii="Times New Roman" w:hAnsi="Times New Roman" w:eastAsia="仿宋_GB2312" w:cs="Times New Roman"/>
          <w:kern w:val="2"/>
          <w:sz w:val="32"/>
          <w:szCs w:val="32"/>
          <w:lang w:val="en-US" w:eastAsia="zh-CN" w:bidi="ar"/>
        </w:rPr>
        <w:t>6000</w:t>
      </w:r>
      <w:r>
        <w:rPr>
          <w:rFonts w:hint="eastAsia" w:ascii="仿宋_GB2312" w:hAnsi="华文仿宋" w:eastAsia="仿宋_GB2312" w:cs="仿宋_GB2312"/>
          <w:kern w:val="2"/>
          <w:sz w:val="32"/>
          <w:szCs w:val="32"/>
          <w:lang w:val="en-US" w:eastAsia="zh-CN" w:bidi="ar"/>
        </w:rPr>
        <w:t>台安装、</w:t>
      </w:r>
      <w:r>
        <w:rPr>
          <w:rFonts w:hint="eastAsia" w:ascii="Times New Roman" w:hAnsi="Times New Roman" w:eastAsia="仿宋_GB2312" w:cs="Times New Roman"/>
          <w:kern w:val="2"/>
          <w:sz w:val="32"/>
          <w:szCs w:val="32"/>
          <w:lang w:val="en-US" w:eastAsia="zh-CN" w:bidi="ar"/>
        </w:rPr>
        <w:t>10+1</w:t>
      </w:r>
      <w:r>
        <w:rPr>
          <w:rFonts w:hint="eastAsia" w:ascii="仿宋_GB2312" w:hAnsi="华文仿宋" w:eastAsia="仿宋_GB2312" w:cs="仿宋_GB2312"/>
          <w:kern w:val="2"/>
          <w:sz w:val="32"/>
          <w:szCs w:val="32"/>
          <w:lang w:val="en-US" w:eastAsia="zh-CN" w:bidi="ar"/>
        </w:rPr>
        <w:t>套黑烟车电子抓拍项目和环保智能门禁系统建设项目，OBD和黑烟抓拍设施安装数量位居全省首位，智能门禁系统为全省首创，“长沙要情”第一时间收编安装信息，湖南卫视、新湖南对黑烟抓拍系统和OBD安装进行了专题报道。同时，加大对平台数据的运用，根据固定遥感数据编写了《长沙市城区机动车排污分析报告》，得到时任刘汇副市长肯定，为出台国三柴油货车禁限行通告提供了基础数据支撑。</w:t>
      </w:r>
      <w:r>
        <w:rPr>
          <w:rFonts w:hint="eastAsia" w:ascii="Times New Roman" w:hAnsi="Times New Roman" w:eastAsia="仿宋_GB2312" w:cs="Times New Roman"/>
          <w:kern w:val="2"/>
          <w:sz w:val="32"/>
          <w:szCs w:val="32"/>
          <w:lang w:val="en-US" w:eastAsia="zh-CN" w:bidi="ar"/>
        </w:rPr>
        <w:t>2022</w:t>
      </w:r>
      <w:r>
        <w:rPr>
          <w:rFonts w:hint="eastAsia" w:ascii="仿宋_GB2312" w:hAnsi="华文仿宋" w:eastAsia="仿宋_GB2312" w:cs="仿宋_GB2312"/>
          <w:kern w:val="2"/>
          <w:sz w:val="32"/>
          <w:szCs w:val="32"/>
          <w:lang w:val="en-US" w:eastAsia="zh-CN" w:bidi="ar"/>
        </w:rPr>
        <w:t>年固定遥感共监测车辆</w:t>
      </w:r>
      <w:r>
        <w:rPr>
          <w:rFonts w:hint="eastAsia" w:ascii="Times New Roman" w:hAnsi="Times New Roman" w:eastAsia="仿宋_GB2312" w:cs="Times New Roman"/>
          <w:kern w:val="2"/>
          <w:sz w:val="32"/>
          <w:szCs w:val="32"/>
          <w:lang w:val="en-US" w:eastAsia="zh-CN" w:bidi="ar"/>
        </w:rPr>
        <w:t>1348.6</w:t>
      </w:r>
      <w:r>
        <w:rPr>
          <w:rFonts w:hint="eastAsia" w:ascii="仿宋_GB2312" w:hAnsi="华文仿宋" w:eastAsia="仿宋_GB2312" w:cs="仿宋_GB2312"/>
          <w:kern w:val="2"/>
          <w:sz w:val="32"/>
          <w:szCs w:val="32"/>
          <w:lang w:val="en-US" w:eastAsia="zh-CN" w:bidi="ar"/>
        </w:rPr>
        <w:t>万台次，有效数</w:t>
      </w:r>
      <w:r>
        <w:rPr>
          <w:rFonts w:hint="eastAsia" w:ascii="Times New Roman" w:hAnsi="Times New Roman" w:eastAsia="仿宋_GB2312" w:cs="Times New Roman"/>
          <w:kern w:val="2"/>
          <w:sz w:val="32"/>
          <w:szCs w:val="32"/>
          <w:lang w:val="en-US" w:eastAsia="zh-CN" w:bidi="ar"/>
        </w:rPr>
        <w:t>903.7</w:t>
      </w:r>
      <w:r>
        <w:rPr>
          <w:rFonts w:hint="eastAsia" w:ascii="仿宋_GB2312" w:hAnsi="华文仿宋" w:eastAsia="仿宋_GB2312" w:cs="仿宋_GB2312"/>
          <w:kern w:val="2"/>
          <w:sz w:val="32"/>
          <w:szCs w:val="32"/>
          <w:lang w:val="en-US" w:eastAsia="zh-CN" w:bidi="ar"/>
        </w:rPr>
        <w:t>万台次，超标总数</w:t>
      </w:r>
      <w:r>
        <w:rPr>
          <w:rFonts w:hint="eastAsia" w:ascii="Times New Roman" w:hAnsi="Times New Roman" w:eastAsia="仿宋_GB2312" w:cs="Times New Roman"/>
          <w:kern w:val="2"/>
          <w:sz w:val="32"/>
          <w:szCs w:val="32"/>
          <w:lang w:val="en-US" w:eastAsia="zh-CN" w:bidi="ar"/>
        </w:rPr>
        <w:t>20715</w:t>
      </w:r>
      <w:r>
        <w:rPr>
          <w:rFonts w:hint="eastAsia" w:ascii="仿宋_GB2312" w:hAnsi="华文仿宋" w:eastAsia="仿宋_GB2312" w:cs="仿宋_GB2312"/>
          <w:kern w:val="2"/>
          <w:sz w:val="32"/>
          <w:szCs w:val="32"/>
          <w:lang w:val="en-US" w:eastAsia="zh-CN" w:bidi="ar"/>
        </w:rPr>
        <w:t>台次，其中不合格柴油车</w:t>
      </w:r>
      <w:r>
        <w:rPr>
          <w:rFonts w:hint="eastAsia" w:ascii="Times New Roman" w:hAnsi="Times New Roman" w:eastAsia="仿宋_GB2312" w:cs="Times New Roman"/>
          <w:kern w:val="2"/>
          <w:sz w:val="32"/>
          <w:szCs w:val="32"/>
          <w:lang w:val="en-US" w:eastAsia="zh-CN" w:bidi="ar"/>
        </w:rPr>
        <w:t>1.7</w:t>
      </w:r>
      <w:r>
        <w:rPr>
          <w:rFonts w:hint="eastAsia" w:ascii="仿宋_GB2312" w:hAnsi="华文仿宋" w:eastAsia="仿宋_GB2312" w:cs="仿宋_GB2312"/>
          <w:kern w:val="2"/>
          <w:sz w:val="32"/>
          <w:szCs w:val="32"/>
          <w:lang w:val="en-US" w:eastAsia="zh-CN" w:bidi="ar"/>
        </w:rPr>
        <w:t>万台次，不合格汽油车</w:t>
      </w:r>
      <w:r>
        <w:rPr>
          <w:rFonts w:hint="eastAsia" w:ascii="Times New Roman" w:hAnsi="Times New Roman" w:eastAsia="仿宋_GB2312" w:cs="Times New Roman"/>
          <w:kern w:val="2"/>
          <w:sz w:val="32"/>
          <w:szCs w:val="32"/>
          <w:lang w:val="en-US" w:eastAsia="zh-CN" w:bidi="ar"/>
        </w:rPr>
        <w:t>0.28</w:t>
      </w:r>
      <w:r>
        <w:rPr>
          <w:rFonts w:hint="eastAsia" w:ascii="仿宋_GB2312" w:hAnsi="华文仿宋" w:eastAsia="仿宋_GB2312" w:cs="仿宋_GB2312"/>
          <w:kern w:val="2"/>
          <w:sz w:val="32"/>
          <w:szCs w:val="32"/>
          <w:lang w:val="en-US" w:eastAsia="zh-CN" w:bidi="ar"/>
        </w:rPr>
        <w:t>万台次，移动遥感车全年共监测车辆</w:t>
      </w:r>
      <w:r>
        <w:rPr>
          <w:rFonts w:hint="eastAsia" w:ascii="Times New Roman" w:hAnsi="Times New Roman" w:eastAsia="仿宋_GB2312" w:cs="Times New Roman"/>
          <w:kern w:val="2"/>
          <w:sz w:val="32"/>
          <w:szCs w:val="32"/>
          <w:lang w:val="en-US" w:eastAsia="zh-CN" w:bidi="ar"/>
        </w:rPr>
        <w:t>16134</w:t>
      </w:r>
      <w:r>
        <w:rPr>
          <w:rFonts w:hint="eastAsia" w:ascii="仿宋_GB2312" w:hAnsi="华文仿宋" w:eastAsia="仿宋_GB2312" w:cs="仿宋_GB2312"/>
          <w:kern w:val="2"/>
          <w:sz w:val="32"/>
          <w:szCs w:val="32"/>
          <w:lang w:val="en-US" w:eastAsia="zh-CN" w:bidi="ar"/>
        </w:rPr>
        <w:t>台，其中不合格车辆</w:t>
      </w:r>
      <w:r>
        <w:rPr>
          <w:rFonts w:hint="eastAsia" w:ascii="Times New Roman" w:hAnsi="Times New Roman" w:eastAsia="仿宋_GB2312" w:cs="Times New Roman"/>
          <w:kern w:val="2"/>
          <w:sz w:val="32"/>
          <w:szCs w:val="32"/>
          <w:lang w:val="en-US" w:eastAsia="zh-CN" w:bidi="ar"/>
        </w:rPr>
        <w:t>189</w:t>
      </w:r>
      <w:r>
        <w:rPr>
          <w:rFonts w:hint="eastAsia" w:ascii="仿宋_GB2312" w:hAnsi="华文仿宋" w:eastAsia="仿宋_GB2312" w:cs="仿宋_GB2312"/>
          <w:kern w:val="2"/>
          <w:sz w:val="32"/>
          <w:szCs w:val="32"/>
          <w:lang w:val="en-US" w:eastAsia="zh-CN" w:bidi="ar"/>
        </w:rPr>
        <w:t>台，全年共向交警推送</w:t>
      </w:r>
      <w:r>
        <w:rPr>
          <w:rFonts w:hint="eastAsia" w:ascii="Times New Roman" w:hAnsi="Times New Roman" w:eastAsia="仿宋_GB2312" w:cs="Times New Roman"/>
          <w:kern w:val="2"/>
          <w:sz w:val="32"/>
          <w:szCs w:val="32"/>
          <w:lang w:val="en-US" w:eastAsia="zh-CN" w:bidi="ar"/>
        </w:rPr>
        <w:t>1430</w:t>
      </w:r>
      <w:r>
        <w:rPr>
          <w:rFonts w:hint="eastAsia" w:ascii="仿宋_GB2312" w:hAnsi="华文仿宋" w:eastAsia="仿宋_GB2312" w:cs="仿宋_GB2312"/>
          <w:kern w:val="2"/>
          <w:sz w:val="32"/>
          <w:szCs w:val="32"/>
          <w:lang w:val="en-US" w:eastAsia="zh-CN" w:bidi="ar"/>
        </w:rPr>
        <w:t>条本地车超标数据。黑烟系统对</w:t>
      </w:r>
      <w:r>
        <w:rPr>
          <w:rFonts w:hint="eastAsia" w:ascii="Times New Roman" w:hAnsi="Times New Roman" w:eastAsia="仿宋_GB2312" w:cs="Times New Roman"/>
          <w:kern w:val="2"/>
          <w:sz w:val="32"/>
          <w:szCs w:val="32"/>
          <w:lang w:val="en-US" w:eastAsia="zh-CN" w:bidi="ar"/>
        </w:rPr>
        <w:t>780</w:t>
      </w:r>
      <w:r>
        <w:rPr>
          <w:rFonts w:hint="eastAsia" w:ascii="仿宋_GB2312" w:hAnsi="华文仿宋" w:eastAsia="仿宋_GB2312" w:cs="仿宋_GB2312"/>
          <w:kern w:val="2"/>
          <w:sz w:val="32"/>
          <w:szCs w:val="32"/>
          <w:lang w:val="en-US" w:eastAsia="zh-CN" w:bidi="ar"/>
        </w:rPr>
        <w:t>万台次车辆进行筛查，抓拍黑烟车车辆</w:t>
      </w:r>
      <w:r>
        <w:rPr>
          <w:rFonts w:hint="eastAsia" w:ascii="Times New Roman" w:hAnsi="Times New Roman" w:eastAsia="仿宋_GB2312" w:cs="Times New Roman"/>
          <w:kern w:val="2"/>
          <w:sz w:val="32"/>
          <w:szCs w:val="32"/>
          <w:lang w:val="en-US" w:eastAsia="zh-CN" w:bidi="ar"/>
        </w:rPr>
        <w:t>105</w:t>
      </w:r>
      <w:r>
        <w:rPr>
          <w:rFonts w:hint="eastAsia" w:ascii="仿宋_GB2312" w:hAnsi="华文仿宋" w:eastAsia="仿宋_GB2312" w:cs="仿宋_GB2312"/>
          <w:kern w:val="2"/>
          <w:sz w:val="32"/>
          <w:szCs w:val="32"/>
          <w:lang w:val="en-US" w:eastAsia="zh-CN" w:bidi="ar"/>
        </w:rPr>
        <w:t>台（其中国Ⅲ、国Ⅳ、国Ⅴ黑烟车数辆分别为</w:t>
      </w:r>
      <w:r>
        <w:rPr>
          <w:rFonts w:hint="eastAsia" w:ascii="Times New Roman" w:hAnsi="Times New Roman" w:eastAsia="仿宋_GB2312" w:cs="Times New Roman"/>
          <w:kern w:val="2"/>
          <w:sz w:val="32"/>
          <w:szCs w:val="32"/>
          <w:lang w:val="en-US" w:eastAsia="zh-CN" w:bidi="ar"/>
        </w:rPr>
        <w:t>25</w:t>
      </w:r>
      <w:r>
        <w:rPr>
          <w:rFonts w:hint="eastAsia" w:ascii="仿宋_GB2312" w:hAnsi="华文仿宋" w:eastAsia="仿宋_GB2312" w:cs="仿宋_GB2312"/>
          <w:kern w:val="2"/>
          <w:sz w:val="32"/>
          <w:szCs w:val="32"/>
          <w:lang w:val="en-US" w:eastAsia="zh-CN" w:bidi="ar"/>
        </w:rPr>
        <w:t>台、</w:t>
      </w:r>
      <w:r>
        <w:rPr>
          <w:rFonts w:hint="eastAsia" w:ascii="Times New Roman" w:hAnsi="Times New Roman" w:eastAsia="仿宋_GB2312" w:cs="Times New Roman"/>
          <w:kern w:val="2"/>
          <w:sz w:val="32"/>
          <w:szCs w:val="32"/>
          <w:lang w:val="en-US" w:eastAsia="zh-CN" w:bidi="ar"/>
        </w:rPr>
        <w:t>45</w:t>
      </w:r>
      <w:r>
        <w:rPr>
          <w:rFonts w:hint="eastAsia" w:ascii="仿宋_GB2312" w:hAnsi="华文仿宋" w:eastAsia="仿宋_GB2312" w:cs="仿宋_GB2312"/>
          <w:kern w:val="2"/>
          <w:sz w:val="32"/>
          <w:szCs w:val="32"/>
          <w:lang w:val="en-US" w:eastAsia="zh-CN" w:bidi="ar"/>
        </w:rPr>
        <w:t>台、</w:t>
      </w:r>
      <w:r>
        <w:rPr>
          <w:rFonts w:hint="eastAsia" w:ascii="Times New Roman" w:hAnsi="Times New Roman" w:eastAsia="仿宋_GB2312" w:cs="Times New Roman"/>
          <w:kern w:val="2"/>
          <w:sz w:val="32"/>
          <w:szCs w:val="32"/>
          <w:lang w:val="en-US" w:eastAsia="zh-CN" w:bidi="ar"/>
        </w:rPr>
        <w:t>11</w:t>
      </w:r>
      <w:r>
        <w:rPr>
          <w:rFonts w:hint="eastAsia" w:ascii="仿宋_GB2312" w:hAnsi="华文仿宋" w:eastAsia="仿宋_GB2312" w:cs="仿宋_GB2312"/>
          <w:kern w:val="2"/>
          <w:sz w:val="32"/>
          <w:szCs w:val="32"/>
          <w:lang w:val="en-US" w:eastAsia="zh-CN" w:bidi="ar"/>
        </w:rPr>
        <w:t>台，未在长沙检测车辆</w:t>
      </w:r>
      <w:r>
        <w:rPr>
          <w:rFonts w:hint="eastAsia" w:ascii="Times New Roman" w:hAnsi="Times New Roman" w:eastAsia="仿宋_GB2312" w:cs="Times New Roman"/>
          <w:kern w:val="2"/>
          <w:sz w:val="32"/>
          <w:szCs w:val="32"/>
          <w:lang w:val="en-US" w:eastAsia="zh-CN" w:bidi="ar"/>
        </w:rPr>
        <w:t>24</w:t>
      </w:r>
      <w:r>
        <w:rPr>
          <w:rFonts w:hint="eastAsia" w:ascii="仿宋_GB2312" w:hAnsi="华文仿宋" w:eastAsia="仿宋_GB2312" w:cs="仿宋_GB2312"/>
          <w:kern w:val="2"/>
          <w:sz w:val="32"/>
          <w:szCs w:val="32"/>
          <w:lang w:val="en-US" w:eastAsia="zh-CN" w:bidi="ar"/>
        </w:rPr>
        <w:t>台，其中国Ⅲ车辆占比</w:t>
      </w:r>
      <w:r>
        <w:rPr>
          <w:rFonts w:hint="eastAsia" w:ascii="Times New Roman" w:hAnsi="Times New Roman" w:eastAsia="仿宋_GB2312" w:cs="Times New Roman"/>
          <w:kern w:val="2"/>
          <w:sz w:val="32"/>
          <w:szCs w:val="32"/>
          <w:lang w:val="en-US" w:eastAsia="zh-CN" w:bidi="ar"/>
        </w:rPr>
        <w:t>23.8</w:t>
      </w:r>
      <w:r>
        <w:rPr>
          <w:rFonts w:hint="eastAsia" w:ascii="仿宋_GB2312" w:hAnsi="华文仿宋" w:eastAsia="仿宋_GB2312" w:cs="仿宋_GB2312"/>
          <w:kern w:val="2"/>
          <w:sz w:val="32"/>
          <w:szCs w:val="32"/>
          <w:lang w:val="en-US" w:eastAsia="zh-CN" w:bidi="ar"/>
        </w:rPr>
        <w:t>%，未在长沙检测车辆占比</w:t>
      </w:r>
      <w:r>
        <w:rPr>
          <w:rFonts w:hint="eastAsia" w:ascii="Times New Roman" w:hAnsi="Times New Roman" w:eastAsia="仿宋_GB2312" w:cs="Times New Roman"/>
          <w:kern w:val="2"/>
          <w:sz w:val="32"/>
          <w:szCs w:val="32"/>
          <w:lang w:val="en-US" w:eastAsia="zh-CN" w:bidi="ar"/>
        </w:rPr>
        <w:t>22.8</w:t>
      </w:r>
      <w:r>
        <w:rPr>
          <w:rFonts w:hint="eastAsia" w:ascii="仿宋_GB2312" w:hAnsi="华文仿宋" w:eastAsia="仿宋_GB2312" w:cs="仿宋_GB2312"/>
          <w:kern w:val="2"/>
          <w:sz w:val="32"/>
          <w:szCs w:val="32"/>
          <w:lang w:val="en-US" w:eastAsia="zh-CN" w:bidi="ar"/>
        </w:rPr>
        <w:t>%）。黑烟车信息每周及时推送交警，对多次抓拍车辆交警及时进行查处。市政协副主席黄锋调研黑烟车抓拍情况并给予了高度肯定。</w:t>
      </w:r>
    </w:p>
    <w:p w14:paraId="345D170B">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（四）存在的问题</w:t>
      </w:r>
    </w:p>
    <w:p w14:paraId="6A379495">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一是主动创新、主动求变意识还不够强。中心在全省移动源污染防治工作中虽排名前列，但与全国先进城市相比仍有差距，主动创新求变意识还不强。</w:t>
      </w:r>
    </w:p>
    <w:p w14:paraId="1FB496A8">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二是专业平台数据应用仍有瓶颈。固定遥感和黑烟抓拍设备不能出具CMA检测报告，不能直接用于执法处罚。重型柴油车OBD远程在线数据应用上缺少相关法律法规支撑，对超标的界定不明晰，数据运用上还存在瓶颈。</w:t>
      </w:r>
    </w:p>
    <w:p w14:paraId="2CD3D993">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三是移动源污染防治专业力量仍需加强。目前，中心</w:t>
      </w:r>
      <w:r>
        <w:rPr>
          <w:rFonts w:hint="eastAsia" w:ascii="Times New Roman" w:hAnsi="Times New Roman" w:eastAsia="仿宋_GB2312" w:cs="Times New Roman"/>
          <w:kern w:val="2"/>
          <w:sz w:val="32"/>
          <w:szCs w:val="32"/>
          <w:lang w:val="en-US" w:eastAsia="zh-CN" w:bidi="ar"/>
        </w:rPr>
        <w:t>11</w:t>
      </w:r>
      <w:r>
        <w:rPr>
          <w:rFonts w:hint="eastAsia" w:ascii="仿宋_GB2312" w:hAnsi="华文仿宋" w:eastAsia="仿宋_GB2312" w:cs="仿宋_GB2312"/>
          <w:kern w:val="2"/>
          <w:sz w:val="32"/>
          <w:szCs w:val="32"/>
          <w:lang w:val="en-US" w:eastAsia="zh-CN" w:bidi="ar"/>
        </w:rPr>
        <w:t>个专技技术人员中所学专业为机动车污染防治的只有一人，专业力量还相对薄弱。</w:t>
      </w:r>
    </w:p>
    <w:p w14:paraId="15001C9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2023</w:t>
      </w:r>
      <w:r>
        <w:rPr>
          <w:rFonts w:hint="eastAsia" w:ascii="仿宋_GB2312" w:hAnsi="华文仿宋" w:eastAsia="仿宋_GB2312" w:cs="仿宋_GB2312"/>
          <w:kern w:val="2"/>
          <w:sz w:val="32"/>
          <w:szCs w:val="32"/>
          <w:lang w:val="en-US" w:eastAsia="zh-CN" w:bidi="ar"/>
        </w:rPr>
        <w:t>年工作计划</w:t>
      </w:r>
    </w:p>
    <w:p w14:paraId="74F535ED">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一是抓学习，使党的</w:t>
      </w:r>
      <w:r>
        <w:rPr>
          <w:rFonts w:hint="eastAsia" w:ascii="仿宋_GB2312" w:hAnsi="华文仿宋" w:eastAsia="仿宋_GB2312" w:cs="仿宋_GB2312"/>
          <w:kern w:val="2"/>
          <w:sz w:val="32"/>
          <w:szCs w:val="32"/>
          <w:lang w:val="zh-CN" w:eastAsia="zh-CN" w:bidi="ar"/>
        </w:rPr>
        <w:t>二十大</w:t>
      </w:r>
      <w:r>
        <w:rPr>
          <w:rFonts w:hint="eastAsia" w:ascii="仿宋_GB2312" w:hAnsi="华文仿宋" w:eastAsia="仿宋_GB2312" w:cs="仿宋_GB2312"/>
          <w:kern w:val="2"/>
          <w:sz w:val="32"/>
          <w:szCs w:val="32"/>
          <w:lang w:val="en-US" w:eastAsia="zh-CN" w:bidi="ar"/>
        </w:rPr>
        <w:t>精神入脑入心。坚持以习近平生态文明思想为指引，贯彻党的二十大精神，主动增强创新求变意识，为打赢打好蓝天保卫战提供思想保障。</w:t>
      </w:r>
    </w:p>
    <w:p w14:paraId="624121BE">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二是抓运用，持续做好移动源污染防治工作。针对数据应用瓶颈的问题，坚持“建用并举”，借鉴山东和宿迁模式，进一步整合现有六个移动源平台数据，加强数据运用，为全市移动源污染防治工作提供科技支撑。</w:t>
      </w:r>
    </w:p>
    <w:p w14:paraId="539E7208">
      <w:pPr>
        <w:spacing w:line="600" w:lineRule="exact"/>
        <w:ind w:firstLine="640" w:firstLineChars="200"/>
        <w:jc w:val="left"/>
        <w:rPr>
          <w:rFonts w:hint="eastAsia" w:ascii="仿宋_GB2312" w:hAnsi="华文仿宋" w:eastAsia="仿宋_GB2312" w:cs="仿宋_GB2312"/>
          <w:kern w:val="2"/>
          <w:sz w:val="32"/>
          <w:szCs w:val="32"/>
          <w:lang w:val="zh-CN" w:eastAsia="zh-CN" w:bidi="ar"/>
        </w:rPr>
      </w:pPr>
      <w:r>
        <w:rPr>
          <w:rFonts w:hint="eastAsia" w:ascii="仿宋_GB2312" w:hAnsi="华文仿宋" w:eastAsia="仿宋_GB2312" w:cs="仿宋_GB2312"/>
          <w:kern w:val="2"/>
          <w:sz w:val="32"/>
          <w:szCs w:val="32"/>
          <w:lang w:val="en-US" w:eastAsia="zh-CN" w:bidi="ar"/>
        </w:rPr>
        <w:t>三是抓培训，持续培养专业技术人才</w:t>
      </w:r>
      <w:r>
        <w:rPr>
          <w:rFonts w:hint="eastAsia" w:ascii="仿宋_GB2312" w:hAnsi="华文仿宋" w:eastAsia="仿宋_GB2312" w:cs="仿宋_GB2312"/>
          <w:kern w:val="2"/>
          <w:sz w:val="32"/>
          <w:szCs w:val="32"/>
          <w:lang w:val="zh-CN" w:eastAsia="zh-CN" w:bidi="ar"/>
        </w:rPr>
        <w:t>。</w:t>
      </w:r>
      <w:r>
        <w:rPr>
          <w:rFonts w:hint="eastAsia" w:ascii="仿宋_GB2312" w:hAnsi="华文仿宋" w:eastAsia="仿宋_GB2312" w:cs="仿宋_GB2312"/>
          <w:kern w:val="2"/>
          <w:sz w:val="32"/>
          <w:szCs w:val="32"/>
          <w:lang w:val="en-US" w:eastAsia="zh-CN" w:bidi="ar"/>
        </w:rPr>
        <w:t>中心将通过“请进来，走出去”的模式，继续加大培训力度，在今年人员退休后力争招聘一名机动车专业技术人员，不断壮大中心专业人才队伍</w:t>
      </w:r>
      <w:r>
        <w:rPr>
          <w:rFonts w:hint="eastAsia" w:ascii="仿宋_GB2312" w:hAnsi="华文仿宋" w:eastAsia="仿宋_GB2312" w:cs="仿宋_GB2312"/>
          <w:kern w:val="2"/>
          <w:sz w:val="32"/>
          <w:szCs w:val="32"/>
          <w:lang w:val="zh-CN" w:eastAsia="zh-CN" w:bidi="ar"/>
        </w:rPr>
        <w:t>。</w:t>
      </w:r>
    </w:p>
    <w:p w14:paraId="216654A8">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四是抓清廉，持续筑牢清廉“防护墙”。中心将继续以清廉建设为基点，</w:t>
      </w:r>
      <w:r>
        <w:rPr>
          <w:rFonts w:hint="eastAsia" w:ascii="仿宋_GB2312" w:hAnsi="华文仿宋" w:eastAsia="仿宋_GB2312" w:cs="仿宋_GB2312"/>
          <w:kern w:val="2"/>
          <w:sz w:val="32"/>
          <w:szCs w:val="32"/>
          <w:lang w:val="zh-CN" w:eastAsia="zh-CN" w:bidi="ar"/>
        </w:rPr>
        <w:t>打好廉建</w:t>
      </w:r>
      <w:r>
        <w:rPr>
          <w:rFonts w:hint="eastAsia" w:ascii="仿宋_GB2312" w:hAnsi="华文仿宋" w:eastAsia="仿宋_GB2312" w:cs="仿宋_GB2312"/>
          <w:kern w:val="2"/>
          <w:sz w:val="32"/>
          <w:szCs w:val="32"/>
          <w:lang w:val="en-US" w:eastAsia="zh-CN" w:bidi="ar"/>
        </w:rPr>
        <w:t>内外联动的</w:t>
      </w:r>
      <w:r>
        <w:rPr>
          <w:rFonts w:hint="eastAsia" w:ascii="仿宋_GB2312" w:hAnsi="华文仿宋" w:eastAsia="仿宋_GB2312" w:cs="仿宋_GB2312"/>
          <w:kern w:val="2"/>
          <w:sz w:val="32"/>
          <w:szCs w:val="32"/>
          <w:lang w:val="zh-CN" w:eastAsia="zh-CN" w:bidi="ar"/>
        </w:rPr>
        <w:t>组合拳。</w:t>
      </w:r>
    </w:p>
    <w:p w14:paraId="61BBC27B">
      <w:pPr>
        <w:pStyle w:val="12"/>
        <w:numPr>
          <w:ilvl w:val="0"/>
          <w:numId w:val="1"/>
        </w:numPr>
        <w:spacing w:line="600" w:lineRule="exact"/>
        <w:ind w:firstLine="640"/>
        <w:rPr>
          <w:rFonts w:hint="eastAsia" w:ascii="Times New Roman" w:hAnsi="Times New Roman" w:eastAsia="黑体"/>
          <w:sz w:val="32"/>
          <w:szCs w:val="32"/>
        </w:rPr>
      </w:pPr>
      <w:r>
        <w:rPr>
          <w:rFonts w:ascii="Times New Roman" w:hAnsi="Times New Roman" w:eastAsia="黑体"/>
          <w:sz w:val="32"/>
          <w:szCs w:val="32"/>
        </w:rPr>
        <w:t>存在的问题及原因分析</w:t>
      </w:r>
    </w:p>
    <w:p w14:paraId="1085AE31">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1、排气污染监控中心环境效益指标有待提高</w:t>
      </w:r>
    </w:p>
    <w:p w14:paraId="0D27E665">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影响空气质量的原因复杂，机动车尾气排放只是原因之一，需要不同方面共同改善才能提高空气质量。</w:t>
      </w:r>
    </w:p>
    <w:p w14:paraId="35D6B773">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2、公众的环境保护意识有待提升</w:t>
      </w:r>
    </w:p>
    <w:p w14:paraId="4C07C27F">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较去年，公众的环境保护意识有较大提升，但是普及度还需要提高，主要原因是宣传力不够以及公众的环境保护意识没有彻底的深入人心。</w:t>
      </w:r>
    </w:p>
    <w:p w14:paraId="247D7F7A">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3、汽车尾气排放指标数有待提高</w:t>
      </w:r>
    </w:p>
    <w:p w14:paraId="7B3160E5">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影响空气质量的原因复杂，机动车尾气排放只是原因之一，需要不同方面共同改善才能提高空气质量。</w:t>
      </w:r>
    </w:p>
    <w:p w14:paraId="7F7A4117">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4、遥感设备维护费的社会效益有待提高</w:t>
      </w:r>
    </w:p>
    <w:p w14:paraId="0C70EDCC">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整体来说，遥感设备正常运行，在很大程度上助力了机动车尾气监管，但是监管力度还有待提高，这主要是因为监管力度不够。</w:t>
      </w:r>
    </w:p>
    <w:p w14:paraId="7E5B3378">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5、遥感监测系统升级项目的环境效益指标需要得到进一步提高</w:t>
      </w:r>
    </w:p>
    <w:p w14:paraId="4E51C759">
      <w:pPr>
        <w:spacing w:line="600" w:lineRule="exact"/>
        <w:ind w:firstLine="640" w:firstLineChars="200"/>
        <w:jc w:val="left"/>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 xml:space="preserve">这主要是因为提升环境需要各方面的监测和提升，对监管软件和人员有更高的要求。 </w:t>
      </w:r>
    </w:p>
    <w:p w14:paraId="4885CC6C">
      <w:pPr>
        <w:pStyle w:val="4"/>
        <w:rPr>
          <w:rFonts w:hint="eastAsia"/>
          <w:lang w:val="en-US" w:eastAsia="zh-CN"/>
        </w:rPr>
      </w:pPr>
    </w:p>
    <w:p w14:paraId="79FBFC2E">
      <w:pPr>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十、</w:t>
      </w:r>
      <w:r>
        <w:rPr>
          <w:rFonts w:ascii="Times New Roman" w:hAnsi="Times New Roman" w:eastAsia="黑体"/>
          <w:sz w:val="32"/>
          <w:szCs w:val="32"/>
        </w:rPr>
        <w:t>下一步改进措施</w:t>
      </w:r>
    </w:p>
    <w:p w14:paraId="0A8D5A4A">
      <w:pPr>
        <w:pStyle w:val="7"/>
        <w:ind w:firstLine="210"/>
        <w:rPr>
          <w:rFonts w:hint="eastAsia" w:ascii="仿宋_GB2312" w:hAnsi="华文仿宋" w:eastAsia="仿宋_GB2312" w:cs="仿宋_GB2312"/>
          <w:kern w:val="2"/>
          <w:sz w:val="32"/>
          <w:szCs w:val="32"/>
          <w:lang w:val="en-US" w:eastAsia="zh-CN" w:bidi="ar"/>
        </w:rPr>
      </w:pPr>
      <w:r>
        <w:rPr>
          <w:rFonts w:hint="eastAsia"/>
        </w:rPr>
        <w:t xml:space="preserve">    </w:t>
      </w:r>
      <w:r>
        <w:rPr>
          <w:rFonts w:hint="eastAsia" w:ascii="仿宋_GB2312" w:hAnsi="华文仿宋" w:eastAsia="仿宋_GB2312" w:cs="仿宋_GB2312"/>
          <w:kern w:val="2"/>
          <w:sz w:val="32"/>
          <w:szCs w:val="32"/>
          <w:lang w:val="en-US" w:eastAsia="zh-CN" w:bidi="ar"/>
        </w:rPr>
        <w:t>通过不同渠道提高环境保护的宣传覆盖面，加强环境保护在公众心目中的份量。充分利用监管数据，严格监管力度，完成监管机制在环境保护中的重要性。对单位申请的项目资金，应该严格监管其流出动向，提高资金使用率。与此同时，还要加强单位人员的业务培训，提高系统维护工作效率，减少检车市民投诉。</w:t>
      </w:r>
    </w:p>
    <w:p w14:paraId="67A6ECF3">
      <w:pPr>
        <w:pStyle w:val="10"/>
        <w:ind w:firstLine="0" w:firstLineChars="0"/>
      </w:pPr>
    </w:p>
    <w:p w14:paraId="21DB1857">
      <w:pPr>
        <w:numPr>
          <w:ilvl w:val="0"/>
          <w:numId w:val="0"/>
        </w:numPr>
        <w:spacing w:line="600" w:lineRule="exact"/>
        <w:ind w:left="630" w:leftChars="0"/>
        <w:rPr>
          <w:rFonts w:ascii="Times New Roman" w:hAnsi="Times New Roman" w:eastAsia="黑体"/>
          <w:sz w:val="32"/>
          <w:szCs w:val="32"/>
        </w:rPr>
      </w:pPr>
      <w:r>
        <w:rPr>
          <w:rFonts w:hint="eastAsia" w:ascii="Times New Roman" w:hAnsi="Times New Roman" w:eastAsia="黑体"/>
          <w:sz w:val="32"/>
          <w:szCs w:val="32"/>
          <w:lang w:eastAsia="zh-CN"/>
        </w:rPr>
        <w:t>十一、</w:t>
      </w:r>
      <w:r>
        <w:rPr>
          <w:rFonts w:ascii="Times New Roman" w:hAnsi="Times New Roman" w:eastAsia="黑体"/>
          <w:sz w:val="32"/>
          <w:szCs w:val="32"/>
        </w:rPr>
        <w:t>绩效自评结果拟应用和公开情况</w:t>
      </w:r>
    </w:p>
    <w:p w14:paraId="0C0C8763">
      <w:pPr>
        <w:spacing w:line="540" w:lineRule="exact"/>
        <w:ind w:firstLine="640" w:firstLineChars="200"/>
        <w:rPr>
          <w:rFonts w:hint="eastAsia" w:ascii="仿宋_GB2312" w:hAnsi="华文仿宋" w:eastAsia="仿宋_GB2312" w:cs="仿宋_GB2312"/>
          <w:kern w:val="2"/>
          <w:sz w:val="32"/>
          <w:szCs w:val="32"/>
          <w:lang w:val="en-US" w:eastAsia="zh-CN" w:bidi="ar"/>
        </w:rPr>
      </w:pPr>
      <w:r>
        <w:rPr>
          <w:rFonts w:hint="eastAsia" w:ascii="仿宋_GB2312" w:hAnsi="华文仿宋" w:eastAsia="仿宋_GB2312" w:cs="仿宋_GB2312"/>
          <w:kern w:val="2"/>
          <w:sz w:val="32"/>
          <w:szCs w:val="32"/>
          <w:lang w:val="en-US" w:eastAsia="zh-CN" w:bidi="ar"/>
        </w:rPr>
        <w:t>我单位根据长沙市财政要求认真开展预算绩效管理工作。单位认真贯彻执行国家有关财务规章制度和纪律要求，建立健全单位内控制度，认真做好财务收支预算，提高资金使用的计划性、严肃性和可行性；加强资金管理安全性、工作程序严明公开度；完善申请、使用、报告制度，以达到节约开支，提高资金效益之目的。同时认真组织对项目资金使用的绩效评估和专项检查，确保专款专用，积极配合上级部门开展绩效评价工作。</w:t>
      </w:r>
    </w:p>
    <w:p w14:paraId="121C7F34">
      <w:pPr>
        <w:pStyle w:val="10"/>
        <w:ind w:firstLine="0" w:firstLineChars="0"/>
        <w:rPr>
          <w:rFonts w:hint="eastAsia" w:ascii="仿宋_GB2312" w:hAnsi="华文仿宋" w:eastAsia="仿宋_GB2312" w:cs="仿宋_GB2312"/>
          <w:kern w:val="2"/>
          <w:sz w:val="32"/>
          <w:szCs w:val="32"/>
          <w:lang w:val="en-US" w:eastAsia="zh-CN" w:bidi="ar"/>
        </w:rPr>
      </w:pPr>
    </w:p>
    <w:p w14:paraId="085F55F6">
      <w:pPr>
        <w:pStyle w:val="10"/>
        <w:ind w:firstLine="0" w:firstLineChars="0"/>
      </w:pPr>
    </w:p>
    <w:p w14:paraId="60D6835A">
      <w:pPr>
        <w:numPr>
          <w:ilvl w:val="0"/>
          <w:numId w:val="0"/>
        </w:numPr>
        <w:spacing w:line="600" w:lineRule="exact"/>
        <w:ind w:left="630" w:leftChars="0"/>
        <w:rPr>
          <w:rFonts w:ascii="Times New Roman" w:hAnsi="Times New Roman" w:eastAsia="黑体"/>
          <w:sz w:val="32"/>
          <w:szCs w:val="32"/>
        </w:rPr>
      </w:pPr>
      <w:r>
        <w:rPr>
          <w:rFonts w:hint="eastAsia" w:ascii="Times New Roman" w:hAnsi="Times New Roman" w:eastAsia="黑体"/>
          <w:sz w:val="32"/>
          <w:szCs w:val="32"/>
          <w:lang w:eastAsia="zh-CN"/>
        </w:rPr>
        <w:t>十二、</w:t>
      </w:r>
      <w:r>
        <w:rPr>
          <w:rFonts w:ascii="Times New Roman" w:hAnsi="Times New Roman" w:eastAsia="黑体"/>
          <w:sz w:val="32"/>
          <w:szCs w:val="32"/>
        </w:rPr>
        <w:t>其他需要说明的情况</w:t>
      </w:r>
    </w:p>
    <w:p w14:paraId="0243AF55">
      <w:pPr>
        <w:pStyle w:val="10"/>
        <w:ind w:left="420" w:leftChars="200" w:firstLine="0" w:firstLineChars="0"/>
        <w:rPr>
          <w:rFonts w:hint="eastAsia" w:ascii="仿宋_GB2312" w:hAnsi="华文仿宋" w:eastAsia="仿宋_GB2312" w:cs="仿宋_GB2312"/>
          <w:kern w:val="2"/>
          <w:sz w:val="32"/>
          <w:szCs w:val="32"/>
          <w:lang w:val="en-US" w:eastAsia="zh-CN" w:bidi="ar"/>
        </w:rPr>
      </w:pPr>
      <w:r>
        <w:rPr>
          <w:rFonts w:hint="eastAsia" w:ascii="宋体" w:hAnsi="宋体"/>
          <w:sz w:val="28"/>
          <w:szCs w:val="28"/>
        </w:rPr>
        <w:t xml:space="preserve"> </w:t>
      </w:r>
      <w:r>
        <w:rPr>
          <w:rFonts w:hint="eastAsia" w:ascii="仿宋_GB2312" w:hAnsi="华文仿宋" w:eastAsia="仿宋_GB2312" w:cs="仿宋_GB2312"/>
          <w:kern w:val="2"/>
          <w:sz w:val="32"/>
          <w:szCs w:val="32"/>
          <w:lang w:val="en-US" w:eastAsia="zh-CN" w:bidi="ar"/>
        </w:rPr>
        <w:t xml:space="preserve"> 无</w:t>
      </w:r>
    </w:p>
    <w:p w14:paraId="7729FCD8">
      <w:pPr>
        <w:widowControl/>
        <w:spacing w:line="600" w:lineRule="exact"/>
        <w:ind w:firstLine="645"/>
        <w:jc w:val="left"/>
        <w:rPr>
          <w:rFonts w:ascii="Times New Roman" w:hAnsi="Times New Roman" w:eastAsia="仿宋_GB2312"/>
          <w:sz w:val="32"/>
          <w:szCs w:val="32"/>
        </w:rPr>
      </w:pPr>
      <w:r>
        <w:rPr>
          <w:rFonts w:ascii="Times New Roman" w:hAnsi="Times New Roman" w:eastAsia="仿宋_GB2312"/>
          <w:sz w:val="32"/>
          <w:szCs w:val="32"/>
        </w:rPr>
        <w:t>报告需要以下附件：</w:t>
      </w:r>
    </w:p>
    <w:p w14:paraId="5CBB3577">
      <w:pPr>
        <w:widowControl/>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525B3B7D">
      <w:pPr>
        <w:widowControl/>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0578C48D">
      <w:pPr>
        <w:widowControl/>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3、项目支出绩效自评表（一个项目支出一张表）</w:t>
      </w:r>
    </w:p>
    <w:p w14:paraId="0139191B">
      <w:pPr>
        <w:widowControl/>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4、政府性基金预算支出情况表</w:t>
      </w:r>
    </w:p>
    <w:p w14:paraId="35742DEA">
      <w:pPr>
        <w:widowControl/>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5、国有资本经营预算支出情况表</w:t>
      </w:r>
    </w:p>
    <w:p w14:paraId="02FFC168">
      <w:pPr>
        <w:widowControl/>
        <w:spacing w:line="600" w:lineRule="exact"/>
        <w:ind w:firstLine="640" w:firstLineChars="200"/>
        <w:jc w:val="left"/>
        <w:rPr>
          <w:rFonts w:ascii="黑体" w:hAnsi="黑体" w:eastAsia="黑体" w:cs="黑体"/>
          <w:sz w:val="32"/>
          <w:szCs w:val="32"/>
        </w:rPr>
      </w:pPr>
      <w:r>
        <w:rPr>
          <w:rFonts w:ascii="Times New Roman" w:hAnsi="Times New Roman" w:eastAsia="仿宋_GB2312"/>
          <w:sz w:val="32"/>
          <w:szCs w:val="32"/>
        </w:rPr>
        <w:t>6、社会保险基金预算支出情况表</w:t>
      </w:r>
      <w:bookmarkEnd w:id="0"/>
      <w:bookmarkEnd w:id="1"/>
      <w:bookmarkEnd w:id="2"/>
    </w:p>
    <w:p w14:paraId="41635F88"/>
    <w:p w14:paraId="249D37D4">
      <w:pPr>
        <w:spacing w:line="580" w:lineRule="exac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p w14:paraId="2425C747">
      <w:pPr>
        <w:spacing w:after="156" w:afterLines="50" w:line="600" w:lineRule="exact"/>
        <w:jc w:val="center"/>
        <w:rPr>
          <w:rFonts w:ascii="Times New Roman" w:hAnsi="Times New Roman" w:eastAsia="仿宋_GB2312"/>
          <w:b/>
          <w:bCs/>
          <w:sz w:val="44"/>
          <w:szCs w:val="44"/>
        </w:rPr>
      </w:pPr>
      <w:r>
        <w:rPr>
          <w:rFonts w:ascii="Times New Roman" w:hAnsi="Times New Roman" w:eastAsia="方正小标宋_GBK"/>
          <w:b/>
          <w:bCs/>
          <w:sz w:val="44"/>
          <w:szCs w:val="44"/>
        </w:rPr>
        <w:t>2022年度部门整体支出绩效评价基础数据表</w:t>
      </w:r>
    </w:p>
    <w:tbl>
      <w:tblPr>
        <w:tblStyle w:val="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840"/>
        <w:gridCol w:w="770"/>
        <w:gridCol w:w="1001"/>
        <w:gridCol w:w="1020"/>
        <w:gridCol w:w="915"/>
        <w:gridCol w:w="969"/>
      </w:tblGrid>
      <w:tr w14:paraId="0FA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vMerge w:val="restart"/>
            <w:noWrap w:val="0"/>
            <w:vAlign w:val="center"/>
          </w:tcPr>
          <w:p w14:paraId="60E32465">
            <w:pPr>
              <w:widowControl/>
              <w:spacing w:line="360" w:lineRule="exact"/>
              <w:jc w:val="center"/>
              <w:rPr>
                <w:rFonts w:ascii="Times New Roman" w:hAnsi="Times New Roman" w:eastAsia="黑体"/>
                <w:szCs w:val="21"/>
              </w:rPr>
            </w:pPr>
            <w:r>
              <w:rPr>
                <w:rFonts w:ascii="Times New Roman" w:hAnsi="Times New Roman" w:eastAsia="黑体"/>
                <w:szCs w:val="21"/>
              </w:rPr>
              <w:t>财政供养人员情况（人）</w:t>
            </w:r>
          </w:p>
        </w:tc>
        <w:tc>
          <w:tcPr>
            <w:tcW w:w="1610" w:type="dxa"/>
            <w:gridSpan w:val="2"/>
            <w:noWrap w:val="0"/>
            <w:vAlign w:val="center"/>
          </w:tcPr>
          <w:p w14:paraId="7A5F7D71">
            <w:pPr>
              <w:widowControl/>
              <w:spacing w:line="360" w:lineRule="exact"/>
              <w:jc w:val="center"/>
              <w:rPr>
                <w:rFonts w:ascii="Times New Roman" w:hAnsi="Times New Roman" w:eastAsia="黑体"/>
                <w:szCs w:val="21"/>
              </w:rPr>
            </w:pPr>
            <w:r>
              <w:rPr>
                <w:rFonts w:ascii="Times New Roman" w:hAnsi="Times New Roman" w:eastAsia="黑体"/>
                <w:szCs w:val="21"/>
              </w:rPr>
              <w:t>编制数</w:t>
            </w:r>
          </w:p>
        </w:tc>
        <w:tc>
          <w:tcPr>
            <w:tcW w:w="2021" w:type="dxa"/>
            <w:gridSpan w:val="2"/>
            <w:noWrap w:val="0"/>
            <w:tcMar>
              <w:top w:w="0" w:type="dxa"/>
              <w:left w:w="0" w:type="dxa"/>
              <w:bottom w:w="0" w:type="dxa"/>
              <w:right w:w="0" w:type="dxa"/>
            </w:tcMar>
            <w:vAlign w:val="center"/>
          </w:tcPr>
          <w:p w14:paraId="6F003249">
            <w:pPr>
              <w:widowControl/>
              <w:spacing w:line="360" w:lineRule="exact"/>
              <w:jc w:val="center"/>
              <w:rPr>
                <w:rFonts w:ascii="Times New Roman" w:hAnsi="Times New Roman" w:eastAsia="黑体"/>
                <w:szCs w:val="21"/>
              </w:rPr>
            </w:pPr>
            <w:r>
              <w:rPr>
                <w:rFonts w:ascii="Times New Roman" w:hAnsi="Times New Roman" w:eastAsia="黑体"/>
                <w:szCs w:val="21"/>
              </w:rPr>
              <w:t>2022年实际在职人数</w:t>
            </w:r>
          </w:p>
        </w:tc>
        <w:tc>
          <w:tcPr>
            <w:tcW w:w="1884" w:type="dxa"/>
            <w:gridSpan w:val="2"/>
            <w:noWrap w:val="0"/>
            <w:tcMar>
              <w:top w:w="0" w:type="dxa"/>
              <w:left w:w="0" w:type="dxa"/>
              <w:bottom w:w="0" w:type="dxa"/>
              <w:right w:w="0" w:type="dxa"/>
            </w:tcMar>
            <w:vAlign w:val="center"/>
          </w:tcPr>
          <w:p w14:paraId="71A3D5A6">
            <w:pPr>
              <w:widowControl/>
              <w:spacing w:line="360" w:lineRule="exact"/>
              <w:jc w:val="center"/>
              <w:rPr>
                <w:rFonts w:ascii="Times New Roman" w:hAnsi="Times New Roman" w:eastAsia="黑体"/>
                <w:szCs w:val="21"/>
              </w:rPr>
            </w:pPr>
            <w:r>
              <w:rPr>
                <w:rFonts w:ascii="Times New Roman" w:hAnsi="Times New Roman" w:eastAsia="黑体"/>
                <w:szCs w:val="21"/>
              </w:rPr>
              <w:t>控制率</w:t>
            </w:r>
          </w:p>
        </w:tc>
      </w:tr>
      <w:tr w14:paraId="3B5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vMerge w:val="continue"/>
            <w:noWrap w:val="0"/>
            <w:vAlign w:val="center"/>
          </w:tcPr>
          <w:p w14:paraId="6628CBDE">
            <w:pPr>
              <w:widowControl/>
              <w:spacing w:line="360" w:lineRule="exact"/>
              <w:jc w:val="left"/>
              <w:rPr>
                <w:rFonts w:ascii="Times New Roman" w:hAnsi="Times New Roman" w:eastAsia="黑体"/>
                <w:szCs w:val="21"/>
              </w:rPr>
            </w:pPr>
          </w:p>
        </w:tc>
        <w:tc>
          <w:tcPr>
            <w:tcW w:w="1610" w:type="dxa"/>
            <w:gridSpan w:val="2"/>
            <w:noWrap w:val="0"/>
            <w:vAlign w:val="center"/>
          </w:tcPr>
          <w:p w14:paraId="5E6CBF19">
            <w:pPr>
              <w:widowControl/>
              <w:spacing w:line="360" w:lineRule="exact"/>
              <w:jc w:val="center"/>
              <w:rPr>
                <w:rFonts w:ascii="Times New Roman" w:hAnsi="Times New Roman" w:eastAsia="黑体"/>
                <w:szCs w:val="21"/>
              </w:rPr>
            </w:pPr>
            <w:r>
              <w:rPr>
                <w:rFonts w:hint="eastAsia" w:ascii="Times New Roman" w:hAnsi="Times New Roman" w:eastAsia="黑体"/>
                <w:szCs w:val="21"/>
              </w:rPr>
              <w:t>17</w:t>
            </w:r>
            <w:r>
              <w:rPr>
                <w:rFonts w:ascii="Times New Roman" w:hAnsi="Times New Roman" w:eastAsia="黑体"/>
                <w:szCs w:val="21"/>
              </w:rPr>
              <w:t>　</w:t>
            </w:r>
          </w:p>
        </w:tc>
        <w:tc>
          <w:tcPr>
            <w:tcW w:w="2021" w:type="dxa"/>
            <w:gridSpan w:val="2"/>
            <w:noWrap w:val="0"/>
            <w:tcMar>
              <w:top w:w="0" w:type="dxa"/>
              <w:left w:w="0" w:type="dxa"/>
              <w:bottom w:w="0" w:type="dxa"/>
              <w:right w:w="0" w:type="dxa"/>
            </w:tcMar>
            <w:vAlign w:val="center"/>
          </w:tcPr>
          <w:p w14:paraId="78C5A50A">
            <w:pPr>
              <w:widowControl/>
              <w:spacing w:line="360" w:lineRule="exact"/>
              <w:jc w:val="center"/>
              <w:rPr>
                <w:rFonts w:ascii="Times New Roman" w:hAnsi="Times New Roman" w:eastAsia="黑体"/>
                <w:szCs w:val="21"/>
              </w:rPr>
            </w:pPr>
            <w:r>
              <w:rPr>
                <w:rFonts w:hint="eastAsia" w:ascii="Times New Roman" w:hAnsi="Times New Roman" w:eastAsia="黑体"/>
                <w:szCs w:val="21"/>
              </w:rPr>
              <w:t>17</w:t>
            </w:r>
            <w:r>
              <w:rPr>
                <w:rFonts w:ascii="Times New Roman" w:hAnsi="Times New Roman" w:eastAsia="黑体"/>
                <w:szCs w:val="21"/>
              </w:rPr>
              <w:t>　</w:t>
            </w:r>
          </w:p>
        </w:tc>
        <w:tc>
          <w:tcPr>
            <w:tcW w:w="1884" w:type="dxa"/>
            <w:gridSpan w:val="2"/>
            <w:noWrap w:val="0"/>
            <w:tcMar>
              <w:top w:w="0" w:type="dxa"/>
              <w:left w:w="0" w:type="dxa"/>
              <w:bottom w:w="0" w:type="dxa"/>
              <w:right w:w="0" w:type="dxa"/>
            </w:tcMar>
            <w:vAlign w:val="center"/>
          </w:tcPr>
          <w:p w14:paraId="04FCFC9B">
            <w:pPr>
              <w:widowControl/>
              <w:spacing w:line="360" w:lineRule="exact"/>
              <w:jc w:val="center"/>
              <w:rPr>
                <w:rFonts w:ascii="Times New Roman" w:hAnsi="Times New Roman" w:eastAsia="黑体"/>
                <w:szCs w:val="21"/>
              </w:rPr>
            </w:pPr>
            <w:r>
              <w:rPr>
                <w:rFonts w:ascii="Times New Roman" w:hAnsi="Times New Roman" w:eastAsia="黑体"/>
                <w:szCs w:val="21"/>
              </w:rPr>
              <w:t>　</w:t>
            </w:r>
          </w:p>
        </w:tc>
      </w:tr>
      <w:tr w14:paraId="376E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1E33BC80">
            <w:pPr>
              <w:widowControl/>
              <w:spacing w:line="360" w:lineRule="exact"/>
              <w:jc w:val="center"/>
              <w:rPr>
                <w:rFonts w:ascii="Times New Roman" w:hAnsi="Times New Roman" w:eastAsia="黑体"/>
                <w:szCs w:val="21"/>
              </w:rPr>
            </w:pPr>
            <w:r>
              <w:rPr>
                <w:rFonts w:ascii="Times New Roman" w:hAnsi="Times New Roman" w:eastAsia="黑体"/>
                <w:szCs w:val="21"/>
              </w:rPr>
              <w:t>经费控制情况（万元）</w:t>
            </w:r>
          </w:p>
        </w:tc>
        <w:tc>
          <w:tcPr>
            <w:tcW w:w="1610" w:type="dxa"/>
            <w:gridSpan w:val="2"/>
            <w:noWrap w:val="0"/>
            <w:vAlign w:val="center"/>
          </w:tcPr>
          <w:p w14:paraId="4586655A">
            <w:pPr>
              <w:widowControl/>
              <w:spacing w:line="360" w:lineRule="exact"/>
              <w:jc w:val="center"/>
              <w:rPr>
                <w:rFonts w:ascii="Times New Roman" w:hAnsi="Times New Roman" w:eastAsia="黑体"/>
                <w:szCs w:val="21"/>
              </w:rPr>
            </w:pPr>
            <w:r>
              <w:rPr>
                <w:rFonts w:ascii="Times New Roman" w:hAnsi="Times New Roman" w:eastAsia="黑体"/>
                <w:szCs w:val="21"/>
              </w:rPr>
              <w:t>2021年决算数</w:t>
            </w:r>
          </w:p>
        </w:tc>
        <w:tc>
          <w:tcPr>
            <w:tcW w:w="2021" w:type="dxa"/>
            <w:gridSpan w:val="2"/>
            <w:noWrap w:val="0"/>
            <w:tcMar>
              <w:top w:w="0" w:type="dxa"/>
              <w:left w:w="0" w:type="dxa"/>
              <w:bottom w:w="0" w:type="dxa"/>
              <w:right w:w="0" w:type="dxa"/>
            </w:tcMar>
            <w:vAlign w:val="center"/>
          </w:tcPr>
          <w:p w14:paraId="131B6989">
            <w:pPr>
              <w:widowControl/>
              <w:spacing w:line="360" w:lineRule="exact"/>
              <w:jc w:val="center"/>
              <w:rPr>
                <w:rFonts w:ascii="Times New Roman" w:hAnsi="Times New Roman" w:eastAsia="黑体"/>
                <w:szCs w:val="21"/>
              </w:rPr>
            </w:pPr>
            <w:r>
              <w:rPr>
                <w:rFonts w:ascii="Times New Roman" w:hAnsi="Times New Roman" w:eastAsia="黑体"/>
                <w:szCs w:val="21"/>
              </w:rPr>
              <w:t>2022年预算数</w:t>
            </w:r>
          </w:p>
        </w:tc>
        <w:tc>
          <w:tcPr>
            <w:tcW w:w="1884" w:type="dxa"/>
            <w:gridSpan w:val="2"/>
            <w:noWrap w:val="0"/>
            <w:tcMar>
              <w:top w:w="0" w:type="dxa"/>
              <w:left w:w="0" w:type="dxa"/>
              <w:bottom w:w="0" w:type="dxa"/>
              <w:right w:w="0" w:type="dxa"/>
            </w:tcMar>
            <w:vAlign w:val="center"/>
          </w:tcPr>
          <w:p w14:paraId="7F2967DA">
            <w:pPr>
              <w:widowControl/>
              <w:spacing w:line="360" w:lineRule="exact"/>
              <w:jc w:val="center"/>
              <w:rPr>
                <w:rFonts w:ascii="Times New Roman" w:hAnsi="Times New Roman" w:eastAsia="黑体"/>
                <w:szCs w:val="21"/>
              </w:rPr>
            </w:pPr>
            <w:r>
              <w:rPr>
                <w:rFonts w:ascii="Times New Roman" w:hAnsi="Times New Roman" w:eastAsia="黑体"/>
                <w:szCs w:val="21"/>
              </w:rPr>
              <w:t>2022年决算数</w:t>
            </w:r>
          </w:p>
        </w:tc>
      </w:tr>
      <w:tr w14:paraId="605C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54D9D625">
            <w:pPr>
              <w:widowControl/>
              <w:spacing w:line="360" w:lineRule="exact"/>
              <w:jc w:val="left"/>
              <w:rPr>
                <w:rFonts w:ascii="Times New Roman" w:hAnsi="Times New Roman" w:eastAsia="仿宋_GB2312"/>
                <w:szCs w:val="21"/>
              </w:rPr>
            </w:pPr>
            <w:r>
              <w:rPr>
                <w:rFonts w:ascii="Times New Roman" w:hAnsi="Times New Roman" w:eastAsia="仿宋_GB2312"/>
                <w:szCs w:val="21"/>
              </w:rPr>
              <w:t>三公经费</w:t>
            </w:r>
          </w:p>
        </w:tc>
        <w:tc>
          <w:tcPr>
            <w:tcW w:w="1610" w:type="dxa"/>
            <w:gridSpan w:val="2"/>
            <w:noWrap w:val="0"/>
            <w:vAlign w:val="center"/>
          </w:tcPr>
          <w:p w14:paraId="20ADB376">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0.11</w:t>
            </w:r>
          </w:p>
        </w:tc>
        <w:tc>
          <w:tcPr>
            <w:tcW w:w="2021" w:type="dxa"/>
            <w:gridSpan w:val="2"/>
            <w:noWrap w:val="0"/>
            <w:tcMar>
              <w:top w:w="0" w:type="dxa"/>
              <w:left w:w="0" w:type="dxa"/>
              <w:bottom w:w="0" w:type="dxa"/>
              <w:right w:w="0" w:type="dxa"/>
            </w:tcMar>
            <w:vAlign w:val="center"/>
          </w:tcPr>
          <w:p w14:paraId="3FB9A288">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2</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30BE6474">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0.84</w:t>
            </w:r>
            <w:r>
              <w:rPr>
                <w:rFonts w:ascii="Times New Roman" w:hAnsi="Times New Roman" w:eastAsia="仿宋_GB2312"/>
                <w:szCs w:val="21"/>
              </w:rPr>
              <w:t>　</w:t>
            </w:r>
          </w:p>
        </w:tc>
      </w:tr>
      <w:tr w14:paraId="7868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77104206">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1、公务用车购置和维护经费</w:t>
            </w:r>
          </w:p>
        </w:tc>
        <w:tc>
          <w:tcPr>
            <w:tcW w:w="1610" w:type="dxa"/>
            <w:gridSpan w:val="2"/>
            <w:noWrap w:val="0"/>
            <w:vAlign w:val="center"/>
          </w:tcPr>
          <w:p w14:paraId="65AC84DB">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0.02</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4659FB42">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1.8</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10B510E7">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0.84</w:t>
            </w:r>
            <w:r>
              <w:rPr>
                <w:rFonts w:ascii="Times New Roman" w:hAnsi="Times New Roman" w:eastAsia="仿宋_GB2312"/>
                <w:szCs w:val="21"/>
              </w:rPr>
              <w:t>　</w:t>
            </w:r>
          </w:p>
        </w:tc>
      </w:tr>
      <w:tr w14:paraId="7696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220A32C2">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其中：公车购置</w:t>
            </w:r>
          </w:p>
        </w:tc>
        <w:tc>
          <w:tcPr>
            <w:tcW w:w="1610" w:type="dxa"/>
            <w:gridSpan w:val="2"/>
            <w:noWrap w:val="0"/>
            <w:vAlign w:val="center"/>
          </w:tcPr>
          <w:p w14:paraId="2B42ADDC">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79F89FAA">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483A5A6C">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r>
      <w:tr w14:paraId="40E1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6B4E10F9">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公车运行维护</w:t>
            </w:r>
          </w:p>
        </w:tc>
        <w:tc>
          <w:tcPr>
            <w:tcW w:w="1610" w:type="dxa"/>
            <w:gridSpan w:val="2"/>
            <w:noWrap w:val="0"/>
            <w:vAlign w:val="center"/>
          </w:tcPr>
          <w:p w14:paraId="2FC72662">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r>
              <w:rPr>
                <w:rFonts w:hint="eastAsia" w:ascii="Times New Roman" w:hAnsi="Times New Roman" w:eastAsia="仿宋_GB2312"/>
                <w:szCs w:val="21"/>
              </w:rPr>
              <w:t>0.02</w:t>
            </w:r>
          </w:p>
        </w:tc>
        <w:tc>
          <w:tcPr>
            <w:tcW w:w="2021" w:type="dxa"/>
            <w:gridSpan w:val="2"/>
            <w:noWrap w:val="0"/>
            <w:tcMar>
              <w:top w:w="0" w:type="dxa"/>
              <w:left w:w="0" w:type="dxa"/>
              <w:bottom w:w="0" w:type="dxa"/>
              <w:right w:w="0" w:type="dxa"/>
            </w:tcMar>
            <w:vAlign w:val="center"/>
          </w:tcPr>
          <w:p w14:paraId="1E2A5DCC">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1.8</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0D8CAD27">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0.84</w:t>
            </w:r>
            <w:r>
              <w:rPr>
                <w:rFonts w:ascii="Times New Roman" w:hAnsi="Times New Roman" w:eastAsia="仿宋_GB2312"/>
                <w:szCs w:val="21"/>
              </w:rPr>
              <w:t>　</w:t>
            </w:r>
          </w:p>
        </w:tc>
      </w:tr>
      <w:tr w14:paraId="30DD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1752652B">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2、出国经费</w:t>
            </w:r>
          </w:p>
        </w:tc>
        <w:tc>
          <w:tcPr>
            <w:tcW w:w="1610" w:type="dxa"/>
            <w:gridSpan w:val="2"/>
            <w:noWrap w:val="0"/>
            <w:vAlign w:val="center"/>
          </w:tcPr>
          <w:p w14:paraId="059CF978">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74540E80">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55D993CD">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r>
      <w:tr w14:paraId="0A43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0E35652A">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3、公务接待</w:t>
            </w:r>
          </w:p>
        </w:tc>
        <w:tc>
          <w:tcPr>
            <w:tcW w:w="1610" w:type="dxa"/>
            <w:gridSpan w:val="2"/>
            <w:noWrap w:val="0"/>
            <w:vAlign w:val="center"/>
          </w:tcPr>
          <w:p w14:paraId="322FF7A3">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0.09</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12F02D12">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0.2</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25EA7DD3">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w:t>
            </w:r>
            <w:r>
              <w:rPr>
                <w:rFonts w:ascii="Times New Roman" w:hAnsi="Times New Roman" w:eastAsia="仿宋_GB2312"/>
                <w:szCs w:val="21"/>
              </w:rPr>
              <w:t>　</w:t>
            </w:r>
          </w:p>
        </w:tc>
      </w:tr>
      <w:tr w14:paraId="42E9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388A739D">
            <w:pPr>
              <w:widowControl/>
              <w:spacing w:line="360" w:lineRule="exact"/>
              <w:jc w:val="left"/>
              <w:rPr>
                <w:rFonts w:ascii="Times New Roman" w:hAnsi="Times New Roman" w:eastAsia="仿宋_GB2312"/>
                <w:szCs w:val="21"/>
              </w:rPr>
            </w:pPr>
            <w:r>
              <w:rPr>
                <w:rFonts w:ascii="Times New Roman" w:hAnsi="Times New Roman" w:eastAsia="仿宋_GB2312"/>
                <w:szCs w:val="21"/>
              </w:rPr>
              <w:t>项目支出：</w:t>
            </w:r>
          </w:p>
        </w:tc>
        <w:tc>
          <w:tcPr>
            <w:tcW w:w="1610" w:type="dxa"/>
            <w:gridSpan w:val="2"/>
            <w:noWrap w:val="0"/>
            <w:vAlign w:val="center"/>
          </w:tcPr>
          <w:p w14:paraId="2C40DC02">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259.27</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515B6780">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171.11</w:t>
            </w:r>
          </w:p>
        </w:tc>
        <w:tc>
          <w:tcPr>
            <w:tcW w:w="1884" w:type="dxa"/>
            <w:gridSpan w:val="2"/>
            <w:noWrap w:val="0"/>
            <w:tcMar>
              <w:top w:w="0" w:type="dxa"/>
              <w:left w:w="0" w:type="dxa"/>
              <w:bottom w:w="0" w:type="dxa"/>
              <w:right w:w="0" w:type="dxa"/>
            </w:tcMar>
            <w:vAlign w:val="center"/>
          </w:tcPr>
          <w:p w14:paraId="4B0EFE6D">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298.45</w:t>
            </w:r>
            <w:r>
              <w:rPr>
                <w:rFonts w:ascii="Times New Roman" w:hAnsi="Times New Roman" w:eastAsia="仿宋_GB2312"/>
                <w:szCs w:val="21"/>
              </w:rPr>
              <w:t>　</w:t>
            </w:r>
          </w:p>
        </w:tc>
      </w:tr>
      <w:tr w14:paraId="7970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6424D537">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1、业务工作经费</w:t>
            </w:r>
          </w:p>
        </w:tc>
        <w:tc>
          <w:tcPr>
            <w:tcW w:w="1610" w:type="dxa"/>
            <w:gridSpan w:val="2"/>
            <w:noWrap w:val="0"/>
            <w:vAlign w:val="center"/>
          </w:tcPr>
          <w:p w14:paraId="46E3C878">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254.29</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6CC14394">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156.11</w:t>
            </w:r>
          </w:p>
        </w:tc>
        <w:tc>
          <w:tcPr>
            <w:tcW w:w="1884" w:type="dxa"/>
            <w:gridSpan w:val="2"/>
            <w:noWrap w:val="0"/>
            <w:tcMar>
              <w:top w:w="0" w:type="dxa"/>
              <w:left w:w="0" w:type="dxa"/>
              <w:bottom w:w="0" w:type="dxa"/>
              <w:right w:w="0" w:type="dxa"/>
            </w:tcMar>
            <w:vAlign w:val="center"/>
          </w:tcPr>
          <w:p w14:paraId="4494209A">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285.43</w:t>
            </w:r>
          </w:p>
        </w:tc>
      </w:tr>
      <w:tr w14:paraId="4335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3931C378">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2、运行维护经费</w:t>
            </w:r>
          </w:p>
        </w:tc>
        <w:tc>
          <w:tcPr>
            <w:tcW w:w="1610" w:type="dxa"/>
            <w:gridSpan w:val="2"/>
            <w:noWrap w:val="0"/>
            <w:vAlign w:val="center"/>
          </w:tcPr>
          <w:p w14:paraId="7FFD7623">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4.98</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4449D7B1">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15</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6C9C2E13">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13.02</w:t>
            </w:r>
            <w:r>
              <w:rPr>
                <w:rFonts w:ascii="Times New Roman" w:hAnsi="Times New Roman" w:eastAsia="仿宋_GB2312"/>
                <w:szCs w:val="21"/>
              </w:rPr>
              <w:t>　</w:t>
            </w:r>
          </w:p>
        </w:tc>
      </w:tr>
      <w:tr w14:paraId="360D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32140290">
            <w:pPr>
              <w:widowControl/>
              <w:spacing w:line="360" w:lineRule="exact"/>
              <w:jc w:val="center"/>
              <w:rPr>
                <w:rFonts w:ascii="Times New Roman" w:hAnsi="Times New Roman" w:eastAsia="仿宋_GB2312"/>
                <w:szCs w:val="21"/>
              </w:rPr>
            </w:pPr>
            <w:r>
              <w:rPr>
                <w:rFonts w:ascii="Times New Roman" w:hAnsi="Times New Roman" w:eastAsia="仿宋_GB2312"/>
                <w:szCs w:val="21"/>
              </w:rPr>
              <w:t>……</w:t>
            </w:r>
          </w:p>
        </w:tc>
        <w:tc>
          <w:tcPr>
            <w:tcW w:w="1610" w:type="dxa"/>
            <w:gridSpan w:val="2"/>
            <w:noWrap w:val="0"/>
            <w:vAlign w:val="center"/>
          </w:tcPr>
          <w:p w14:paraId="4E1AE95E">
            <w:pPr>
              <w:widowControl/>
              <w:spacing w:line="360" w:lineRule="exact"/>
              <w:jc w:val="center"/>
              <w:rPr>
                <w:rFonts w:ascii="Times New Roman" w:hAnsi="Times New Roman" w:eastAsia="仿宋_GB2312"/>
                <w:szCs w:val="21"/>
              </w:rPr>
            </w:pPr>
          </w:p>
        </w:tc>
        <w:tc>
          <w:tcPr>
            <w:tcW w:w="2021" w:type="dxa"/>
            <w:gridSpan w:val="2"/>
            <w:noWrap w:val="0"/>
            <w:tcMar>
              <w:top w:w="0" w:type="dxa"/>
              <w:left w:w="0" w:type="dxa"/>
              <w:bottom w:w="0" w:type="dxa"/>
              <w:right w:w="0" w:type="dxa"/>
            </w:tcMar>
            <w:vAlign w:val="center"/>
          </w:tcPr>
          <w:p w14:paraId="2B14F8AE">
            <w:pPr>
              <w:widowControl/>
              <w:spacing w:line="360" w:lineRule="exact"/>
              <w:jc w:val="center"/>
              <w:rPr>
                <w:rFonts w:ascii="Times New Roman" w:hAnsi="Times New Roman" w:eastAsia="仿宋_GB2312"/>
                <w:szCs w:val="21"/>
              </w:rPr>
            </w:pPr>
          </w:p>
        </w:tc>
        <w:tc>
          <w:tcPr>
            <w:tcW w:w="1884" w:type="dxa"/>
            <w:gridSpan w:val="2"/>
            <w:noWrap w:val="0"/>
            <w:tcMar>
              <w:top w:w="0" w:type="dxa"/>
              <w:left w:w="0" w:type="dxa"/>
              <w:bottom w:w="0" w:type="dxa"/>
              <w:right w:w="0" w:type="dxa"/>
            </w:tcMar>
            <w:vAlign w:val="center"/>
          </w:tcPr>
          <w:p w14:paraId="4C7EB231">
            <w:pPr>
              <w:widowControl/>
              <w:spacing w:line="360" w:lineRule="exact"/>
              <w:jc w:val="center"/>
              <w:rPr>
                <w:rFonts w:ascii="Times New Roman" w:hAnsi="Times New Roman" w:eastAsia="仿宋_GB2312"/>
                <w:szCs w:val="21"/>
              </w:rPr>
            </w:pPr>
          </w:p>
        </w:tc>
      </w:tr>
      <w:tr w14:paraId="49F8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52289EA2">
            <w:pPr>
              <w:widowControl/>
              <w:spacing w:line="360" w:lineRule="exact"/>
              <w:ind w:firstLine="420" w:firstLineChars="200"/>
              <w:jc w:val="left"/>
              <w:rPr>
                <w:rFonts w:ascii="Times New Roman" w:hAnsi="Times New Roman" w:eastAsia="仿宋_GB2312"/>
                <w:szCs w:val="21"/>
              </w:rPr>
            </w:pPr>
            <w:r>
              <w:rPr>
                <w:rFonts w:ascii="Times New Roman" w:hAnsi="Times New Roman" w:eastAsia="仿宋_GB2312"/>
                <w:szCs w:val="21"/>
              </w:rPr>
              <w:t>3、公共专项资金（一个专项一行）</w:t>
            </w:r>
          </w:p>
        </w:tc>
        <w:tc>
          <w:tcPr>
            <w:tcW w:w="1610" w:type="dxa"/>
            <w:gridSpan w:val="2"/>
            <w:noWrap w:val="0"/>
            <w:vAlign w:val="center"/>
          </w:tcPr>
          <w:p w14:paraId="2B9F1830">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4D4B0608">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37439EC2">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r>
      <w:tr w14:paraId="109D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623" w:type="dxa"/>
            <w:noWrap w:val="0"/>
            <w:vAlign w:val="center"/>
          </w:tcPr>
          <w:p w14:paraId="68D2F811">
            <w:pPr>
              <w:widowControl/>
              <w:spacing w:line="360" w:lineRule="exact"/>
              <w:ind w:firstLine="210" w:firstLineChars="100"/>
              <w:jc w:val="left"/>
              <w:rPr>
                <w:rFonts w:ascii="Times New Roman" w:hAnsi="Times New Roman" w:eastAsia="仿宋_GB2312"/>
                <w:szCs w:val="21"/>
              </w:rPr>
            </w:pPr>
            <w:r>
              <w:rPr>
                <w:rFonts w:hint="eastAsia" w:ascii="Times New Roman" w:hAnsi="Times New Roman" w:eastAsia="仿宋_GB2312"/>
                <w:szCs w:val="21"/>
              </w:rPr>
              <w:t>长沙市重点企业（物流园、大型市场）智能门禁视频监管系统</w:t>
            </w:r>
          </w:p>
        </w:tc>
        <w:tc>
          <w:tcPr>
            <w:tcW w:w="1610" w:type="dxa"/>
            <w:gridSpan w:val="2"/>
            <w:noWrap w:val="0"/>
            <w:vAlign w:val="center"/>
          </w:tcPr>
          <w:p w14:paraId="0E522C76">
            <w:pPr>
              <w:widowControl/>
              <w:spacing w:line="360" w:lineRule="exact"/>
              <w:jc w:val="center"/>
              <w:rPr>
                <w:rFonts w:ascii="Times New Roman" w:hAnsi="Times New Roman" w:eastAsia="仿宋_GB2312"/>
                <w:szCs w:val="21"/>
              </w:rPr>
            </w:pPr>
          </w:p>
        </w:tc>
        <w:tc>
          <w:tcPr>
            <w:tcW w:w="2021" w:type="dxa"/>
            <w:gridSpan w:val="2"/>
            <w:noWrap w:val="0"/>
            <w:tcMar>
              <w:top w:w="0" w:type="dxa"/>
              <w:left w:w="0" w:type="dxa"/>
              <w:bottom w:w="0" w:type="dxa"/>
              <w:right w:w="0" w:type="dxa"/>
            </w:tcMar>
            <w:vAlign w:val="center"/>
          </w:tcPr>
          <w:p w14:paraId="1B9F10AA">
            <w:pPr>
              <w:widowControl/>
              <w:spacing w:line="360" w:lineRule="exact"/>
              <w:jc w:val="center"/>
              <w:rPr>
                <w:rFonts w:hint="eastAsia" w:eastAsia="仿宋_GB2312" w:cs="Calibri"/>
                <w:szCs w:val="21"/>
              </w:rPr>
            </w:pPr>
            <w:r>
              <w:rPr>
                <w:rFonts w:hint="eastAsia" w:eastAsia="仿宋_GB2312" w:cs="Calibri"/>
                <w:szCs w:val="21"/>
              </w:rPr>
              <w:t>7</w:t>
            </w:r>
            <w:r>
              <w:rPr>
                <w:rFonts w:eastAsia="仿宋_GB2312" w:cs="Calibri"/>
                <w:szCs w:val="21"/>
              </w:rPr>
              <w:t>.884</w:t>
            </w:r>
          </w:p>
        </w:tc>
        <w:tc>
          <w:tcPr>
            <w:tcW w:w="1884" w:type="dxa"/>
            <w:gridSpan w:val="2"/>
            <w:noWrap w:val="0"/>
            <w:tcMar>
              <w:top w:w="0" w:type="dxa"/>
              <w:left w:w="0" w:type="dxa"/>
              <w:bottom w:w="0" w:type="dxa"/>
              <w:right w:w="0" w:type="dxa"/>
            </w:tcMar>
            <w:vAlign w:val="center"/>
          </w:tcPr>
          <w:p w14:paraId="28F482F8">
            <w:pPr>
              <w:widowControl/>
              <w:spacing w:line="360" w:lineRule="exact"/>
              <w:jc w:val="center"/>
              <w:rPr>
                <w:rFonts w:ascii="Times New Roman" w:hAnsi="Times New Roman" w:eastAsia="仿宋_GB2312"/>
                <w:szCs w:val="21"/>
              </w:rPr>
            </w:pPr>
            <w:r>
              <w:rPr>
                <w:rFonts w:hint="eastAsia" w:eastAsia="仿宋_GB2312" w:cs="Calibri"/>
                <w:szCs w:val="21"/>
              </w:rPr>
              <w:t>7</w:t>
            </w:r>
            <w:r>
              <w:rPr>
                <w:rFonts w:eastAsia="仿宋_GB2312" w:cs="Calibri"/>
                <w:szCs w:val="21"/>
              </w:rPr>
              <w:t>.884</w:t>
            </w:r>
          </w:p>
        </w:tc>
      </w:tr>
      <w:tr w14:paraId="42F8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67F15FD8">
            <w:pPr>
              <w:widowControl/>
              <w:spacing w:line="360" w:lineRule="exact"/>
              <w:ind w:firstLine="210" w:firstLineChars="100"/>
              <w:jc w:val="left"/>
              <w:rPr>
                <w:rFonts w:ascii="Times New Roman" w:hAnsi="Times New Roman" w:eastAsia="仿宋_GB2312"/>
                <w:szCs w:val="21"/>
              </w:rPr>
            </w:pPr>
            <w:r>
              <w:rPr>
                <w:rFonts w:hint="eastAsia" w:ascii="Times New Roman" w:hAnsi="Times New Roman" w:eastAsia="仿宋_GB2312"/>
                <w:szCs w:val="21"/>
              </w:rPr>
              <w:t>长沙市黑烟车电子抓拍设施建设项目</w:t>
            </w:r>
          </w:p>
        </w:tc>
        <w:tc>
          <w:tcPr>
            <w:tcW w:w="1610" w:type="dxa"/>
            <w:gridSpan w:val="2"/>
            <w:noWrap w:val="0"/>
            <w:vAlign w:val="center"/>
          </w:tcPr>
          <w:p w14:paraId="59F62FF6">
            <w:pPr>
              <w:widowControl/>
              <w:spacing w:line="360" w:lineRule="exact"/>
              <w:jc w:val="center"/>
              <w:rPr>
                <w:rFonts w:ascii="Times New Roman" w:hAnsi="Times New Roman" w:eastAsia="仿宋_GB2312"/>
                <w:szCs w:val="21"/>
              </w:rPr>
            </w:pPr>
          </w:p>
        </w:tc>
        <w:tc>
          <w:tcPr>
            <w:tcW w:w="2021" w:type="dxa"/>
            <w:gridSpan w:val="2"/>
            <w:noWrap w:val="0"/>
            <w:tcMar>
              <w:top w:w="0" w:type="dxa"/>
              <w:left w:w="0" w:type="dxa"/>
              <w:bottom w:w="0" w:type="dxa"/>
              <w:right w:w="0" w:type="dxa"/>
            </w:tcMar>
            <w:vAlign w:val="center"/>
          </w:tcPr>
          <w:p w14:paraId="6168AD9D">
            <w:pPr>
              <w:widowControl/>
              <w:spacing w:line="360" w:lineRule="exact"/>
              <w:jc w:val="center"/>
              <w:rPr>
                <w:rFonts w:ascii="Times New Roman" w:hAnsi="Times New Roman" w:eastAsia="仿宋_GB2312"/>
                <w:szCs w:val="21"/>
              </w:rPr>
            </w:pPr>
            <w:r>
              <w:rPr>
                <w:rFonts w:ascii="Times New Roman" w:hAnsi="Times New Roman" w:eastAsia="仿宋_GB2312"/>
                <w:szCs w:val="21"/>
              </w:rPr>
              <w:t>105.258</w:t>
            </w:r>
          </w:p>
        </w:tc>
        <w:tc>
          <w:tcPr>
            <w:tcW w:w="1884" w:type="dxa"/>
            <w:gridSpan w:val="2"/>
            <w:noWrap w:val="0"/>
            <w:tcMar>
              <w:top w:w="0" w:type="dxa"/>
              <w:left w:w="0" w:type="dxa"/>
              <w:bottom w:w="0" w:type="dxa"/>
              <w:right w:w="0" w:type="dxa"/>
            </w:tcMar>
            <w:vAlign w:val="center"/>
          </w:tcPr>
          <w:p w14:paraId="3C9D2CF1">
            <w:pPr>
              <w:widowControl/>
              <w:spacing w:line="360" w:lineRule="exact"/>
              <w:jc w:val="center"/>
              <w:rPr>
                <w:rFonts w:ascii="Times New Roman" w:hAnsi="Times New Roman" w:eastAsia="仿宋_GB2312"/>
                <w:szCs w:val="21"/>
              </w:rPr>
            </w:pPr>
            <w:r>
              <w:rPr>
                <w:rFonts w:ascii="Times New Roman" w:hAnsi="Times New Roman" w:eastAsia="仿宋_GB2312"/>
                <w:szCs w:val="21"/>
              </w:rPr>
              <w:t>105.258</w:t>
            </w:r>
          </w:p>
        </w:tc>
      </w:tr>
      <w:tr w14:paraId="0A53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623" w:type="dxa"/>
            <w:noWrap w:val="0"/>
            <w:vAlign w:val="center"/>
          </w:tcPr>
          <w:p w14:paraId="5C5F93C5">
            <w:pPr>
              <w:widowControl/>
              <w:spacing w:line="360" w:lineRule="exact"/>
              <w:ind w:firstLine="210" w:firstLineChars="100"/>
              <w:jc w:val="left"/>
              <w:rPr>
                <w:rFonts w:ascii="Times New Roman" w:hAnsi="Times New Roman" w:eastAsia="仿宋_GB2312"/>
                <w:szCs w:val="21"/>
              </w:rPr>
            </w:pPr>
            <w:r>
              <w:rPr>
                <w:rFonts w:hint="eastAsia" w:ascii="Times New Roman" w:hAnsi="Times New Roman" w:eastAsia="仿宋_GB2312"/>
                <w:szCs w:val="21"/>
              </w:rPr>
              <w:t>长沙市机动车排气污染监管综合管理系统功能升级项目</w:t>
            </w:r>
          </w:p>
        </w:tc>
        <w:tc>
          <w:tcPr>
            <w:tcW w:w="1610" w:type="dxa"/>
            <w:gridSpan w:val="2"/>
            <w:noWrap w:val="0"/>
            <w:vAlign w:val="center"/>
          </w:tcPr>
          <w:p w14:paraId="5ACC7708">
            <w:pPr>
              <w:widowControl/>
              <w:spacing w:line="360" w:lineRule="exact"/>
              <w:jc w:val="center"/>
              <w:rPr>
                <w:rFonts w:ascii="Times New Roman" w:hAnsi="Times New Roman" w:eastAsia="仿宋_GB2312"/>
                <w:szCs w:val="21"/>
              </w:rPr>
            </w:pPr>
          </w:p>
        </w:tc>
        <w:tc>
          <w:tcPr>
            <w:tcW w:w="2021" w:type="dxa"/>
            <w:gridSpan w:val="2"/>
            <w:noWrap w:val="0"/>
            <w:tcMar>
              <w:top w:w="0" w:type="dxa"/>
              <w:left w:w="0" w:type="dxa"/>
              <w:bottom w:w="0" w:type="dxa"/>
              <w:right w:w="0" w:type="dxa"/>
            </w:tcMar>
            <w:vAlign w:val="center"/>
          </w:tcPr>
          <w:p w14:paraId="7DFE75E3">
            <w:pPr>
              <w:widowControl/>
              <w:spacing w:line="360" w:lineRule="exact"/>
              <w:jc w:val="center"/>
              <w:rPr>
                <w:rFonts w:ascii="Times New Roman" w:hAnsi="Times New Roman" w:eastAsia="仿宋_GB2312"/>
                <w:szCs w:val="21"/>
              </w:rPr>
            </w:pPr>
            <w:r>
              <w:rPr>
                <w:rFonts w:ascii="Times New Roman" w:hAnsi="Times New Roman" w:eastAsia="仿宋_GB2312"/>
                <w:szCs w:val="21"/>
              </w:rPr>
              <w:t>14.14</w:t>
            </w:r>
          </w:p>
        </w:tc>
        <w:tc>
          <w:tcPr>
            <w:tcW w:w="1884" w:type="dxa"/>
            <w:gridSpan w:val="2"/>
            <w:noWrap w:val="0"/>
            <w:tcMar>
              <w:top w:w="0" w:type="dxa"/>
              <w:left w:w="0" w:type="dxa"/>
              <w:bottom w:w="0" w:type="dxa"/>
              <w:right w:w="0" w:type="dxa"/>
            </w:tcMar>
            <w:vAlign w:val="center"/>
          </w:tcPr>
          <w:p w14:paraId="055B5F7A">
            <w:pPr>
              <w:widowControl/>
              <w:spacing w:line="360" w:lineRule="exact"/>
              <w:jc w:val="center"/>
              <w:rPr>
                <w:rFonts w:ascii="Times New Roman" w:hAnsi="Times New Roman" w:eastAsia="仿宋_GB2312"/>
                <w:szCs w:val="21"/>
              </w:rPr>
            </w:pPr>
            <w:r>
              <w:rPr>
                <w:rFonts w:ascii="Times New Roman" w:hAnsi="Times New Roman" w:eastAsia="仿宋_GB2312"/>
                <w:szCs w:val="21"/>
              </w:rPr>
              <w:t>14.14</w:t>
            </w:r>
          </w:p>
        </w:tc>
      </w:tr>
      <w:tr w14:paraId="32C9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23" w:type="dxa"/>
            <w:noWrap w:val="0"/>
            <w:vAlign w:val="center"/>
          </w:tcPr>
          <w:p w14:paraId="04C03ABB">
            <w:pPr>
              <w:widowControl/>
              <w:spacing w:line="360" w:lineRule="exact"/>
              <w:jc w:val="left"/>
              <w:rPr>
                <w:rFonts w:ascii="Times New Roman" w:hAnsi="Times New Roman" w:eastAsia="仿宋_GB2312"/>
                <w:szCs w:val="21"/>
              </w:rPr>
            </w:pPr>
            <w:r>
              <w:rPr>
                <w:rFonts w:ascii="Times New Roman" w:hAnsi="Times New Roman" w:eastAsia="仿宋_GB2312"/>
                <w:szCs w:val="21"/>
              </w:rPr>
              <w:t>公用经费</w:t>
            </w:r>
          </w:p>
        </w:tc>
        <w:tc>
          <w:tcPr>
            <w:tcW w:w="1610" w:type="dxa"/>
            <w:gridSpan w:val="2"/>
            <w:noWrap w:val="0"/>
            <w:vAlign w:val="center"/>
          </w:tcPr>
          <w:p w14:paraId="2FD2CCCE">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70.43</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4D1F0024">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67.76</w:t>
            </w:r>
          </w:p>
        </w:tc>
        <w:tc>
          <w:tcPr>
            <w:tcW w:w="1884" w:type="dxa"/>
            <w:gridSpan w:val="2"/>
            <w:noWrap w:val="0"/>
            <w:tcMar>
              <w:top w:w="0" w:type="dxa"/>
              <w:left w:w="0" w:type="dxa"/>
              <w:bottom w:w="0" w:type="dxa"/>
              <w:right w:w="0" w:type="dxa"/>
            </w:tcMar>
            <w:vAlign w:val="center"/>
          </w:tcPr>
          <w:p w14:paraId="5C13C53A">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48.36</w:t>
            </w:r>
          </w:p>
        </w:tc>
      </w:tr>
      <w:tr w14:paraId="29B5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3E0B4722">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其中：办公经费</w:t>
            </w:r>
          </w:p>
        </w:tc>
        <w:tc>
          <w:tcPr>
            <w:tcW w:w="1610" w:type="dxa"/>
            <w:gridSpan w:val="2"/>
            <w:noWrap w:val="0"/>
            <w:vAlign w:val="center"/>
          </w:tcPr>
          <w:p w14:paraId="255D57FF">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15.66</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23E14F15">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12.62</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320E00D1">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14.51</w:t>
            </w:r>
          </w:p>
        </w:tc>
      </w:tr>
      <w:tr w14:paraId="1C4B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51F120CD">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水费、电费、差旅费</w:t>
            </w:r>
          </w:p>
        </w:tc>
        <w:tc>
          <w:tcPr>
            <w:tcW w:w="1610" w:type="dxa"/>
            <w:gridSpan w:val="2"/>
            <w:noWrap w:val="0"/>
            <w:vAlign w:val="center"/>
          </w:tcPr>
          <w:p w14:paraId="0F9CD886">
            <w:pPr>
              <w:widowControl/>
              <w:spacing w:line="360" w:lineRule="exact"/>
              <w:jc w:val="center"/>
              <w:rPr>
                <w:rFonts w:ascii="Times New Roman" w:hAnsi="Times New Roman" w:eastAsia="仿宋_GB2312"/>
                <w:szCs w:val="21"/>
              </w:rPr>
            </w:pPr>
          </w:p>
        </w:tc>
        <w:tc>
          <w:tcPr>
            <w:tcW w:w="2021" w:type="dxa"/>
            <w:gridSpan w:val="2"/>
            <w:noWrap w:val="0"/>
            <w:tcMar>
              <w:top w:w="0" w:type="dxa"/>
              <w:left w:w="0" w:type="dxa"/>
              <w:bottom w:w="0" w:type="dxa"/>
              <w:right w:w="0" w:type="dxa"/>
            </w:tcMar>
            <w:vAlign w:val="center"/>
          </w:tcPr>
          <w:p w14:paraId="40E1ADCB">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0E44AEB8">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w:t>
            </w:r>
            <w:r>
              <w:rPr>
                <w:rFonts w:ascii="Times New Roman" w:hAnsi="Times New Roman" w:eastAsia="仿宋_GB2312"/>
                <w:szCs w:val="21"/>
              </w:rPr>
              <w:t>　</w:t>
            </w:r>
          </w:p>
        </w:tc>
      </w:tr>
      <w:tr w14:paraId="5B78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2B333B87">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          会议费、培训费</w:t>
            </w:r>
          </w:p>
        </w:tc>
        <w:tc>
          <w:tcPr>
            <w:tcW w:w="1610" w:type="dxa"/>
            <w:gridSpan w:val="2"/>
            <w:noWrap w:val="0"/>
            <w:vAlign w:val="center"/>
          </w:tcPr>
          <w:p w14:paraId="068AC5B3">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w:t>
            </w:r>
            <w:r>
              <w:rPr>
                <w:rFonts w:ascii="Times New Roman" w:hAnsi="Times New Roman" w:eastAsia="仿宋_GB2312"/>
                <w:szCs w:val="21"/>
              </w:rPr>
              <w:t>　</w:t>
            </w:r>
          </w:p>
        </w:tc>
        <w:tc>
          <w:tcPr>
            <w:tcW w:w="2021" w:type="dxa"/>
            <w:gridSpan w:val="2"/>
            <w:noWrap w:val="0"/>
            <w:tcMar>
              <w:top w:w="0" w:type="dxa"/>
              <w:left w:w="0" w:type="dxa"/>
              <w:bottom w:w="0" w:type="dxa"/>
              <w:right w:w="0" w:type="dxa"/>
            </w:tcMar>
            <w:vAlign w:val="center"/>
          </w:tcPr>
          <w:p w14:paraId="61E7AA63">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w:t>
            </w:r>
            <w:r>
              <w:rPr>
                <w:rFonts w:ascii="Times New Roman" w:hAnsi="Times New Roman" w:eastAsia="仿宋_GB2312"/>
                <w:szCs w:val="21"/>
              </w:rPr>
              <w:t>　</w:t>
            </w:r>
          </w:p>
        </w:tc>
        <w:tc>
          <w:tcPr>
            <w:tcW w:w="1884" w:type="dxa"/>
            <w:gridSpan w:val="2"/>
            <w:noWrap w:val="0"/>
            <w:tcMar>
              <w:top w:w="0" w:type="dxa"/>
              <w:left w:w="0" w:type="dxa"/>
              <w:bottom w:w="0" w:type="dxa"/>
              <w:right w:w="0" w:type="dxa"/>
            </w:tcMar>
            <w:vAlign w:val="center"/>
          </w:tcPr>
          <w:p w14:paraId="3350F59C">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0</w:t>
            </w:r>
          </w:p>
        </w:tc>
      </w:tr>
      <w:tr w14:paraId="0C66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3CE448DE">
            <w:pPr>
              <w:widowControl/>
              <w:spacing w:line="360" w:lineRule="exact"/>
              <w:jc w:val="left"/>
              <w:rPr>
                <w:rFonts w:ascii="Times New Roman" w:hAnsi="Times New Roman" w:eastAsia="仿宋_GB2312"/>
                <w:szCs w:val="21"/>
              </w:rPr>
            </w:pPr>
            <w:r>
              <w:rPr>
                <w:rFonts w:ascii="Times New Roman" w:hAnsi="Times New Roman" w:eastAsia="仿宋_GB2312"/>
                <w:szCs w:val="21"/>
              </w:rPr>
              <w:t>政府采购金额</w:t>
            </w:r>
          </w:p>
        </w:tc>
        <w:tc>
          <w:tcPr>
            <w:tcW w:w="1610" w:type="dxa"/>
            <w:gridSpan w:val="2"/>
            <w:noWrap w:val="0"/>
            <w:vAlign w:val="center"/>
          </w:tcPr>
          <w:p w14:paraId="09F5C973">
            <w:pPr>
              <w:widowControl/>
              <w:spacing w:line="360" w:lineRule="exact"/>
              <w:jc w:val="center"/>
              <w:rPr>
                <w:rFonts w:ascii="Times New Roman" w:hAnsi="Times New Roman" w:eastAsia="仿宋_GB2312"/>
                <w:szCs w:val="21"/>
              </w:rPr>
            </w:pPr>
            <w:r>
              <w:rPr>
                <w:rFonts w:ascii="Times New Roman" w:hAnsi="Times New Roman" w:eastAsia="仿宋_GB2312"/>
                <w:szCs w:val="21"/>
              </w:rPr>
              <w:t>——</w:t>
            </w:r>
          </w:p>
        </w:tc>
        <w:tc>
          <w:tcPr>
            <w:tcW w:w="2021" w:type="dxa"/>
            <w:gridSpan w:val="2"/>
            <w:noWrap w:val="0"/>
            <w:tcMar>
              <w:top w:w="0" w:type="dxa"/>
              <w:left w:w="0" w:type="dxa"/>
              <w:bottom w:w="0" w:type="dxa"/>
              <w:right w:w="0" w:type="dxa"/>
            </w:tcMar>
            <w:vAlign w:val="center"/>
          </w:tcPr>
          <w:p w14:paraId="0F022B5C">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129.8</w:t>
            </w:r>
          </w:p>
        </w:tc>
        <w:tc>
          <w:tcPr>
            <w:tcW w:w="1884" w:type="dxa"/>
            <w:gridSpan w:val="2"/>
            <w:noWrap w:val="0"/>
            <w:tcMar>
              <w:top w:w="0" w:type="dxa"/>
              <w:left w:w="0" w:type="dxa"/>
              <w:bottom w:w="0" w:type="dxa"/>
              <w:right w:w="0" w:type="dxa"/>
            </w:tcMar>
            <w:vAlign w:val="center"/>
          </w:tcPr>
          <w:p w14:paraId="1AA05B37">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245.47</w:t>
            </w:r>
          </w:p>
        </w:tc>
      </w:tr>
      <w:tr w14:paraId="6291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noWrap w:val="0"/>
            <w:vAlign w:val="center"/>
          </w:tcPr>
          <w:p w14:paraId="0B2FA783">
            <w:pPr>
              <w:widowControl/>
              <w:spacing w:line="360" w:lineRule="exact"/>
              <w:jc w:val="left"/>
              <w:rPr>
                <w:rFonts w:ascii="Times New Roman" w:hAnsi="Times New Roman" w:eastAsia="仿宋_GB2312"/>
                <w:szCs w:val="21"/>
              </w:rPr>
            </w:pPr>
            <w:r>
              <w:rPr>
                <w:rFonts w:ascii="Times New Roman" w:hAnsi="Times New Roman" w:eastAsia="仿宋_GB2312"/>
                <w:szCs w:val="21"/>
              </w:rPr>
              <w:t xml:space="preserve">部门基本支出预算调整 </w:t>
            </w:r>
          </w:p>
        </w:tc>
        <w:tc>
          <w:tcPr>
            <w:tcW w:w="1610" w:type="dxa"/>
            <w:gridSpan w:val="2"/>
            <w:noWrap w:val="0"/>
            <w:vAlign w:val="center"/>
          </w:tcPr>
          <w:p w14:paraId="5BFA1D7F">
            <w:pPr>
              <w:widowControl/>
              <w:spacing w:line="360" w:lineRule="exact"/>
              <w:jc w:val="center"/>
              <w:rPr>
                <w:rFonts w:ascii="Times New Roman" w:hAnsi="Times New Roman" w:eastAsia="仿宋_GB2312"/>
                <w:szCs w:val="21"/>
              </w:rPr>
            </w:pPr>
            <w:r>
              <w:rPr>
                <w:rFonts w:ascii="Times New Roman" w:hAnsi="Times New Roman" w:eastAsia="仿宋_GB2312"/>
                <w:szCs w:val="21"/>
              </w:rPr>
              <w:t>——</w:t>
            </w:r>
          </w:p>
        </w:tc>
        <w:tc>
          <w:tcPr>
            <w:tcW w:w="2021" w:type="dxa"/>
            <w:gridSpan w:val="2"/>
            <w:noWrap w:val="0"/>
            <w:tcMar>
              <w:top w:w="0" w:type="dxa"/>
              <w:left w:w="0" w:type="dxa"/>
              <w:bottom w:w="0" w:type="dxa"/>
              <w:right w:w="0" w:type="dxa"/>
            </w:tcMar>
            <w:vAlign w:val="center"/>
          </w:tcPr>
          <w:p w14:paraId="29D26FD7">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r>
              <w:rPr>
                <w:rFonts w:hint="eastAsia" w:ascii="Times New Roman" w:hAnsi="Times New Roman" w:eastAsia="仿宋_GB2312"/>
                <w:szCs w:val="21"/>
              </w:rPr>
              <w:t>33.94</w:t>
            </w:r>
          </w:p>
        </w:tc>
        <w:tc>
          <w:tcPr>
            <w:tcW w:w="1884" w:type="dxa"/>
            <w:gridSpan w:val="2"/>
            <w:noWrap w:val="0"/>
            <w:tcMar>
              <w:top w:w="0" w:type="dxa"/>
              <w:left w:w="0" w:type="dxa"/>
              <w:bottom w:w="0" w:type="dxa"/>
              <w:right w:w="0" w:type="dxa"/>
            </w:tcMar>
            <w:vAlign w:val="center"/>
          </w:tcPr>
          <w:p w14:paraId="52A64832">
            <w:pPr>
              <w:widowControl/>
              <w:spacing w:line="360" w:lineRule="exact"/>
              <w:jc w:val="center"/>
              <w:rPr>
                <w:rFonts w:ascii="Times New Roman" w:hAnsi="Times New Roman" w:eastAsia="仿宋_GB2312"/>
                <w:szCs w:val="21"/>
              </w:rPr>
            </w:pPr>
            <w:r>
              <w:rPr>
                <w:rFonts w:hint="eastAsia" w:ascii="Times New Roman" w:hAnsi="Times New Roman" w:eastAsia="仿宋_GB2312"/>
                <w:szCs w:val="21"/>
              </w:rPr>
              <w:t>478.14</w:t>
            </w:r>
            <w:r>
              <w:rPr>
                <w:rFonts w:ascii="Times New Roman" w:hAnsi="Times New Roman" w:eastAsia="仿宋_GB2312"/>
                <w:szCs w:val="21"/>
              </w:rPr>
              <w:t>　</w:t>
            </w:r>
          </w:p>
        </w:tc>
      </w:tr>
      <w:tr w14:paraId="0C9E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3623" w:type="dxa"/>
            <w:vMerge w:val="restart"/>
            <w:noWrap w:val="0"/>
            <w:vAlign w:val="center"/>
          </w:tcPr>
          <w:p w14:paraId="023FD02A">
            <w:pPr>
              <w:widowControl/>
              <w:spacing w:line="360" w:lineRule="exact"/>
              <w:jc w:val="center"/>
              <w:rPr>
                <w:rFonts w:hint="eastAsia" w:ascii="Times New Roman" w:hAnsi="Times New Roman" w:eastAsia="仿宋_GB2312"/>
                <w:szCs w:val="21"/>
              </w:rPr>
            </w:pPr>
            <w:r>
              <w:rPr>
                <w:rFonts w:ascii="Times New Roman" w:hAnsi="Times New Roman" w:eastAsia="仿宋_GB2312"/>
                <w:szCs w:val="21"/>
              </w:rPr>
              <w:t>楼堂馆所控制情况</w:t>
            </w:r>
          </w:p>
          <w:p w14:paraId="54D3FBF1">
            <w:pPr>
              <w:widowControl/>
              <w:spacing w:line="360" w:lineRule="exact"/>
              <w:jc w:val="center"/>
              <w:rPr>
                <w:rFonts w:ascii="Times New Roman" w:hAnsi="Times New Roman" w:eastAsia="仿宋_GB2312"/>
                <w:szCs w:val="21"/>
              </w:rPr>
            </w:pPr>
            <w:r>
              <w:rPr>
                <w:rFonts w:ascii="Times New Roman" w:hAnsi="Times New Roman" w:eastAsia="仿宋_GB2312"/>
                <w:szCs w:val="21"/>
              </w:rPr>
              <w:t>（2022年完工项目）</w:t>
            </w:r>
          </w:p>
        </w:tc>
        <w:tc>
          <w:tcPr>
            <w:tcW w:w="840" w:type="dxa"/>
            <w:noWrap w:val="0"/>
            <w:vAlign w:val="center"/>
          </w:tcPr>
          <w:p w14:paraId="3979CCCC">
            <w:pPr>
              <w:widowControl/>
              <w:spacing w:line="360" w:lineRule="exact"/>
              <w:jc w:val="center"/>
              <w:rPr>
                <w:rFonts w:ascii="Times New Roman" w:hAnsi="Times New Roman" w:eastAsia="仿宋_GB2312"/>
                <w:szCs w:val="21"/>
              </w:rPr>
            </w:pPr>
            <w:r>
              <w:rPr>
                <w:rFonts w:ascii="Times New Roman" w:hAnsi="Times New Roman" w:eastAsia="仿宋_GB2312"/>
                <w:szCs w:val="21"/>
              </w:rPr>
              <w:t>批复</w:t>
            </w:r>
          </w:p>
          <w:p w14:paraId="0E401971">
            <w:pPr>
              <w:widowControl/>
              <w:spacing w:line="360" w:lineRule="exact"/>
              <w:jc w:val="center"/>
              <w:rPr>
                <w:rFonts w:hint="eastAsia" w:ascii="Times New Roman" w:hAnsi="Times New Roman" w:eastAsia="仿宋_GB2312"/>
                <w:szCs w:val="21"/>
              </w:rPr>
            </w:pPr>
            <w:r>
              <w:rPr>
                <w:rFonts w:ascii="Times New Roman" w:hAnsi="Times New Roman" w:eastAsia="仿宋_GB2312"/>
                <w:szCs w:val="21"/>
              </w:rPr>
              <w:t>规模</w:t>
            </w:r>
          </w:p>
          <w:p w14:paraId="21F7A547">
            <w:pPr>
              <w:widowControl/>
              <w:spacing w:line="360" w:lineRule="exact"/>
              <w:jc w:val="center"/>
              <w:rPr>
                <w:rFonts w:ascii="Times New Roman" w:hAnsi="Times New Roman" w:eastAsia="仿宋_GB2312"/>
                <w:szCs w:val="21"/>
              </w:rPr>
            </w:pPr>
            <w:r>
              <w:rPr>
                <w:rFonts w:ascii="Times New Roman" w:hAnsi="Times New Roman" w:eastAsia="仿宋_GB2312"/>
                <w:szCs w:val="21"/>
              </w:rPr>
              <w:t>（</w:t>
            </w:r>
            <w:r>
              <w:rPr>
                <w:rFonts w:ascii="Times New Roman" w:hAnsi="Times New Roman"/>
                <w:szCs w:val="21"/>
              </w:rPr>
              <w:t>㎡</w:t>
            </w:r>
            <w:r>
              <w:rPr>
                <w:rFonts w:ascii="Times New Roman" w:hAnsi="Times New Roman" w:eastAsia="仿宋_GB2312"/>
                <w:szCs w:val="21"/>
              </w:rPr>
              <w:t>）</w:t>
            </w:r>
          </w:p>
        </w:tc>
        <w:tc>
          <w:tcPr>
            <w:tcW w:w="770" w:type="dxa"/>
            <w:noWrap w:val="0"/>
            <w:vAlign w:val="center"/>
          </w:tcPr>
          <w:p w14:paraId="66A87F1F">
            <w:pPr>
              <w:widowControl/>
              <w:spacing w:line="360" w:lineRule="exact"/>
              <w:jc w:val="center"/>
              <w:rPr>
                <w:rFonts w:ascii="Times New Roman" w:hAnsi="Times New Roman" w:eastAsia="仿宋_GB2312"/>
                <w:szCs w:val="21"/>
              </w:rPr>
            </w:pPr>
            <w:r>
              <w:rPr>
                <w:rFonts w:ascii="Times New Roman" w:hAnsi="Times New Roman" w:eastAsia="仿宋_GB2312"/>
                <w:szCs w:val="21"/>
              </w:rPr>
              <w:t>实际</w:t>
            </w:r>
          </w:p>
          <w:p w14:paraId="0B01A6FF">
            <w:pPr>
              <w:widowControl/>
              <w:spacing w:line="360" w:lineRule="exact"/>
              <w:jc w:val="center"/>
              <w:rPr>
                <w:rFonts w:ascii="Times New Roman" w:hAnsi="Times New Roman" w:eastAsia="仿宋_GB2312"/>
                <w:szCs w:val="21"/>
              </w:rPr>
            </w:pPr>
            <w:r>
              <w:rPr>
                <w:rFonts w:ascii="Times New Roman" w:hAnsi="Times New Roman" w:eastAsia="仿宋_GB2312"/>
                <w:szCs w:val="21"/>
              </w:rPr>
              <w:t>规模（</w:t>
            </w:r>
            <w:r>
              <w:rPr>
                <w:rFonts w:ascii="Times New Roman" w:hAnsi="Times New Roman"/>
                <w:szCs w:val="21"/>
              </w:rPr>
              <w:t>㎡</w:t>
            </w:r>
            <w:r>
              <w:rPr>
                <w:rFonts w:ascii="Times New Roman" w:hAnsi="Times New Roman" w:eastAsia="仿宋_GB2312"/>
                <w:szCs w:val="21"/>
              </w:rPr>
              <w:t>）</w:t>
            </w:r>
          </w:p>
        </w:tc>
        <w:tc>
          <w:tcPr>
            <w:tcW w:w="1001" w:type="dxa"/>
            <w:noWrap w:val="0"/>
            <w:tcMar>
              <w:top w:w="0" w:type="dxa"/>
              <w:left w:w="0" w:type="dxa"/>
              <w:bottom w:w="0" w:type="dxa"/>
              <w:right w:w="0" w:type="dxa"/>
            </w:tcMar>
            <w:vAlign w:val="center"/>
          </w:tcPr>
          <w:p w14:paraId="1D8F6D82">
            <w:pPr>
              <w:widowControl/>
              <w:spacing w:line="360" w:lineRule="exact"/>
              <w:jc w:val="center"/>
              <w:rPr>
                <w:rFonts w:ascii="Times New Roman" w:hAnsi="Times New Roman" w:eastAsia="仿宋_GB2312"/>
                <w:szCs w:val="21"/>
              </w:rPr>
            </w:pPr>
            <w:r>
              <w:rPr>
                <w:rFonts w:ascii="Times New Roman" w:hAnsi="Times New Roman" w:eastAsia="仿宋_GB2312"/>
                <w:szCs w:val="21"/>
              </w:rPr>
              <w:t>规模</w:t>
            </w:r>
          </w:p>
          <w:p w14:paraId="51BAE82E">
            <w:pPr>
              <w:widowControl/>
              <w:spacing w:line="360" w:lineRule="exact"/>
              <w:jc w:val="center"/>
              <w:rPr>
                <w:rFonts w:ascii="Times New Roman" w:hAnsi="Times New Roman" w:eastAsia="仿宋_GB2312"/>
                <w:szCs w:val="21"/>
              </w:rPr>
            </w:pPr>
            <w:r>
              <w:rPr>
                <w:rFonts w:ascii="Times New Roman" w:hAnsi="Times New Roman" w:eastAsia="仿宋_GB2312"/>
                <w:szCs w:val="21"/>
              </w:rPr>
              <w:t>控制率</w:t>
            </w:r>
          </w:p>
        </w:tc>
        <w:tc>
          <w:tcPr>
            <w:tcW w:w="1020" w:type="dxa"/>
            <w:noWrap w:val="0"/>
            <w:tcMar>
              <w:top w:w="0" w:type="dxa"/>
              <w:left w:w="0" w:type="dxa"/>
              <w:bottom w:w="0" w:type="dxa"/>
              <w:right w:w="0" w:type="dxa"/>
            </w:tcMar>
            <w:vAlign w:val="center"/>
          </w:tcPr>
          <w:p w14:paraId="181795A4">
            <w:pPr>
              <w:widowControl/>
              <w:spacing w:line="360" w:lineRule="exact"/>
              <w:jc w:val="center"/>
              <w:rPr>
                <w:rFonts w:ascii="Times New Roman" w:hAnsi="Times New Roman" w:eastAsia="仿宋_GB2312"/>
                <w:szCs w:val="21"/>
              </w:rPr>
            </w:pPr>
            <w:r>
              <w:rPr>
                <w:rFonts w:ascii="Times New Roman" w:hAnsi="Times New Roman" w:eastAsia="仿宋_GB2312"/>
                <w:szCs w:val="21"/>
              </w:rPr>
              <w:t>预算</w:t>
            </w:r>
          </w:p>
          <w:p w14:paraId="525A5725">
            <w:pPr>
              <w:widowControl/>
              <w:spacing w:line="360" w:lineRule="exact"/>
              <w:jc w:val="center"/>
              <w:rPr>
                <w:rFonts w:ascii="Times New Roman" w:hAnsi="Times New Roman" w:eastAsia="仿宋_GB2312"/>
                <w:szCs w:val="21"/>
              </w:rPr>
            </w:pPr>
            <w:r>
              <w:rPr>
                <w:rFonts w:ascii="Times New Roman" w:hAnsi="Times New Roman" w:eastAsia="仿宋_GB2312"/>
                <w:szCs w:val="21"/>
              </w:rPr>
              <w:t>投资</w:t>
            </w:r>
          </w:p>
          <w:p w14:paraId="1C6EB1F2">
            <w:pPr>
              <w:widowControl/>
              <w:spacing w:line="360" w:lineRule="exact"/>
              <w:jc w:val="center"/>
              <w:rPr>
                <w:rFonts w:ascii="Times New Roman" w:hAnsi="Times New Roman" w:eastAsia="仿宋_GB2312"/>
                <w:szCs w:val="21"/>
              </w:rPr>
            </w:pPr>
            <w:r>
              <w:rPr>
                <w:rFonts w:ascii="Times New Roman" w:hAnsi="Times New Roman" w:eastAsia="仿宋_GB2312"/>
                <w:szCs w:val="21"/>
              </w:rPr>
              <w:t>（万元）</w:t>
            </w:r>
          </w:p>
        </w:tc>
        <w:tc>
          <w:tcPr>
            <w:tcW w:w="915" w:type="dxa"/>
            <w:noWrap w:val="0"/>
            <w:tcMar>
              <w:top w:w="0" w:type="dxa"/>
              <w:left w:w="0" w:type="dxa"/>
              <w:bottom w:w="0" w:type="dxa"/>
              <w:right w:w="0" w:type="dxa"/>
            </w:tcMar>
            <w:vAlign w:val="center"/>
          </w:tcPr>
          <w:p w14:paraId="4F976928">
            <w:pPr>
              <w:widowControl/>
              <w:spacing w:line="360" w:lineRule="exact"/>
              <w:jc w:val="center"/>
              <w:rPr>
                <w:rFonts w:ascii="Times New Roman" w:hAnsi="Times New Roman" w:eastAsia="仿宋_GB2312"/>
                <w:szCs w:val="21"/>
              </w:rPr>
            </w:pPr>
            <w:r>
              <w:rPr>
                <w:rFonts w:ascii="Times New Roman" w:hAnsi="Times New Roman" w:eastAsia="仿宋_GB2312"/>
                <w:szCs w:val="21"/>
              </w:rPr>
              <w:t>实际</w:t>
            </w:r>
          </w:p>
          <w:p w14:paraId="1CBFE890">
            <w:pPr>
              <w:widowControl/>
              <w:spacing w:line="360" w:lineRule="exact"/>
              <w:jc w:val="center"/>
              <w:rPr>
                <w:rFonts w:ascii="Times New Roman" w:hAnsi="Times New Roman" w:eastAsia="仿宋_GB2312"/>
                <w:szCs w:val="21"/>
              </w:rPr>
            </w:pPr>
            <w:r>
              <w:rPr>
                <w:rFonts w:ascii="Times New Roman" w:hAnsi="Times New Roman" w:eastAsia="仿宋_GB2312"/>
                <w:szCs w:val="21"/>
              </w:rPr>
              <w:t>投资</w:t>
            </w:r>
          </w:p>
          <w:p w14:paraId="5438B40C">
            <w:pPr>
              <w:widowControl/>
              <w:spacing w:line="360" w:lineRule="exact"/>
              <w:jc w:val="center"/>
              <w:rPr>
                <w:rFonts w:ascii="Times New Roman" w:hAnsi="Times New Roman" w:eastAsia="仿宋_GB2312"/>
                <w:szCs w:val="21"/>
              </w:rPr>
            </w:pPr>
            <w:r>
              <w:rPr>
                <w:rFonts w:ascii="Times New Roman" w:hAnsi="Times New Roman" w:eastAsia="仿宋_GB2312"/>
                <w:szCs w:val="21"/>
              </w:rPr>
              <w:t>（万元）</w:t>
            </w:r>
          </w:p>
        </w:tc>
        <w:tc>
          <w:tcPr>
            <w:tcW w:w="969" w:type="dxa"/>
            <w:noWrap w:val="0"/>
            <w:tcMar>
              <w:top w:w="0" w:type="dxa"/>
              <w:left w:w="0" w:type="dxa"/>
              <w:bottom w:w="0" w:type="dxa"/>
              <w:right w:w="0" w:type="dxa"/>
            </w:tcMar>
            <w:vAlign w:val="center"/>
          </w:tcPr>
          <w:p w14:paraId="3B7FB538">
            <w:pPr>
              <w:widowControl/>
              <w:spacing w:line="360" w:lineRule="exact"/>
              <w:jc w:val="center"/>
              <w:rPr>
                <w:rFonts w:ascii="Times New Roman" w:hAnsi="Times New Roman" w:eastAsia="仿宋_GB2312"/>
                <w:szCs w:val="21"/>
              </w:rPr>
            </w:pPr>
            <w:r>
              <w:rPr>
                <w:rFonts w:ascii="Times New Roman" w:hAnsi="Times New Roman" w:eastAsia="仿宋_GB2312"/>
                <w:szCs w:val="21"/>
              </w:rPr>
              <w:t>投资概算</w:t>
            </w:r>
          </w:p>
          <w:p w14:paraId="58B351F1">
            <w:pPr>
              <w:widowControl/>
              <w:spacing w:line="360" w:lineRule="exact"/>
              <w:jc w:val="center"/>
              <w:rPr>
                <w:rFonts w:ascii="Times New Roman" w:hAnsi="Times New Roman" w:eastAsia="仿宋_GB2312"/>
                <w:szCs w:val="21"/>
              </w:rPr>
            </w:pPr>
            <w:r>
              <w:rPr>
                <w:rFonts w:ascii="Times New Roman" w:hAnsi="Times New Roman" w:eastAsia="仿宋_GB2312"/>
                <w:szCs w:val="21"/>
              </w:rPr>
              <w:t>控制率</w:t>
            </w:r>
          </w:p>
        </w:tc>
      </w:tr>
      <w:tr w14:paraId="48D4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23" w:type="dxa"/>
            <w:vMerge w:val="continue"/>
            <w:noWrap w:val="0"/>
            <w:vAlign w:val="center"/>
          </w:tcPr>
          <w:p w14:paraId="2F40AE4A">
            <w:pPr>
              <w:widowControl/>
              <w:spacing w:line="360" w:lineRule="exact"/>
              <w:jc w:val="left"/>
              <w:rPr>
                <w:rFonts w:ascii="Times New Roman" w:hAnsi="Times New Roman" w:eastAsia="仿宋_GB2312"/>
                <w:szCs w:val="21"/>
              </w:rPr>
            </w:pPr>
          </w:p>
        </w:tc>
        <w:tc>
          <w:tcPr>
            <w:tcW w:w="840" w:type="dxa"/>
            <w:noWrap w:val="0"/>
            <w:vAlign w:val="center"/>
          </w:tcPr>
          <w:p w14:paraId="36A01D1C">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c>
          <w:tcPr>
            <w:tcW w:w="770" w:type="dxa"/>
            <w:noWrap w:val="0"/>
            <w:vAlign w:val="center"/>
          </w:tcPr>
          <w:p w14:paraId="3BDA8807">
            <w:pPr>
              <w:widowControl/>
              <w:spacing w:line="360" w:lineRule="exact"/>
              <w:jc w:val="left"/>
              <w:rPr>
                <w:rFonts w:ascii="Times New Roman" w:hAnsi="Times New Roman" w:eastAsia="仿宋_GB2312"/>
                <w:szCs w:val="21"/>
              </w:rPr>
            </w:pPr>
            <w:r>
              <w:rPr>
                <w:rFonts w:ascii="Times New Roman" w:hAnsi="Times New Roman" w:eastAsia="仿宋_GB2312"/>
                <w:szCs w:val="21"/>
              </w:rPr>
              <w:t>　</w:t>
            </w:r>
          </w:p>
        </w:tc>
        <w:tc>
          <w:tcPr>
            <w:tcW w:w="1001" w:type="dxa"/>
            <w:noWrap w:val="0"/>
            <w:tcMar>
              <w:top w:w="0" w:type="dxa"/>
              <w:left w:w="0" w:type="dxa"/>
              <w:bottom w:w="0" w:type="dxa"/>
              <w:right w:w="0" w:type="dxa"/>
            </w:tcMar>
            <w:vAlign w:val="center"/>
          </w:tcPr>
          <w:p w14:paraId="0604B438">
            <w:pPr>
              <w:widowControl/>
              <w:spacing w:line="360" w:lineRule="exact"/>
              <w:jc w:val="left"/>
              <w:rPr>
                <w:rFonts w:ascii="Times New Roman" w:hAnsi="Times New Roman" w:eastAsia="仿宋_GB2312"/>
                <w:szCs w:val="21"/>
              </w:rPr>
            </w:pPr>
            <w:r>
              <w:rPr>
                <w:rFonts w:ascii="Times New Roman" w:hAnsi="Times New Roman" w:eastAsia="仿宋_GB2312"/>
                <w:szCs w:val="21"/>
              </w:rPr>
              <w:t>　</w:t>
            </w:r>
          </w:p>
        </w:tc>
        <w:tc>
          <w:tcPr>
            <w:tcW w:w="1020" w:type="dxa"/>
            <w:noWrap w:val="0"/>
            <w:tcMar>
              <w:top w:w="0" w:type="dxa"/>
              <w:left w:w="0" w:type="dxa"/>
              <w:bottom w:w="0" w:type="dxa"/>
              <w:right w:w="0" w:type="dxa"/>
            </w:tcMar>
            <w:vAlign w:val="center"/>
          </w:tcPr>
          <w:p w14:paraId="21AAB5A1">
            <w:pPr>
              <w:widowControl/>
              <w:spacing w:line="360" w:lineRule="exact"/>
              <w:jc w:val="left"/>
              <w:rPr>
                <w:rFonts w:ascii="Times New Roman" w:hAnsi="Times New Roman" w:eastAsia="仿宋_GB2312"/>
                <w:szCs w:val="21"/>
              </w:rPr>
            </w:pPr>
            <w:r>
              <w:rPr>
                <w:rFonts w:ascii="Times New Roman" w:hAnsi="Times New Roman" w:eastAsia="仿宋_GB2312"/>
                <w:szCs w:val="21"/>
              </w:rPr>
              <w:t>　</w:t>
            </w:r>
          </w:p>
        </w:tc>
        <w:tc>
          <w:tcPr>
            <w:tcW w:w="915" w:type="dxa"/>
            <w:noWrap w:val="0"/>
            <w:tcMar>
              <w:top w:w="0" w:type="dxa"/>
              <w:left w:w="0" w:type="dxa"/>
              <w:bottom w:w="0" w:type="dxa"/>
              <w:right w:w="0" w:type="dxa"/>
            </w:tcMar>
            <w:vAlign w:val="center"/>
          </w:tcPr>
          <w:p w14:paraId="0A5E830C">
            <w:pPr>
              <w:widowControl/>
              <w:spacing w:line="360" w:lineRule="exact"/>
              <w:jc w:val="left"/>
              <w:rPr>
                <w:rFonts w:ascii="Times New Roman" w:hAnsi="Times New Roman" w:eastAsia="仿宋_GB2312"/>
                <w:szCs w:val="21"/>
              </w:rPr>
            </w:pPr>
            <w:r>
              <w:rPr>
                <w:rFonts w:ascii="Times New Roman" w:hAnsi="Times New Roman" w:eastAsia="仿宋_GB2312"/>
                <w:szCs w:val="21"/>
              </w:rPr>
              <w:t>　</w:t>
            </w:r>
          </w:p>
        </w:tc>
        <w:tc>
          <w:tcPr>
            <w:tcW w:w="969" w:type="dxa"/>
            <w:noWrap w:val="0"/>
            <w:tcMar>
              <w:top w:w="0" w:type="dxa"/>
              <w:left w:w="0" w:type="dxa"/>
              <w:bottom w:w="0" w:type="dxa"/>
              <w:right w:w="0" w:type="dxa"/>
            </w:tcMar>
            <w:vAlign w:val="center"/>
          </w:tcPr>
          <w:p w14:paraId="0B8276E6">
            <w:pPr>
              <w:widowControl/>
              <w:spacing w:line="360" w:lineRule="exact"/>
              <w:jc w:val="left"/>
              <w:rPr>
                <w:rFonts w:ascii="Times New Roman" w:hAnsi="Times New Roman" w:eastAsia="仿宋_GB2312"/>
                <w:szCs w:val="21"/>
              </w:rPr>
            </w:pPr>
            <w:r>
              <w:rPr>
                <w:rFonts w:ascii="Times New Roman" w:hAnsi="Times New Roman" w:eastAsia="仿宋_GB2312"/>
                <w:szCs w:val="21"/>
              </w:rPr>
              <w:t>　</w:t>
            </w:r>
          </w:p>
        </w:tc>
      </w:tr>
      <w:tr w14:paraId="445D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23" w:type="dxa"/>
            <w:noWrap w:val="0"/>
            <w:vAlign w:val="center"/>
          </w:tcPr>
          <w:p w14:paraId="2AAFF086">
            <w:pPr>
              <w:widowControl/>
              <w:spacing w:line="360" w:lineRule="exact"/>
              <w:jc w:val="center"/>
              <w:rPr>
                <w:rFonts w:ascii="Times New Roman" w:hAnsi="Times New Roman" w:eastAsia="仿宋_GB2312"/>
                <w:szCs w:val="21"/>
              </w:rPr>
            </w:pPr>
            <w:r>
              <w:rPr>
                <w:rFonts w:ascii="Times New Roman" w:hAnsi="Times New Roman" w:eastAsia="仿宋_GB2312"/>
                <w:szCs w:val="21"/>
              </w:rPr>
              <w:t>厉行节约保障措施</w:t>
            </w:r>
          </w:p>
        </w:tc>
        <w:tc>
          <w:tcPr>
            <w:tcW w:w="5515" w:type="dxa"/>
            <w:gridSpan w:val="6"/>
            <w:noWrap w:val="0"/>
            <w:vAlign w:val="center"/>
          </w:tcPr>
          <w:p w14:paraId="2F5E1248">
            <w:pPr>
              <w:widowControl/>
              <w:spacing w:line="360" w:lineRule="exact"/>
              <w:jc w:val="center"/>
              <w:rPr>
                <w:rFonts w:ascii="Times New Roman" w:hAnsi="Times New Roman" w:eastAsia="仿宋_GB2312"/>
                <w:szCs w:val="21"/>
              </w:rPr>
            </w:pPr>
            <w:r>
              <w:rPr>
                <w:rFonts w:ascii="Times New Roman" w:hAnsi="Times New Roman" w:eastAsia="仿宋_GB2312"/>
                <w:szCs w:val="21"/>
              </w:rPr>
              <w:t>　</w:t>
            </w:r>
          </w:p>
        </w:tc>
      </w:tr>
    </w:tbl>
    <w:p w14:paraId="23AA1304">
      <w:pPr>
        <w:widowControl/>
        <w:spacing w:line="400" w:lineRule="exact"/>
        <w:ind w:left="660" w:hanging="660" w:hangingChars="300"/>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50BBF670">
      <w:pPr>
        <w:widowControl/>
        <w:spacing w:line="600" w:lineRule="exact"/>
        <w:jc w:val="left"/>
        <w:rPr>
          <w:rFonts w:hint="eastAsia" w:ascii="Times New Roman" w:hAnsi="Times New Roman" w:eastAsia="黑体"/>
          <w:sz w:val="32"/>
          <w:szCs w:val="32"/>
        </w:rPr>
      </w:pPr>
      <w:r>
        <w:rPr>
          <w:rFonts w:ascii="Times New Roman" w:hAnsi="Times New Roman" w:eastAsia="仿宋_GB2312"/>
          <w:sz w:val="22"/>
        </w:rPr>
        <w:t>填表人：</w:t>
      </w:r>
      <w:r>
        <w:rPr>
          <w:rFonts w:hint="eastAsia" w:ascii="Times New Roman" w:hAnsi="Times New Roman" w:eastAsia="仿宋_GB2312"/>
          <w:sz w:val="22"/>
          <w:lang w:val="en-US" w:eastAsia="zh-CN"/>
        </w:rPr>
        <w:t xml:space="preserve">    </w:t>
      </w:r>
      <w:r>
        <w:rPr>
          <w:rFonts w:ascii="Times New Roman" w:hAnsi="Times New Roman" w:eastAsia="仿宋_GB2312"/>
          <w:sz w:val="22"/>
        </w:rPr>
        <w:t>填报日期：</w:t>
      </w:r>
      <w:r>
        <w:rPr>
          <w:rFonts w:hint="eastAsia" w:ascii="Times New Roman" w:hAnsi="Times New Roman" w:eastAsia="仿宋_GB2312"/>
          <w:sz w:val="22"/>
        </w:rPr>
        <w:t>2023/</w:t>
      </w:r>
      <w:r>
        <w:rPr>
          <w:rFonts w:hint="eastAsia" w:ascii="Times New Roman" w:hAnsi="Times New Roman" w:eastAsia="仿宋_GB2312"/>
          <w:sz w:val="22"/>
          <w:lang w:val="en-US" w:eastAsia="zh-CN"/>
        </w:rPr>
        <w:t>3</w:t>
      </w:r>
      <w:r>
        <w:rPr>
          <w:rFonts w:hint="eastAsia" w:ascii="Times New Roman" w:hAnsi="Times New Roman" w:eastAsia="仿宋_GB2312"/>
          <w:sz w:val="22"/>
        </w:rPr>
        <w:t>/</w:t>
      </w:r>
      <w:r>
        <w:rPr>
          <w:rFonts w:hint="eastAsia" w:ascii="Times New Roman" w:hAnsi="Times New Roman" w:eastAsia="仿宋_GB2312"/>
          <w:sz w:val="22"/>
          <w:lang w:val="en-US" w:eastAsia="zh-CN"/>
        </w:rPr>
        <w:t>30</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联系电话：13107317299 单位负责人签字：</w:t>
      </w:r>
      <w:r>
        <w:rPr>
          <w:rFonts w:ascii="Times New Roman" w:hAnsi="Times New Roman" w:eastAsia="仿宋_GB2312"/>
          <w:sz w:val="22"/>
        </w:rPr>
        <w:br w:type="page"/>
      </w:r>
      <w:r>
        <w:rPr>
          <w:rFonts w:ascii="Times New Roman" w:hAnsi="Times New Roman" w:eastAsia="黑体"/>
          <w:sz w:val="32"/>
          <w:szCs w:val="32"/>
        </w:rPr>
        <w:t>附件</w:t>
      </w:r>
      <w:r>
        <w:rPr>
          <w:rFonts w:hint="eastAsia" w:ascii="Times New Roman" w:hAnsi="Times New Roman" w:eastAsia="黑体"/>
          <w:sz w:val="32"/>
          <w:szCs w:val="32"/>
        </w:rPr>
        <w:t>2</w:t>
      </w:r>
    </w:p>
    <w:p w14:paraId="7B88CA2D">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2022年度部门整体支出绩效自评表</w:t>
      </w:r>
    </w:p>
    <w:tbl>
      <w:tblPr>
        <w:tblStyle w:val="8"/>
        <w:tblW w:w="9375" w:type="dxa"/>
        <w:jc w:val="center"/>
        <w:tblLayout w:type="autofit"/>
        <w:tblCellMar>
          <w:top w:w="0" w:type="dxa"/>
          <w:left w:w="108" w:type="dxa"/>
          <w:bottom w:w="0" w:type="dxa"/>
          <w:right w:w="108" w:type="dxa"/>
        </w:tblCellMar>
      </w:tblPr>
      <w:tblGrid>
        <w:gridCol w:w="986"/>
        <w:gridCol w:w="1080"/>
        <w:gridCol w:w="1034"/>
        <w:gridCol w:w="1270"/>
        <w:gridCol w:w="1111"/>
        <w:gridCol w:w="1208"/>
        <w:gridCol w:w="680"/>
        <w:gridCol w:w="907"/>
        <w:gridCol w:w="1099"/>
      </w:tblGrid>
      <w:tr w14:paraId="50BFBA21">
        <w:tblPrEx>
          <w:tblCellMar>
            <w:top w:w="0" w:type="dxa"/>
            <w:left w:w="108" w:type="dxa"/>
            <w:bottom w:w="0" w:type="dxa"/>
            <w:right w:w="108" w:type="dxa"/>
          </w:tblCellMar>
        </w:tblPrEx>
        <w:trPr>
          <w:trHeight w:val="612" w:hRule="atLeast"/>
          <w:jc w:val="center"/>
        </w:trPr>
        <w:tc>
          <w:tcPr>
            <w:tcW w:w="98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98C54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w:t>
            </w:r>
            <w:r>
              <w:rPr>
                <w:rFonts w:ascii="Times New Roman" w:hAnsi="Times New Roman" w:eastAsia="仿宋_GB2312"/>
                <w:color w:val="000000"/>
                <w:szCs w:val="21"/>
              </w:rPr>
              <w:t>级预算部门名称</w:t>
            </w:r>
          </w:p>
        </w:tc>
        <w:tc>
          <w:tcPr>
            <w:tcW w:w="8389" w:type="dxa"/>
            <w:gridSpan w:val="8"/>
            <w:tcBorders>
              <w:top w:val="single" w:color="auto" w:sz="4" w:space="0"/>
              <w:left w:val="nil"/>
              <w:bottom w:val="single" w:color="auto" w:sz="4" w:space="0"/>
              <w:right w:val="single" w:color="auto" w:sz="4" w:space="0"/>
            </w:tcBorders>
            <w:noWrap w:val="0"/>
            <w:vAlign w:val="center"/>
          </w:tcPr>
          <w:p w14:paraId="0CA66E5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长沙市机动车排气污染监控中心</w:t>
            </w:r>
          </w:p>
        </w:tc>
      </w:tr>
      <w:tr w14:paraId="38F770AD">
        <w:tblPrEx>
          <w:tblCellMar>
            <w:top w:w="0" w:type="dxa"/>
            <w:left w:w="108" w:type="dxa"/>
            <w:bottom w:w="0" w:type="dxa"/>
            <w:right w:w="108" w:type="dxa"/>
          </w:tblCellMar>
        </w:tblPrEx>
        <w:trPr>
          <w:jc w:val="center"/>
        </w:trPr>
        <w:tc>
          <w:tcPr>
            <w:tcW w:w="986" w:type="dxa"/>
            <w:vMerge w:val="restart"/>
            <w:tcBorders>
              <w:top w:val="nil"/>
              <w:left w:val="single" w:color="auto" w:sz="4" w:space="0"/>
              <w:right w:val="single" w:color="auto" w:sz="4" w:space="0"/>
            </w:tcBorders>
            <w:noWrap w:val="0"/>
            <w:vAlign w:val="center"/>
          </w:tcPr>
          <w:p w14:paraId="6172073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年度预</w:t>
            </w:r>
          </w:p>
          <w:p w14:paraId="46A4F047">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算申请</w:t>
            </w:r>
          </w:p>
          <w:p w14:paraId="0EA6074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14" w:type="dxa"/>
            <w:gridSpan w:val="2"/>
            <w:tcBorders>
              <w:top w:val="nil"/>
              <w:left w:val="nil"/>
              <w:bottom w:val="single" w:color="auto" w:sz="4" w:space="0"/>
              <w:right w:val="single" w:color="auto" w:sz="4" w:space="0"/>
            </w:tcBorders>
            <w:noWrap w:val="0"/>
            <w:vAlign w:val="center"/>
          </w:tcPr>
          <w:p w14:paraId="775855B0">
            <w:pPr>
              <w:spacing w:line="240" w:lineRule="exact"/>
              <w:jc w:val="center"/>
              <w:rPr>
                <w:rFonts w:ascii="Times New Roman" w:hAnsi="Times New Roman" w:eastAsia="仿宋_GB2312"/>
                <w:szCs w:val="21"/>
              </w:rPr>
            </w:pPr>
          </w:p>
        </w:tc>
        <w:tc>
          <w:tcPr>
            <w:tcW w:w="1270" w:type="dxa"/>
            <w:tcBorders>
              <w:top w:val="nil"/>
              <w:left w:val="nil"/>
              <w:bottom w:val="single" w:color="auto" w:sz="4" w:space="0"/>
              <w:right w:val="single" w:color="auto" w:sz="4" w:space="0"/>
            </w:tcBorders>
            <w:noWrap w:val="0"/>
            <w:vAlign w:val="center"/>
          </w:tcPr>
          <w:p w14:paraId="6B781813">
            <w:pPr>
              <w:spacing w:line="240" w:lineRule="exact"/>
              <w:jc w:val="center"/>
              <w:rPr>
                <w:rFonts w:ascii="Times New Roman" w:hAnsi="Times New Roman" w:eastAsia="仿宋_GB2312"/>
                <w:szCs w:val="21"/>
              </w:rPr>
            </w:pPr>
            <w:r>
              <w:rPr>
                <w:rFonts w:ascii="Times New Roman" w:hAnsi="Times New Roman" w:eastAsia="仿宋_GB2312"/>
                <w:szCs w:val="21"/>
              </w:rPr>
              <w:t>年初</w:t>
            </w:r>
          </w:p>
          <w:p w14:paraId="248241C0">
            <w:pPr>
              <w:spacing w:line="240" w:lineRule="exact"/>
              <w:jc w:val="center"/>
              <w:rPr>
                <w:rFonts w:ascii="Times New Roman" w:hAnsi="Times New Roman" w:eastAsia="仿宋_GB2312"/>
                <w:szCs w:val="21"/>
              </w:rPr>
            </w:pPr>
            <w:r>
              <w:rPr>
                <w:rFonts w:ascii="Times New Roman" w:hAnsi="Times New Roman" w:eastAsia="仿宋_GB2312"/>
                <w:szCs w:val="21"/>
              </w:rPr>
              <w:t>预算数</w:t>
            </w:r>
          </w:p>
        </w:tc>
        <w:tc>
          <w:tcPr>
            <w:tcW w:w="1111" w:type="dxa"/>
            <w:tcBorders>
              <w:top w:val="nil"/>
              <w:left w:val="nil"/>
              <w:bottom w:val="single" w:color="auto" w:sz="4" w:space="0"/>
              <w:right w:val="single" w:color="auto" w:sz="4" w:space="0"/>
            </w:tcBorders>
            <w:noWrap w:val="0"/>
            <w:vAlign w:val="center"/>
          </w:tcPr>
          <w:p w14:paraId="25405CC2">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91D15A8">
            <w:pPr>
              <w:spacing w:line="240" w:lineRule="exact"/>
              <w:jc w:val="center"/>
              <w:rPr>
                <w:rFonts w:ascii="Times New Roman" w:hAnsi="Times New Roman" w:eastAsia="仿宋_GB2312"/>
                <w:szCs w:val="21"/>
              </w:rPr>
            </w:pPr>
            <w:r>
              <w:rPr>
                <w:rFonts w:ascii="Times New Roman" w:hAnsi="Times New Roman" w:eastAsia="仿宋_GB2312"/>
                <w:szCs w:val="21"/>
              </w:rPr>
              <w:t>预算数</w:t>
            </w:r>
          </w:p>
        </w:tc>
        <w:tc>
          <w:tcPr>
            <w:tcW w:w="1208" w:type="dxa"/>
            <w:tcBorders>
              <w:top w:val="nil"/>
              <w:left w:val="nil"/>
              <w:bottom w:val="single" w:color="auto" w:sz="4" w:space="0"/>
              <w:right w:val="single" w:color="auto" w:sz="4" w:space="0"/>
            </w:tcBorders>
            <w:noWrap w:val="0"/>
            <w:vAlign w:val="center"/>
          </w:tcPr>
          <w:p w14:paraId="3B9479EC">
            <w:pPr>
              <w:spacing w:line="240" w:lineRule="exact"/>
              <w:jc w:val="center"/>
              <w:rPr>
                <w:rFonts w:ascii="Times New Roman" w:hAnsi="Times New Roman" w:eastAsia="仿宋_GB2312"/>
                <w:szCs w:val="21"/>
              </w:rPr>
            </w:pPr>
            <w:r>
              <w:rPr>
                <w:rFonts w:ascii="Times New Roman" w:hAnsi="Times New Roman" w:eastAsia="仿宋_GB2312"/>
                <w:szCs w:val="21"/>
              </w:rPr>
              <w:t>全年执行数</w:t>
            </w:r>
          </w:p>
        </w:tc>
        <w:tc>
          <w:tcPr>
            <w:tcW w:w="680" w:type="dxa"/>
            <w:tcBorders>
              <w:top w:val="nil"/>
              <w:left w:val="nil"/>
              <w:bottom w:val="single" w:color="auto" w:sz="4" w:space="0"/>
              <w:right w:val="single" w:color="auto" w:sz="4" w:space="0"/>
            </w:tcBorders>
            <w:noWrap w:val="0"/>
            <w:vAlign w:val="center"/>
          </w:tcPr>
          <w:p w14:paraId="10F8D46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07" w:type="dxa"/>
            <w:tcBorders>
              <w:top w:val="nil"/>
              <w:left w:val="nil"/>
              <w:bottom w:val="single" w:color="auto" w:sz="4" w:space="0"/>
              <w:right w:val="single" w:color="auto" w:sz="4" w:space="0"/>
            </w:tcBorders>
            <w:noWrap w:val="0"/>
            <w:vAlign w:val="center"/>
          </w:tcPr>
          <w:p w14:paraId="755BE274">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099" w:type="dxa"/>
            <w:tcBorders>
              <w:top w:val="nil"/>
              <w:left w:val="nil"/>
              <w:bottom w:val="single" w:color="auto" w:sz="4" w:space="0"/>
              <w:right w:val="single" w:color="auto" w:sz="4" w:space="0"/>
            </w:tcBorders>
            <w:noWrap w:val="0"/>
            <w:vAlign w:val="center"/>
          </w:tcPr>
          <w:p w14:paraId="0FBF48E8">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3BD8372">
        <w:tblPrEx>
          <w:tblCellMar>
            <w:top w:w="0" w:type="dxa"/>
            <w:left w:w="108" w:type="dxa"/>
            <w:bottom w:w="0" w:type="dxa"/>
            <w:right w:w="108" w:type="dxa"/>
          </w:tblCellMar>
        </w:tblPrEx>
        <w:trPr>
          <w:jc w:val="center"/>
        </w:trPr>
        <w:tc>
          <w:tcPr>
            <w:tcW w:w="986" w:type="dxa"/>
            <w:vMerge w:val="continue"/>
            <w:tcBorders>
              <w:top w:val="nil"/>
              <w:left w:val="single" w:color="auto" w:sz="4" w:space="0"/>
              <w:right w:val="single" w:color="auto" w:sz="4" w:space="0"/>
            </w:tcBorders>
            <w:noWrap w:val="0"/>
            <w:vAlign w:val="center"/>
          </w:tcPr>
          <w:p w14:paraId="3B31B102">
            <w:pPr>
              <w:widowControl/>
              <w:spacing w:line="240" w:lineRule="exact"/>
              <w:jc w:val="center"/>
              <w:rPr>
                <w:rFonts w:ascii="Times New Roman" w:hAnsi="Times New Roman" w:eastAsia="仿宋_GB2312"/>
                <w:color w:val="000000"/>
                <w:szCs w:val="21"/>
              </w:rPr>
            </w:pPr>
          </w:p>
        </w:tc>
        <w:tc>
          <w:tcPr>
            <w:tcW w:w="2114" w:type="dxa"/>
            <w:gridSpan w:val="2"/>
            <w:tcBorders>
              <w:top w:val="nil"/>
              <w:left w:val="nil"/>
              <w:bottom w:val="single" w:color="auto" w:sz="4" w:space="0"/>
              <w:right w:val="single" w:color="auto" w:sz="4" w:space="0"/>
            </w:tcBorders>
            <w:noWrap w:val="0"/>
            <w:vAlign w:val="center"/>
          </w:tcPr>
          <w:p w14:paraId="781FA43E">
            <w:pPr>
              <w:spacing w:line="240" w:lineRule="exact"/>
              <w:jc w:val="center"/>
              <w:rPr>
                <w:rFonts w:ascii="Times New Roman" w:hAnsi="Times New Roman" w:eastAsia="仿宋_GB2312"/>
                <w:szCs w:val="21"/>
              </w:rPr>
            </w:pPr>
            <w:r>
              <w:rPr>
                <w:rFonts w:ascii="Times New Roman" w:hAnsi="Times New Roman" w:eastAsia="仿宋_GB2312"/>
                <w:color w:val="000000"/>
                <w:szCs w:val="21"/>
              </w:rPr>
              <w:t>年度资金总额</w:t>
            </w:r>
          </w:p>
        </w:tc>
        <w:tc>
          <w:tcPr>
            <w:tcW w:w="1270" w:type="dxa"/>
            <w:tcBorders>
              <w:top w:val="nil"/>
              <w:left w:val="nil"/>
              <w:bottom w:val="single" w:color="auto" w:sz="4" w:space="0"/>
              <w:right w:val="single" w:color="auto" w:sz="4" w:space="0"/>
            </w:tcBorders>
            <w:noWrap w:val="0"/>
            <w:vAlign w:val="center"/>
          </w:tcPr>
          <w:p w14:paraId="33D8ABFC">
            <w:pPr>
              <w:spacing w:line="240" w:lineRule="exact"/>
              <w:jc w:val="center"/>
              <w:rPr>
                <w:rFonts w:ascii="Times New Roman" w:hAnsi="Times New Roman" w:eastAsia="仿宋_GB2312"/>
                <w:szCs w:val="21"/>
              </w:rPr>
            </w:pPr>
            <w:r>
              <w:rPr>
                <w:rFonts w:hint="eastAsia" w:ascii="Times New Roman" w:hAnsi="Times New Roman" w:eastAsia="仿宋_GB2312"/>
                <w:szCs w:val="21"/>
              </w:rPr>
              <w:t>615.3万元</w:t>
            </w:r>
          </w:p>
        </w:tc>
        <w:tc>
          <w:tcPr>
            <w:tcW w:w="1111" w:type="dxa"/>
            <w:tcBorders>
              <w:top w:val="nil"/>
              <w:left w:val="nil"/>
              <w:bottom w:val="single" w:color="auto" w:sz="4" w:space="0"/>
              <w:right w:val="single" w:color="auto" w:sz="4" w:space="0"/>
            </w:tcBorders>
            <w:noWrap w:val="0"/>
            <w:vAlign w:val="center"/>
          </w:tcPr>
          <w:p w14:paraId="697CBCBF">
            <w:pPr>
              <w:spacing w:line="240" w:lineRule="exact"/>
              <w:jc w:val="center"/>
              <w:rPr>
                <w:rFonts w:ascii="Times New Roman" w:hAnsi="Times New Roman" w:eastAsia="仿宋_GB2312"/>
                <w:szCs w:val="21"/>
              </w:rPr>
            </w:pPr>
            <w:r>
              <w:rPr>
                <w:rFonts w:hint="eastAsia" w:ascii="Times New Roman" w:hAnsi="Times New Roman" w:eastAsia="仿宋_GB2312"/>
                <w:szCs w:val="21"/>
              </w:rPr>
              <w:t>776.59万元</w:t>
            </w:r>
          </w:p>
        </w:tc>
        <w:tc>
          <w:tcPr>
            <w:tcW w:w="1208" w:type="dxa"/>
            <w:tcBorders>
              <w:top w:val="nil"/>
              <w:left w:val="nil"/>
              <w:bottom w:val="single" w:color="auto" w:sz="4" w:space="0"/>
              <w:right w:val="single" w:color="auto" w:sz="4" w:space="0"/>
            </w:tcBorders>
            <w:noWrap w:val="0"/>
            <w:vAlign w:val="center"/>
          </w:tcPr>
          <w:p w14:paraId="72D31F5D">
            <w:pPr>
              <w:spacing w:line="240" w:lineRule="exact"/>
              <w:jc w:val="center"/>
              <w:rPr>
                <w:rFonts w:ascii="Times New Roman" w:hAnsi="Times New Roman" w:eastAsia="仿宋_GB2312"/>
                <w:szCs w:val="21"/>
              </w:rPr>
            </w:pPr>
            <w:r>
              <w:rPr>
                <w:rFonts w:hint="eastAsia" w:ascii="Times New Roman" w:hAnsi="Times New Roman" w:eastAsia="仿宋_GB2312"/>
                <w:szCs w:val="21"/>
              </w:rPr>
              <w:t>776.59万元</w:t>
            </w:r>
          </w:p>
        </w:tc>
        <w:tc>
          <w:tcPr>
            <w:tcW w:w="680" w:type="dxa"/>
            <w:tcBorders>
              <w:top w:val="nil"/>
              <w:left w:val="nil"/>
              <w:bottom w:val="single" w:color="auto" w:sz="4" w:space="0"/>
              <w:right w:val="single" w:color="auto" w:sz="4" w:space="0"/>
            </w:tcBorders>
            <w:noWrap w:val="0"/>
            <w:vAlign w:val="center"/>
          </w:tcPr>
          <w:p w14:paraId="6FF69521">
            <w:pPr>
              <w:spacing w:line="240" w:lineRule="exact"/>
              <w:jc w:val="center"/>
              <w:rPr>
                <w:rFonts w:ascii="Times New Roman" w:hAnsi="Times New Roman" w:eastAsia="仿宋_GB2312"/>
                <w:szCs w:val="21"/>
              </w:rPr>
            </w:pPr>
            <w:r>
              <w:rPr>
                <w:rFonts w:ascii="Times New Roman" w:hAnsi="Times New Roman" w:eastAsia="仿宋_GB2312"/>
                <w:szCs w:val="21"/>
              </w:rPr>
              <w:t>10</w:t>
            </w:r>
          </w:p>
        </w:tc>
        <w:tc>
          <w:tcPr>
            <w:tcW w:w="907" w:type="dxa"/>
            <w:tcBorders>
              <w:top w:val="nil"/>
              <w:left w:val="nil"/>
              <w:bottom w:val="single" w:color="auto" w:sz="4" w:space="0"/>
              <w:right w:val="single" w:color="auto" w:sz="4" w:space="0"/>
            </w:tcBorders>
            <w:noWrap w:val="0"/>
            <w:vAlign w:val="center"/>
          </w:tcPr>
          <w:p w14:paraId="119DD422">
            <w:pPr>
              <w:spacing w:line="240" w:lineRule="exact"/>
              <w:jc w:val="center"/>
              <w:rPr>
                <w:rFonts w:ascii="Times New Roman" w:hAnsi="Times New Roman" w:eastAsia="仿宋_GB2312"/>
                <w:szCs w:val="21"/>
              </w:rPr>
            </w:pPr>
            <w:r>
              <w:rPr>
                <w:rFonts w:hint="eastAsia" w:ascii="Times New Roman" w:hAnsi="Times New Roman" w:eastAsia="仿宋_GB2312"/>
                <w:szCs w:val="21"/>
              </w:rPr>
              <w:t>100%</w:t>
            </w:r>
          </w:p>
        </w:tc>
        <w:tc>
          <w:tcPr>
            <w:tcW w:w="1099" w:type="dxa"/>
            <w:tcBorders>
              <w:top w:val="nil"/>
              <w:left w:val="nil"/>
              <w:bottom w:val="single" w:color="auto" w:sz="4" w:space="0"/>
              <w:right w:val="single" w:color="auto" w:sz="4" w:space="0"/>
            </w:tcBorders>
            <w:noWrap w:val="0"/>
            <w:vAlign w:val="center"/>
          </w:tcPr>
          <w:p w14:paraId="568B7449">
            <w:pPr>
              <w:spacing w:line="240" w:lineRule="exact"/>
              <w:jc w:val="center"/>
              <w:rPr>
                <w:rFonts w:ascii="Times New Roman" w:hAnsi="Times New Roman" w:eastAsia="仿宋_GB2312"/>
                <w:szCs w:val="21"/>
              </w:rPr>
            </w:pPr>
            <w:r>
              <w:rPr>
                <w:rFonts w:hint="eastAsia" w:ascii="Times New Roman" w:hAnsi="Times New Roman" w:eastAsia="仿宋_GB2312"/>
                <w:szCs w:val="21"/>
              </w:rPr>
              <w:t>10</w:t>
            </w:r>
          </w:p>
        </w:tc>
      </w:tr>
      <w:tr w14:paraId="61E1AE47">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57D03DB4">
            <w:pPr>
              <w:widowControl/>
              <w:spacing w:line="240" w:lineRule="exact"/>
              <w:jc w:val="center"/>
              <w:rPr>
                <w:rFonts w:ascii="Times New Roman" w:hAnsi="Times New Roman" w:eastAsia="仿宋_GB2312"/>
                <w:color w:val="000000"/>
                <w:szCs w:val="21"/>
              </w:rPr>
            </w:pPr>
          </w:p>
        </w:tc>
        <w:tc>
          <w:tcPr>
            <w:tcW w:w="4495" w:type="dxa"/>
            <w:gridSpan w:val="4"/>
            <w:tcBorders>
              <w:top w:val="nil"/>
              <w:left w:val="nil"/>
              <w:bottom w:val="single" w:color="auto" w:sz="4" w:space="0"/>
              <w:right w:val="single" w:color="auto" w:sz="4" w:space="0"/>
            </w:tcBorders>
            <w:noWrap w:val="0"/>
            <w:vAlign w:val="center"/>
          </w:tcPr>
          <w:p w14:paraId="53217B3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按收入性质分：</w:t>
            </w:r>
          </w:p>
        </w:tc>
        <w:tc>
          <w:tcPr>
            <w:tcW w:w="3894" w:type="dxa"/>
            <w:gridSpan w:val="4"/>
            <w:tcBorders>
              <w:top w:val="nil"/>
              <w:left w:val="nil"/>
              <w:bottom w:val="single" w:color="auto" w:sz="4" w:space="0"/>
              <w:right w:val="single" w:color="auto" w:sz="4" w:space="0"/>
            </w:tcBorders>
            <w:noWrap w:val="0"/>
            <w:vAlign w:val="center"/>
          </w:tcPr>
          <w:p w14:paraId="2CC115C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按支出性质分：</w:t>
            </w:r>
          </w:p>
        </w:tc>
      </w:tr>
      <w:tr w14:paraId="35B50786">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566076DB">
            <w:pPr>
              <w:widowControl/>
              <w:spacing w:line="240" w:lineRule="exact"/>
              <w:jc w:val="center"/>
              <w:rPr>
                <w:rFonts w:ascii="Times New Roman" w:hAnsi="Times New Roman" w:eastAsia="仿宋_GB2312"/>
                <w:color w:val="000000"/>
                <w:szCs w:val="21"/>
              </w:rPr>
            </w:pPr>
          </w:p>
        </w:tc>
        <w:tc>
          <w:tcPr>
            <w:tcW w:w="4495" w:type="dxa"/>
            <w:gridSpan w:val="4"/>
            <w:tcBorders>
              <w:top w:val="nil"/>
              <w:left w:val="nil"/>
              <w:bottom w:val="single" w:color="auto" w:sz="4" w:space="0"/>
              <w:right w:val="single" w:color="auto" w:sz="4" w:space="0"/>
            </w:tcBorders>
            <w:noWrap w:val="0"/>
            <w:vAlign w:val="center"/>
          </w:tcPr>
          <w:p w14:paraId="449CCDB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  一般公共预算：</w:t>
            </w:r>
            <w:r>
              <w:rPr>
                <w:rFonts w:hint="eastAsia" w:ascii="Times New Roman" w:hAnsi="Times New Roman" w:eastAsia="仿宋_GB2312"/>
                <w:color w:val="000000"/>
                <w:szCs w:val="21"/>
              </w:rPr>
              <w:t>776.59</w:t>
            </w:r>
            <w:r>
              <w:rPr>
                <w:rFonts w:hint="eastAsia" w:ascii="Times New Roman" w:hAnsi="Times New Roman" w:eastAsia="仿宋_GB2312"/>
                <w:szCs w:val="21"/>
              </w:rPr>
              <w:t>万元</w:t>
            </w:r>
          </w:p>
        </w:tc>
        <w:tc>
          <w:tcPr>
            <w:tcW w:w="3894" w:type="dxa"/>
            <w:gridSpan w:val="4"/>
            <w:tcBorders>
              <w:top w:val="nil"/>
              <w:left w:val="nil"/>
              <w:bottom w:val="single" w:color="auto" w:sz="4" w:space="0"/>
              <w:right w:val="single" w:color="auto" w:sz="4" w:space="0"/>
            </w:tcBorders>
            <w:noWrap w:val="0"/>
            <w:vAlign w:val="center"/>
          </w:tcPr>
          <w:p w14:paraId="28C2D34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其中：基本支出：</w:t>
            </w:r>
            <w:r>
              <w:rPr>
                <w:rFonts w:hint="eastAsia" w:ascii="Times New Roman" w:hAnsi="Times New Roman" w:eastAsia="仿宋_GB2312"/>
                <w:color w:val="000000"/>
                <w:szCs w:val="21"/>
              </w:rPr>
              <w:t>478.14</w:t>
            </w:r>
            <w:r>
              <w:rPr>
                <w:rFonts w:hint="eastAsia" w:ascii="Times New Roman" w:hAnsi="Times New Roman" w:eastAsia="仿宋_GB2312"/>
                <w:szCs w:val="21"/>
              </w:rPr>
              <w:t>万元</w:t>
            </w:r>
          </w:p>
        </w:tc>
      </w:tr>
      <w:tr w14:paraId="3A010776">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39837838">
            <w:pPr>
              <w:widowControl/>
              <w:spacing w:line="240" w:lineRule="exact"/>
              <w:jc w:val="center"/>
              <w:rPr>
                <w:rFonts w:ascii="Times New Roman" w:hAnsi="Times New Roman" w:eastAsia="仿宋_GB2312"/>
                <w:color w:val="000000"/>
                <w:szCs w:val="21"/>
              </w:rPr>
            </w:pPr>
          </w:p>
        </w:tc>
        <w:tc>
          <w:tcPr>
            <w:tcW w:w="4495" w:type="dxa"/>
            <w:gridSpan w:val="4"/>
            <w:tcBorders>
              <w:top w:val="nil"/>
              <w:left w:val="nil"/>
              <w:bottom w:val="single" w:color="auto" w:sz="4" w:space="0"/>
              <w:right w:val="single" w:color="auto" w:sz="4" w:space="0"/>
            </w:tcBorders>
            <w:noWrap w:val="0"/>
            <w:vAlign w:val="center"/>
          </w:tcPr>
          <w:p w14:paraId="6F181E5D">
            <w:pPr>
              <w:widowControl/>
              <w:spacing w:line="240" w:lineRule="exact"/>
              <w:ind w:firstLine="840" w:firstLineChars="400"/>
              <w:jc w:val="center"/>
              <w:rPr>
                <w:rFonts w:hint="eastAsia" w:ascii="Times New Roman" w:hAnsi="Times New Roman" w:eastAsia="仿宋_GB2312"/>
                <w:color w:val="000000"/>
                <w:szCs w:val="21"/>
              </w:rPr>
            </w:pPr>
            <w:r>
              <w:rPr>
                <w:rFonts w:ascii="Times New Roman" w:hAnsi="Times New Roman" w:eastAsia="仿宋_GB2312"/>
                <w:color w:val="000000"/>
                <w:szCs w:val="21"/>
              </w:rPr>
              <w:t>政府性基金拨款：</w:t>
            </w:r>
            <w:r>
              <w:rPr>
                <w:rFonts w:hint="eastAsia" w:ascii="Times New Roman" w:hAnsi="Times New Roman" w:eastAsia="仿宋_GB2312"/>
                <w:color w:val="000000"/>
                <w:szCs w:val="21"/>
              </w:rPr>
              <w:t>0</w:t>
            </w:r>
          </w:p>
        </w:tc>
        <w:tc>
          <w:tcPr>
            <w:tcW w:w="3894" w:type="dxa"/>
            <w:gridSpan w:val="4"/>
            <w:tcBorders>
              <w:top w:val="nil"/>
              <w:left w:val="nil"/>
              <w:bottom w:val="single" w:color="auto" w:sz="4" w:space="0"/>
              <w:right w:val="single" w:color="auto" w:sz="4" w:space="0"/>
            </w:tcBorders>
            <w:noWrap w:val="0"/>
            <w:vAlign w:val="center"/>
          </w:tcPr>
          <w:p w14:paraId="3CFF7E86">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项目支出：</w:t>
            </w:r>
            <w:r>
              <w:rPr>
                <w:rFonts w:hint="eastAsia" w:ascii="Times New Roman" w:hAnsi="Times New Roman" w:eastAsia="仿宋_GB2312"/>
                <w:color w:val="000000"/>
                <w:szCs w:val="21"/>
              </w:rPr>
              <w:t>298.45</w:t>
            </w:r>
            <w:r>
              <w:rPr>
                <w:rFonts w:hint="eastAsia" w:ascii="Times New Roman" w:hAnsi="Times New Roman" w:eastAsia="仿宋_GB2312"/>
                <w:szCs w:val="21"/>
              </w:rPr>
              <w:t>万元</w:t>
            </w:r>
          </w:p>
        </w:tc>
      </w:tr>
      <w:tr w14:paraId="52769D44">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74FF90F7">
            <w:pPr>
              <w:widowControl/>
              <w:spacing w:line="240" w:lineRule="exact"/>
              <w:jc w:val="center"/>
              <w:rPr>
                <w:rFonts w:ascii="Times New Roman" w:hAnsi="Times New Roman" w:eastAsia="仿宋_GB2312"/>
                <w:color w:val="000000"/>
                <w:szCs w:val="21"/>
              </w:rPr>
            </w:pPr>
          </w:p>
        </w:tc>
        <w:tc>
          <w:tcPr>
            <w:tcW w:w="4495" w:type="dxa"/>
            <w:gridSpan w:val="4"/>
            <w:tcBorders>
              <w:top w:val="nil"/>
              <w:left w:val="nil"/>
              <w:bottom w:val="single" w:color="auto" w:sz="4" w:space="0"/>
              <w:right w:val="single" w:color="auto" w:sz="4" w:space="0"/>
            </w:tcBorders>
            <w:noWrap w:val="0"/>
            <w:vAlign w:val="center"/>
          </w:tcPr>
          <w:p w14:paraId="0A609530">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纳入专户管理的非税收入拨款：</w:t>
            </w:r>
            <w:r>
              <w:rPr>
                <w:rFonts w:hint="eastAsia" w:ascii="Times New Roman" w:hAnsi="Times New Roman" w:eastAsia="仿宋_GB2312"/>
                <w:color w:val="000000"/>
                <w:szCs w:val="21"/>
              </w:rPr>
              <w:t>0</w:t>
            </w:r>
          </w:p>
        </w:tc>
        <w:tc>
          <w:tcPr>
            <w:tcW w:w="3894" w:type="dxa"/>
            <w:gridSpan w:val="4"/>
            <w:tcBorders>
              <w:top w:val="nil"/>
              <w:left w:val="nil"/>
              <w:bottom w:val="single" w:color="auto" w:sz="4" w:space="0"/>
              <w:right w:val="single" w:color="auto" w:sz="4" w:space="0"/>
            </w:tcBorders>
            <w:noWrap w:val="0"/>
            <w:vAlign w:val="center"/>
          </w:tcPr>
          <w:p w14:paraId="3D7D5A9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r>
      <w:tr w14:paraId="1085FE97">
        <w:tblPrEx>
          <w:tblCellMar>
            <w:top w:w="0" w:type="dxa"/>
            <w:left w:w="108" w:type="dxa"/>
            <w:bottom w:w="0" w:type="dxa"/>
            <w:right w:w="108" w:type="dxa"/>
          </w:tblCellMar>
        </w:tblPrEx>
        <w:trPr>
          <w:jc w:val="center"/>
        </w:trPr>
        <w:tc>
          <w:tcPr>
            <w:tcW w:w="986" w:type="dxa"/>
            <w:vMerge w:val="continue"/>
            <w:tcBorders>
              <w:left w:val="single" w:color="auto" w:sz="4" w:space="0"/>
              <w:bottom w:val="single" w:color="000000" w:sz="4" w:space="0"/>
              <w:right w:val="single" w:color="auto" w:sz="4" w:space="0"/>
            </w:tcBorders>
            <w:noWrap w:val="0"/>
            <w:vAlign w:val="center"/>
          </w:tcPr>
          <w:p w14:paraId="35B71441">
            <w:pPr>
              <w:widowControl/>
              <w:spacing w:line="240" w:lineRule="exact"/>
              <w:jc w:val="center"/>
              <w:rPr>
                <w:rFonts w:ascii="Times New Roman" w:hAnsi="Times New Roman" w:eastAsia="仿宋_GB2312"/>
                <w:color w:val="000000"/>
                <w:szCs w:val="21"/>
              </w:rPr>
            </w:pPr>
          </w:p>
        </w:tc>
        <w:tc>
          <w:tcPr>
            <w:tcW w:w="4495" w:type="dxa"/>
            <w:gridSpan w:val="4"/>
            <w:tcBorders>
              <w:top w:val="nil"/>
              <w:left w:val="nil"/>
              <w:bottom w:val="single" w:color="auto" w:sz="4" w:space="0"/>
              <w:right w:val="single" w:color="auto" w:sz="4" w:space="0"/>
            </w:tcBorders>
            <w:noWrap w:val="0"/>
            <w:vAlign w:val="center"/>
          </w:tcPr>
          <w:p w14:paraId="28350614">
            <w:pPr>
              <w:widowControl/>
              <w:spacing w:line="240" w:lineRule="exact"/>
              <w:ind w:firstLine="1470" w:firstLineChars="700"/>
              <w:jc w:val="center"/>
              <w:rPr>
                <w:rFonts w:ascii="Times New Roman" w:hAnsi="Times New Roman" w:eastAsia="仿宋_GB2312"/>
                <w:color w:val="000000"/>
                <w:szCs w:val="21"/>
              </w:rPr>
            </w:pPr>
            <w:r>
              <w:rPr>
                <w:rFonts w:ascii="Times New Roman" w:hAnsi="Times New Roman" w:eastAsia="仿宋_GB2312"/>
                <w:color w:val="000000"/>
                <w:szCs w:val="21"/>
              </w:rPr>
              <w:t>其他资金：</w:t>
            </w:r>
            <w:r>
              <w:rPr>
                <w:rFonts w:hint="eastAsia" w:ascii="Times New Roman" w:hAnsi="Times New Roman" w:eastAsia="仿宋_GB2312"/>
                <w:color w:val="000000"/>
                <w:szCs w:val="21"/>
              </w:rPr>
              <w:t>0</w:t>
            </w:r>
          </w:p>
        </w:tc>
        <w:tc>
          <w:tcPr>
            <w:tcW w:w="3894" w:type="dxa"/>
            <w:gridSpan w:val="4"/>
            <w:tcBorders>
              <w:top w:val="nil"/>
              <w:left w:val="nil"/>
              <w:bottom w:val="single" w:color="auto" w:sz="4" w:space="0"/>
              <w:right w:val="single" w:color="auto" w:sz="4" w:space="0"/>
            </w:tcBorders>
            <w:noWrap w:val="0"/>
            <w:vAlign w:val="center"/>
          </w:tcPr>
          <w:p w14:paraId="6E04A24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r>
      <w:tr w14:paraId="65E21DD4">
        <w:tblPrEx>
          <w:tblCellMar>
            <w:top w:w="0" w:type="dxa"/>
            <w:left w:w="108" w:type="dxa"/>
            <w:bottom w:w="0" w:type="dxa"/>
            <w:right w:w="108" w:type="dxa"/>
          </w:tblCellMar>
        </w:tblPrEx>
        <w:trPr>
          <w:jc w:val="center"/>
        </w:trPr>
        <w:tc>
          <w:tcPr>
            <w:tcW w:w="986" w:type="dxa"/>
            <w:vMerge w:val="restart"/>
            <w:tcBorders>
              <w:top w:val="nil"/>
              <w:left w:val="single" w:color="auto" w:sz="4" w:space="0"/>
              <w:bottom w:val="single" w:color="000000" w:sz="4" w:space="0"/>
              <w:right w:val="single" w:color="auto" w:sz="4" w:space="0"/>
            </w:tcBorders>
            <w:noWrap w:val="0"/>
            <w:vAlign w:val="center"/>
          </w:tcPr>
          <w:p w14:paraId="7AF26DB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495" w:type="dxa"/>
            <w:gridSpan w:val="4"/>
            <w:tcBorders>
              <w:top w:val="single" w:color="auto" w:sz="4" w:space="0"/>
              <w:left w:val="nil"/>
              <w:bottom w:val="single" w:color="auto" w:sz="4" w:space="0"/>
              <w:right w:val="single" w:color="000000" w:sz="4" w:space="0"/>
            </w:tcBorders>
            <w:noWrap w:val="0"/>
            <w:vAlign w:val="center"/>
          </w:tcPr>
          <w:p w14:paraId="2A52762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894" w:type="dxa"/>
            <w:gridSpan w:val="4"/>
            <w:tcBorders>
              <w:top w:val="single" w:color="auto" w:sz="4" w:space="0"/>
              <w:left w:val="nil"/>
              <w:bottom w:val="single" w:color="auto" w:sz="4" w:space="0"/>
              <w:right w:val="single" w:color="auto" w:sz="4" w:space="0"/>
            </w:tcBorders>
            <w:noWrap w:val="0"/>
            <w:vAlign w:val="center"/>
          </w:tcPr>
          <w:p w14:paraId="4A4228D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1CDA937E">
        <w:tblPrEx>
          <w:tblCellMar>
            <w:top w:w="0" w:type="dxa"/>
            <w:left w:w="108" w:type="dxa"/>
            <w:bottom w:w="0" w:type="dxa"/>
            <w:right w:w="108" w:type="dxa"/>
          </w:tblCellMar>
        </w:tblPrEx>
        <w:trPr>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4FFF49D4">
            <w:pPr>
              <w:widowControl/>
              <w:spacing w:line="240" w:lineRule="exact"/>
              <w:jc w:val="center"/>
              <w:rPr>
                <w:rFonts w:ascii="Times New Roman" w:hAnsi="Times New Roman" w:eastAsia="仿宋_GB2312"/>
                <w:color w:val="000000"/>
                <w:szCs w:val="21"/>
              </w:rPr>
            </w:pPr>
          </w:p>
        </w:tc>
        <w:tc>
          <w:tcPr>
            <w:tcW w:w="4495" w:type="dxa"/>
            <w:gridSpan w:val="4"/>
            <w:tcBorders>
              <w:top w:val="single" w:color="auto" w:sz="4" w:space="0"/>
              <w:left w:val="nil"/>
              <w:bottom w:val="single" w:color="auto" w:sz="4" w:space="0"/>
              <w:right w:val="single" w:color="000000" w:sz="4" w:space="0"/>
            </w:tcBorders>
            <w:noWrap w:val="0"/>
            <w:vAlign w:val="center"/>
          </w:tcPr>
          <w:p w14:paraId="7CBC28F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结合年度工作任务，做到专款专用，确保各项工作任务按计划有效实施。</w:t>
            </w:r>
          </w:p>
        </w:tc>
        <w:tc>
          <w:tcPr>
            <w:tcW w:w="3894" w:type="dxa"/>
            <w:gridSpan w:val="4"/>
            <w:tcBorders>
              <w:top w:val="single" w:color="auto" w:sz="4" w:space="0"/>
              <w:left w:val="nil"/>
              <w:bottom w:val="single" w:color="auto" w:sz="4" w:space="0"/>
              <w:right w:val="single" w:color="auto" w:sz="4" w:space="0"/>
            </w:tcBorders>
            <w:noWrap w:val="0"/>
            <w:vAlign w:val="center"/>
          </w:tcPr>
          <w:p w14:paraId="2471993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2022年，中心在市局党组的正确领导下，聚焦省、市工作重点，围绕“两个监管、一个支撑”，整合各类移动源平台数据，织密科技监管网，全力打赢蓝天保卫战。中心被市局评为“先进基层党组织”，圆满完成各项工作任务</w:t>
            </w:r>
          </w:p>
        </w:tc>
      </w:tr>
      <w:tr w14:paraId="45FC09A8">
        <w:tblPrEx>
          <w:tblCellMar>
            <w:top w:w="0" w:type="dxa"/>
            <w:left w:w="108" w:type="dxa"/>
            <w:bottom w:w="0" w:type="dxa"/>
            <w:right w:w="108" w:type="dxa"/>
          </w:tblCellMar>
        </w:tblPrEx>
        <w:trPr>
          <w:trHeight w:val="90" w:hRule="atLeast"/>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2DFE07E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5ECA37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0E64647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39785C8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1DB89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D17FB2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12DD43A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01E0D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三级指标</w:t>
            </w:r>
          </w:p>
          <w:p w14:paraId="22075759">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内容</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FB6BCD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23AE61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208" w:type="dxa"/>
            <w:tcBorders>
              <w:top w:val="nil"/>
              <w:left w:val="nil"/>
              <w:bottom w:val="single" w:color="auto" w:sz="4" w:space="0"/>
              <w:right w:val="single" w:color="auto" w:sz="4" w:space="0"/>
            </w:tcBorders>
            <w:noWrap w:val="0"/>
            <w:vAlign w:val="center"/>
          </w:tcPr>
          <w:p w14:paraId="45B3C9B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实际完成值</w:t>
            </w:r>
          </w:p>
        </w:tc>
        <w:tc>
          <w:tcPr>
            <w:tcW w:w="680" w:type="dxa"/>
            <w:tcBorders>
              <w:top w:val="nil"/>
              <w:left w:val="nil"/>
              <w:bottom w:val="single" w:color="auto" w:sz="4" w:space="0"/>
              <w:right w:val="single" w:color="auto" w:sz="4" w:space="0"/>
            </w:tcBorders>
            <w:noWrap w:val="0"/>
            <w:vAlign w:val="center"/>
          </w:tcPr>
          <w:p w14:paraId="0B9244A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07" w:type="dxa"/>
            <w:tcBorders>
              <w:top w:val="nil"/>
              <w:left w:val="nil"/>
              <w:bottom w:val="single" w:color="auto" w:sz="4" w:space="0"/>
              <w:right w:val="single" w:color="auto" w:sz="4" w:space="0"/>
            </w:tcBorders>
            <w:noWrap w:val="0"/>
            <w:vAlign w:val="center"/>
          </w:tcPr>
          <w:p w14:paraId="230CFB1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099" w:type="dxa"/>
            <w:tcBorders>
              <w:top w:val="nil"/>
              <w:left w:val="nil"/>
              <w:bottom w:val="single" w:color="auto" w:sz="4" w:space="0"/>
              <w:right w:val="single" w:color="auto" w:sz="4" w:space="0"/>
            </w:tcBorders>
            <w:noWrap w:val="0"/>
            <w:vAlign w:val="center"/>
          </w:tcPr>
          <w:p w14:paraId="7C23785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1BA02307">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2681488">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1E308C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57D456E5">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r>
              <w:rPr>
                <w:rFonts w:ascii="Times New Roman" w:hAnsi="Times New Roman" w:eastAsia="仿宋_GB2312"/>
                <w:color w:val="000000"/>
                <w:szCs w:val="21"/>
              </w:rPr>
              <w:t>50分</w:t>
            </w:r>
            <w:r>
              <w:rPr>
                <w:rFonts w:hint="eastAsia" w:ascii="Times New Roman" w:hAnsi="Times New Roman" w:eastAsia="仿宋_GB2312"/>
                <w:color w:val="000000"/>
                <w:szCs w:val="21"/>
              </w:rPr>
              <w:t>）</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E2425E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19FC227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F90DE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业务培训次数</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6C0367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≥3次</w:t>
            </w:r>
          </w:p>
        </w:tc>
        <w:tc>
          <w:tcPr>
            <w:tcW w:w="1208" w:type="dxa"/>
            <w:tcBorders>
              <w:top w:val="nil"/>
              <w:left w:val="nil"/>
              <w:bottom w:val="single" w:color="auto" w:sz="4" w:space="0"/>
              <w:right w:val="single" w:color="auto" w:sz="4" w:space="0"/>
            </w:tcBorders>
            <w:noWrap w:val="0"/>
            <w:vAlign w:val="center"/>
          </w:tcPr>
          <w:p w14:paraId="2BA134C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大于3次</w:t>
            </w:r>
          </w:p>
        </w:tc>
        <w:tc>
          <w:tcPr>
            <w:tcW w:w="680" w:type="dxa"/>
            <w:tcBorders>
              <w:top w:val="nil"/>
              <w:left w:val="nil"/>
              <w:bottom w:val="single" w:color="auto" w:sz="4" w:space="0"/>
              <w:right w:val="single" w:color="auto" w:sz="4" w:space="0"/>
            </w:tcBorders>
            <w:noWrap w:val="0"/>
            <w:vAlign w:val="center"/>
          </w:tcPr>
          <w:p w14:paraId="664BF392">
            <w:pPr>
              <w:widowControl/>
              <w:spacing w:line="240" w:lineRule="exact"/>
              <w:jc w:val="center"/>
              <w:rPr>
                <w:rFonts w:hint="eastAsia" w:ascii="Times New Roman" w:hAnsi="Times New Roman" w:eastAsia="仿宋_GB2312"/>
                <w:color w:val="000000"/>
                <w:szCs w:val="21"/>
                <w:rPrChange w:id="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3</w:t>
            </w:r>
          </w:p>
        </w:tc>
        <w:tc>
          <w:tcPr>
            <w:tcW w:w="907" w:type="dxa"/>
            <w:tcBorders>
              <w:top w:val="nil"/>
              <w:left w:val="nil"/>
              <w:bottom w:val="single" w:color="auto" w:sz="4" w:space="0"/>
              <w:right w:val="single" w:color="auto" w:sz="4" w:space="0"/>
            </w:tcBorders>
            <w:noWrap w:val="0"/>
            <w:vAlign w:val="center"/>
          </w:tcPr>
          <w:p w14:paraId="717EAB78">
            <w:pPr>
              <w:widowControl/>
              <w:spacing w:line="240" w:lineRule="exact"/>
              <w:jc w:val="center"/>
              <w:rPr>
                <w:rFonts w:hint="eastAsia" w:ascii="Times New Roman" w:hAnsi="Times New Roman" w:eastAsia="仿宋_GB2312"/>
                <w:color w:val="000000"/>
                <w:szCs w:val="21"/>
                <w:rPrChange w:id="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3</w:t>
            </w:r>
          </w:p>
        </w:tc>
        <w:tc>
          <w:tcPr>
            <w:tcW w:w="1099" w:type="dxa"/>
            <w:tcBorders>
              <w:top w:val="nil"/>
              <w:left w:val="nil"/>
              <w:bottom w:val="single" w:color="auto" w:sz="4" w:space="0"/>
              <w:right w:val="single" w:color="auto" w:sz="4" w:space="0"/>
            </w:tcBorders>
            <w:noWrap w:val="0"/>
            <w:vAlign w:val="center"/>
          </w:tcPr>
          <w:p w14:paraId="02FAA75D">
            <w:pPr>
              <w:widowControl/>
              <w:spacing w:line="240" w:lineRule="exact"/>
              <w:jc w:val="center"/>
              <w:rPr>
                <w:rFonts w:hint="eastAsia" w:ascii="Times New Roman" w:hAnsi="Times New Roman" w:eastAsia="仿宋_GB2312"/>
                <w:color w:val="000000"/>
                <w:szCs w:val="21"/>
                <w:rPrChange w:id="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34A5E623">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FC7EA3C">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65E3C9">
            <w:pPr>
              <w:spacing w:line="240" w:lineRule="exact"/>
              <w:jc w:val="center"/>
              <w:rPr>
                <w:rFonts w:ascii="Times New Roman" w:hAnsi="Times New Roman" w:eastAsia="仿宋_GB2312"/>
                <w:color w:val="000000"/>
                <w:szCs w:val="21"/>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E66C1AA">
            <w:pPr>
              <w:spacing w:line="240" w:lineRule="exact"/>
              <w:jc w:val="center"/>
              <w:rPr>
                <w:rFonts w:ascii="Times New Roman" w:hAnsi="Times New Roman" w:eastAsia="仿宋_GB2312"/>
                <w:color w:val="00000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9EB3CC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宣传报道数量</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A24443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≥5篇</w:t>
            </w:r>
          </w:p>
        </w:tc>
        <w:tc>
          <w:tcPr>
            <w:tcW w:w="1208" w:type="dxa"/>
            <w:tcBorders>
              <w:top w:val="nil"/>
              <w:left w:val="nil"/>
              <w:bottom w:val="single" w:color="auto" w:sz="4" w:space="0"/>
              <w:right w:val="single" w:color="auto" w:sz="4" w:space="0"/>
            </w:tcBorders>
            <w:noWrap w:val="0"/>
            <w:vAlign w:val="center"/>
          </w:tcPr>
          <w:p w14:paraId="2295405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大于5篇</w:t>
            </w:r>
          </w:p>
        </w:tc>
        <w:tc>
          <w:tcPr>
            <w:tcW w:w="680" w:type="dxa"/>
            <w:tcBorders>
              <w:top w:val="nil"/>
              <w:left w:val="nil"/>
              <w:bottom w:val="single" w:color="auto" w:sz="4" w:space="0"/>
              <w:right w:val="single" w:color="auto" w:sz="4" w:space="0"/>
            </w:tcBorders>
            <w:noWrap w:val="0"/>
            <w:vAlign w:val="center"/>
          </w:tcPr>
          <w:p w14:paraId="45492735">
            <w:pPr>
              <w:widowControl/>
              <w:spacing w:line="240" w:lineRule="exact"/>
              <w:jc w:val="center"/>
              <w:rPr>
                <w:rFonts w:hint="eastAsia" w:ascii="Times New Roman" w:hAnsi="Times New Roman" w:eastAsia="仿宋_GB2312"/>
                <w:color w:val="000000"/>
                <w:szCs w:val="21"/>
                <w:rPrChange w:id="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3</w:t>
            </w:r>
          </w:p>
        </w:tc>
        <w:tc>
          <w:tcPr>
            <w:tcW w:w="907" w:type="dxa"/>
            <w:tcBorders>
              <w:top w:val="nil"/>
              <w:left w:val="nil"/>
              <w:bottom w:val="single" w:color="auto" w:sz="4" w:space="0"/>
              <w:right w:val="single" w:color="auto" w:sz="4" w:space="0"/>
            </w:tcBorders>
            <w:noWrap w:val="0"/>
            <w:vAlign w:val="center"/>
          </w:tcPr>
          <w:p w14:paraId="083C2C1B">
            <w:pPr>
              <w:widowControl/>
              <w:spacing w:line="240" w:lineRule="exact"/>
              <w:jc w:val="center"/>
              <w:rPr>
                <w:rFonts w:hint="eastAsia" w:ascii="Times New Roman" w:hAnsi="Times New Roman" w:eastAsia="仿宋_GB2312"/>
                <w:color w:val="000000"/>
                <w:szCs w:val="21"/>
                <w:rPrChange w:id="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3</w:t>
            </w:r>
          </w:p>
        </w:tc>
        <w:tc>
          <w:tcPr>
            <w:tcW w:w="1099" w:type="dxa"/>
            <w:tcBorders>
              <w:top w:val="nil"/>
              <w:left w:val="nil"/>
              <w:bottom w:val="single" w:color="auto" w:sz="4" w:space="0"/>
              <w:right w:val="single" w:color="auto" w:sz="4" w:space="0"/>
            </w:tcBorders>
            <w:noWrap w:val="0"/>
            <w:vAlign w:val="center"/>
          </w:tcPr>
          <w:p w14:paraId="44995286">
            <w:pPr>
              <w:widowControl/>
              <w:spacing w:line="240" w:lineRule="exact"/>
              <w:jc w:val="center"/>
              <w:rPr>
                <w:rFonts w:hint="eastAsia" w:ascii="Times New Roman" w:hAnsi="Times New Roman" w:eastAsia="仿宋_GB2312"/>
                <w:color w:val="000000"/>
                <w:szCs w:val="21"/>
                <w:rPrChange w:id="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4E852164">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46332EE">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2BFBA">
            <w:pPr>
              <w:spacing w:line="240" w:lineRule="exact"/>
              <w:jc w:val="center"/>
              <w:rPr>
                <w:rFonts w:ascii="Times New Roman" w:hAnsi="Times New Roman" w:eastAsia="仿宋_GB2312"/>
                <w:color w:val="000000"/>
                <w:szCs w:val="21"/>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FD15E56">
            <w:pPr>
              <w:widowControl/>
              <w:spacing w:line="240" w:lineRule="exact"/>
              <w:jc w:val="center"/>
              <w:rPr>
                <w:rFonts w:ascii="Times New Roman" w:hAnsi="Times New Roman" w:eastAsia="仿宋_GB2312"/>
                <w:color w:val="00000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ACE6AE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党建工作</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BB82C6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≥3次</w:t>
            </w:r>
          </w:p>
        </w:tc>
        <w:tc>
          <w:tcPr>
            <w:tcW w:w="1208" w:type="dxa"/>
            <w:tcBorders>
              <w:top w:val="nil"/>
              <w:left w:val="nil"/>
              <w:bottom w:val="single" w:color="auto" w:sz="4" w:space="0"/>
              <w:right w:val="single" w:color="auto" w:sz="4" w:space="0"/>
            </w:tcBorders>
            <w:noWrap w:val="0"/>
            <w:vAlign w:val="center"/>
          </w:tcPr>
          <w:p w14:paraId="0D9A782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每季度至少1次</w:t>
            </w:r>
          </w:p>
        </w:tc>
        <w:tc>
          <w:tcPr>
            <w:tcW w:w="680" w:type="dxa"/>
            <w:tcBorders>
              <w:top w:val="nil"/>
              <w:left w:val="nil"/>
              <w:bottom w:val="single" w:color="auto" w:sz="4" w:space="0"/>
              <w:right w:val="single" w:color="auto" w:sz="4" w:space="0"/>
            </w:tcBorders>
            <w:noWrap w:val="0"/>
            <w:vAlign w:val="center"/>
          </w:tcPr>
          <w:p w14:paraId="33E9E015">
            <w:pPr>
              <w:widowControl/>
              <w:spacing w:line="240" w:lineRule="exact"/>
              <w:jc w:val="center"/>
              <w:rPr>
                <w:rFonts w:hint="eastAsia" w:ascii="Times New Roman" w:hAnsi="Times New Roman" w:eastAsia="仿宋_GB2312"/>
                <w:color w:val="000000"/>
                <w:szCs w:val="21"/>
                <w:rPrChange w:id="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4</w:t>
            </w:r>
          </w:p>
        </w:tc>
        <w:tc>
          <w:tcPr>
            <w:tcW w:w="907" w:type="dxa"/>
            <w:tcBorders>
              <w:top w:val="nil"/>
              <w:left w:val="nil"/>
              <w:bottom w:val="single" w:color="auto" w:sz="4" w:space="0"/>
              <w:right w:val="single" w:color="auto" w:sz="4" w:space="0"/>
            </w:tcBorders>
            <w:noWrap w:val="0"/>
            <w:vAlign w:val="center"/>
          </w:tcPr>
          <w:p w14:paraId="5B3DBAE1">
            <w:pPr>
              <w:widowControl/>
              <w:spacing w:line="240" w:lineRule="exact"/>
              <w:jc w:val="center"/>
              <w:rPr>
                <w:rFonts w:hint="eastAsia" w:ascii="Times New Roman" w:hAnsi="Times New Roman" w:eastAsia="仿宋_GB2312"/>
                <w:color w:val="000000"/>
                <w:szCs w:val="21"/>
                <w:rPrChange w:id="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4</w:t>
            </w:r>
          </w:p>
        </w:tc>
        <w:tc>
          <w:tcPr>
            <w:tcW w:w="1099" w:type="dxa"/>
            <w:tcBorders>
              <w:top w:val="nil"/>
              <w:left w:val="nil"/>
              <w:bottom w:val="single" w:color="auto" w:sz="4" w:space="0"/>
              <w:right w:val="single" w:color="auto" w:sz="4" w:space="0"/>
            </w:tcBorders>
            <w:noWrap w:val="0"/>
            <w:vAlign w:val="center"/>
          </w:tcPr>
          <w:p w14:paraId="0A0CEDB9">
            <w:pPr>
              <w:widowControl/>
              <w:spacing w:line="240" w:lineRule="exact"/>
              <w:jc w:val="center"/>
              <w:rPr>
                <w:rFonts w:hint="eastAsia" w:ascii="Times New Roman" w:hAnsi="Times New Roman" w:eastAsia="仿宋_GB2312"/>
                <w:color w:val="000000"/>
                <w:szCs w:val="21"/>
                <w:rPrChange w:id="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52A6B794">
        <w:tblPrEx>
          <w:tblCellMar>
            <w:top w:w="0" w:type="dxa"/>
            <w:left w:w="108" w:type="dxa"/>
            <w:bottom w:w="0" w:type="dxa"/>
            <w:right w:w="108" w:type="dxa"/>
          </w:tblCellMar>
        </w:tblPrEx>
        <w:trPr>
          <w:trHeight w:val="440" w:hRule="atLeast"/>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615113A">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C7757">
            <w:pPr>
              <w:spacing w:line="240" w:lineRule="exact"/>
              <w:jc w:val="center"/>
              <w:rPr>
                <w:rFonts w:ascii="Times New Roman" w:hAnsi="Times New Roman" w:eastAsia="仿宋_GB2312"/>
                <w:color w:val="000000"/>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51B90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5709F88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D27D5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各平台正常运行</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463203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保障各系统平台正常运行</w:t>
            </w:r>
          </w:p>
        </w:tc>
        <w:tc>
          <w:tcPr>
            <w:tcW w:w="1208" w:type="dxa"/>
            <w:tcBorders>
              <w:top w:val="nil"/>
              <w:left w:val="nil"/>
              <w:bottom w:val="single" w:color="auto" w:sz="4" w:space="0"/>
              <w:right w:val="single" w:color="auto" w:sz="4" w:space="0"/>
            </w:tcBorders>
            <w:noWrap w:val="0"/>
            <w:vAlign w:val="center"/>
          </w:tcPr>
          <w:p w14:paraId="553CE38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各平台正常运行</w:t>
            </w:r>
          </w:p>
        </w:tc>
        <w:tc>
          <w:tcPr>
            <w:tcW w:w="680" w:type="dxa"/>
            <w:tcBorders>
              <w:top w:val="nil"/>
              <w:left w:val="nil"/>
              <w:bottom w:val="single" w:color="auto" w:sz="4" w:space="0"/>
              <w:right w:val="single" w:color="auto" w:sz="4" w:space="0"/>
            </w:tcBorders>
            <w:noWrap w:val="0"/>
            <w:vAlign w:val="center"/>
          </w:tcPr>
          <w:p w14:paraId="4A7F951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nil"/>
              <w:left w:val="nil"/>
              <w:bottom w:val="single" w:color="auto" w:sz="4" w:space="0"/>
              <w:right w:val="single" w:color="auto" w:sz="4" w:space="0"/>
            </w:tcBorders>
            <w:noWrap w:val="0"/>
            <w:vAlign w:val="center"/>
          </w:tcPr>
          <w:p w14:paraId="3E5C5A7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9" w:type="dxa"/>
            <w:tcBorders>
              <w:top w:val="nil"/>
              <w:left w:val="nil"/>
              <w:bottom w:val="single" w:color="auto" w:sz="4" w:space="0"/>
              <w:right w:val="single" w:color="auto" w:sz="4" w:space="0"/>
            </w:tcBorders>
            <w:noWrap w:val="0"/>
            <w:vAlign w:val="center"/>
          </w:tcPr>
          <w:p w14:paraId="5716283F">
            <w:pPr>
              <w:widowControl/>
              <w:spacing w:line="240" w:lineRule="exact"/>
              <w:jc w:val="center"/>
              <w:rPr>
                <w:rFonts w:hint="eastAsia" w:ascii="Times New Roman" w:hAnsi="Times New Roman" w:eastAsia="仿宋_GB2312"/>
                <w:color w:val="000000"/>
                <w:szCs w:val="21"/>
                <w:rPrChange w:id="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37A91017">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DE62DF1">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22B232">
            <w:pPr>
              <w:spacing w:line="240" w:lineRule="exact"/>
              <w:jc w:val="center"/>
              <w:rPr>
                <w:rFonts w:ascii="Times New Roman" w:hAnsi="Times New Roman" w:eastAsia="仿宋_GB2312"/>
                <w:color w:val="000000"/>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0987DA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27C338E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0A48D1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重点工作完成时限</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9C1C28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年度重点工作完成</w:t>
            </w:r>
          </w:p>
        </w:tc>
        <w:tc>
          <w:tcPr>
            <w:tcW w:w="1208" w:type="dxa"/>
            <w:tcBorders>
              <w:top w:val="nil"/>
              <w:left w:val="nil"/>
              <w:bottom w:val="single" w:color="auto" w:sz="4" w:space="0"/>
              <w:right w:val="single" w:color="auto" w:sz="4" w:space="0"/>
            </w:tcBorders>
            <w:noWrap w:val="0"/>
            <w:vAlign w:val="center"/>
          </w:tcPr>
          <w:p w14:paraId="05A59EF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年度重点工作完成按时完成</w:t>
            </w:r>
          </w:p>
        </w:tc>
        <w:tc>
          <w:tcPr>
            <w:tcW w:w="680" w:type="dxa"/>
            <w:tcBorders>
              <w:top w:val="nil"/>
              <w:left w:val="nil"/>
              <w:bottom w:val="single" w:color="auto" w:sz="4" w:space="0"/>
              <w:right w:val="single" w:color="auto" w:sz="4" w:space="0"/>
            </w:tcBorders>
            <w:noWrap w:val="0"/>
            <w:vAlign w:val="center"/>
          </w:tcPr>
          <w:p w14:paraId="69945E8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nil"/>
              <w:left w:val="nil"/>
              <w:bottom w:val="single" w:color="auto" w:sz="4" w:space="0"/>
              <w:right w:val="single" w:color="auto" w:sz="4" w:space="0"/>
            </w:tcBorders>
            <w:noWrap w:val="0"/>
            <w:vAlign w:val="center"/>
          </w:tcPr>
          <w:p w14:paraId="1BD71C2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9" w:type="dxa"/>
            <w:tcBorders>
              <w:top w:val="nil"/>
              <w:left w:val="nil"/>
              <w:bottom w:val="single" w:color="auto" w:sz="4" w:space="0"/>
              <w:right w:val="single" w:color="auto" w:sz="4" w:space="0"/>
            </w:tcBorders>
            <w:noWrap w:val="0"/>
            <w:vAlign w:val="center"/>
          </w:tcPr>
          <w:p w14:paraId="57EBA0A3">
            <w:pPr>
              <w:widowControl/>
              <w:spacing w:line="240" w:lineRule="exact"/>
              <w:jc w:val="center"/>
              <w:rPr>
                <w:rFonts w:hint="eastAsia" w:ascii="Times New Roman" w:hAnsi="Times New Roman" w:eastAsia="仿宋_GB2312"/>
                <w:color w:val="000000"/>
                <w:szCs w:val="21"/>
                <w:rPrChange w:id="1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34B48E2D">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C0470C6">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E4F8EF">
            <w:pPr>
              <w:spacing w:line="240" w:lineRule="exact"/>
              <w:jc w:val="center"/>
              <w:rPr>
                <w:rFonts w:ascii="Times New Roman" w:hAnsi="Times New Roman" w:eastAsia="仿宋_GB2312"/>
                <w:color w:val="000000"/>
                <w:szCs w:val="21"/>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DEEE87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7B09891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CEA7E0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项目支出</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25F467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298.45</w:t>
            </w:r>
            <w:r>
              <w:rPr>
                <w:rFonts w:hint="eastAsia" w:ascii="Times New Roman" w:hAnsi="Times New Roman" w:eastAsia="仿宋_GB2312"/>
                <w:szCs w:val="21"/>
              </w:rPr>
              <w:t>万元</w:t>
            </w:r>
          </w:p>
        </w:tc>
        <w:tc>
          <w:tcPr>
            <w:tcW w:w="1208" w:type="dxa"/>
            <w:tcBorders>
              <w:top w:val="nil"/>
              <w:left w:val="nil"/>
              <w:bottom w:val="single" w:color="auto" w:sz="4" w:space="0"/>
              <w:right w:val="single" w:color="auto" w:sz="4" w:space="0"/>
            </w:tcBorders>
            <w:noWrap w:val="0"/>
            <w:vAlign w:val="center"/>
          </w:tcPr>
          <w:p w14:paraId="5EBF1BB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预算范围内</w:t>
            </w:r>
          </w:p>
        </w:tc>
        <w:tc>
          <w:tcPr>
            <w:tcW w:w="680" w:type="dxa"/>
            <w:tcBorders>
              <w:top w:val="nil"/>
              <w:left w:val="nil"/>
              <w:bottom w:val="single" w:color="auto" w:sz="4" w:space="0"/>
              <w:right w:val="single" w:color="auto" w:sz="4" w:space="0"/>
            </w:tcBorders>
            <w:noWrap w:val="0"/>
            <w:vAlign w:val="center"/>
          </w:tcPr>
          <w:p w14:paraId="2640CF9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nil"/>
              <w:left w:val="nil"/>
              <w:bottom w:val="single" w:color="auto" w:sz="4" w:space="0"/>
              <w:right w:val="single" w:color="auto" w:sz="4" w:space="0"/>
            </w:tcBorders>
            <w:noWrap w:val="0"/>
            <w:vAlign w:val="center"/>
          </w:tcPr>
          <w:p w14:paraId="72EA8CA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9" w:type="dxa"/>
            <w:tcBorders>
              <w:top w:val="nil"/>
              <w:left w:val="nil"/>
              <w:bottom w:val="single" w:color="auto" w:sz="4" w:space="0"/>
              <w:right w:val="single" w:color="auto" w:sz="4" w:space="0"/>
            </w:tcBorders>
            <w:noWrap w:val="0"/>
            <w:vAlign w:val="center"/>
          </w:tcPr>
          <w:p w14:paraId="7428A079">
            <w:pPr>
              <w:widowControl/>
              <w:spacing w:line="240" w:lineRule="exact"/>
              <w:jc w:val="center"/>
              <w:rPr>
                <w:rFonts w:hint="eastAsia" w:ascii="Times New Roman" w:hAnsi="Times New Roman" w:eastAsia="仿宋_GB2312"/>
                <w:color w:val="000000"/>
                <w:szCs w:val="21"/>
                <w:rPrChange w:id="1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56C01946">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C14A993">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68BB96">
            <w:pPr>
              <w:spacing w:line="240" w:lineRule="exact"/>
              <w:jc w:val="center"/>
              <w:rPr>
                <w:rFonts w:ascii="Times New Roman" w:hAnsi="Times New Roman" w:eastAsia="仿宋_GB2312"/>
                <w:color w:val="000000"/>
                <w:szCs w:val="21"/>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888FE5A">
            <w:pPr>
              <w:spacing w:line="240" w:lineRule="exact"/>
              <w:jc w:val="center"/>
              <w:rPr>
                <w:rFonts w:ascii="Times New Roman" w:hAnsi="Times New Roman" w:eastAsia="仿宋_GB2312"/>
                <w:color w:val="00000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692B0A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基本支出</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813E13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478.14</w:t>
            </w:r>
            <w:r>
              <w:rPr>
                <w:rFonts w:hint="eastAsia" w:ascii="Times New Roman" w:hAnsi="Times New Roman" w:eastAsia="仿宋_GB2312"/>
                <w:szCs w:val="21"/>
              </w:rPr>
              <w:t>万元</w:t>
            </w:r>
          </w:p>
        </w:tc>
        <w:tc>
          <w:tcPr>
            <w:tcW w:w="1208" w:type="dxa"/>
            <w:tcBorders>
              <w:top w:val="nil"/>
              <w:left w:val="nil"/>
              <w:bottom w:val="single" w:color="auto" w:sz="4" w:space="0"/>
              <w:right w:val="single" w:color="auto" w:sz="4" w:space="0"/>
            </w:tcBorders>
            <w:noWrap w:val="0"/>
            <w:vAlign w:val="center"/>
          </w:tcPr>
          <w:p w14:paraId="3D03906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预算范围内</w:t>
            </w:r>
          </w:p>
        </w:tc>
        <w:tc>
          <w:tcPr>
            <w:tcW w:w="680" w:type="dxa"/>
            <w:tcBorders>
              <w:top w:val="nil"/>
              <w:left w:val="nil"/>
              <w:bottom w:val="single" w:color="auto" w:sz="4" w:space="0"/>
              <w:right w:val="single" w:color="auto" w:sz="4" w:space="0"/>
            </w:tcBorders>
            <w:noWrap w:val="0"/>
            <w:vAlign w:val="center"/>
          </w:tcPr>
          <w:p w14:paraId="27CD2E3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nil"/>
              <w:left w:val="nil"/>
              <w:bottom w:val="single" w:color="auto" w:sz="4" w:space="0"/>
              <w:right w:val="single" w:color="auto" w:sz="4" w:space="0"/>
            </w:tcBorders>
            <w:noWrap w:val="0"/>
            <w:vAlign w:val="center"/>
          </w:tcPr>
          <w:p w14:paraId="1B63218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9" w:type="dxa"/>
            <w:tcBorders>
              <w:top w:val="nil"/>
              <w:left w:val="nil"/>
              <w:bottom w:val="single" w:color="auto" w:sz="4" w:space="0"/>
              <w:right w:val="single" w:color="auto" w:sz="4" w:space="0"/>
            </w:tcBorders>
            <w:noWrap w:val="0"/>
            <w:vAlign w:val="center"/>
          </w:tcPr>
          <w:p w14:paraId="644E49FF">
            <w:pPr>
              <w:widowControl/>
              <w:spacing w:line="240" w:lineRule="exact"/>
              <w:jc w:val="center"/>
              <w:rPr>
                <w:rFonts w:hint="eastAsia" w:ascii="Times New Roman" w:hAnsi="Times New Roman" w:eastAsia="仿宋_GB2312"/>
                <w:color w:val="000000"/>
                <w:szCs w:val="21"/>
                <w:rPrChange w:id="1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25D2A1C3">
        <w:tblPrEx>
          <w:tblCellMar>
            <w:top w:w="0" w:type="dxa"/>
            <w:left w:w="108" w:type="dxa"/>
            <w:bottom w:w="0" w:type="dxa"/>
            <w:right w:w="108" w:type="dxa"/>
          </w:tblCellMar>
        </w:tblPrEx>
        <w:trPr>
          <w:trHeight w:val="750" w:hRule="atLeast"/>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D6FCFF2">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3C2578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2EB22E3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3E8E7C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经济效</w:t>
            </w:r>
          </w:p>
          <w:p w14:paraId="668BDFC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03FBBD">
            <w:pPr>
              <w:widowControl/>
              <w:spacing w:line="240" w:lineRule="exact"/>
              <w:jc w:val="center"/>
              <w:rPr>
                <w:rFonts w:hint="eastAsia" w:ascii="Times New Roman" w:hAnsi="Times New Roman" w:eastAsia="仿宋_GB2312"/>
                <w:color w:val="000000"/>
                <w:szCs w:val="21"/>
                <w:rPrChange w:id="1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24D315A">
            <w:pPr>
              <w:widowControl/>
              <w:spacing w:line="240" w:lineRule="exact"/>
              <w:jc w:val="center"/>
              <w:rPr>
                <w:rFonts w:hint="eastAsia" w:ascii="Times New Roman" w:hAnsi="Times New Roman" w:eastAsia="仿宋_GB2312"/>
                <w:color w:val="000000"/>
                <w:szCs w:val="21"/>
                <w:rPrChange w:id="1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B4A7B06">
            <w:pPr>
              <w:widowControl/>
              <w:spacing w:line="240" w:lineRule="exact"/>
              <w:jc w:val="center"/>
              <w:rPr>
                <w:rFonts w:hint="eastAsia" w:ascii="Times New Roman" w:hAnsi="Times New Roman" w:eastAsia="仿宋_GB2312"/>
                <w:color w:val="000000"/>
                <w:szCs w:val="21"/>
                <w:rPrChange w:id="1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5926CF1">
            <w:pPr>
              <w:widowControl/>
              <w:spacing w:line="240" w:lineRule="exact"/>
              <w:jc w:val="center"/>
              <w:rPr>
                <w:rFonts w:hint="eastAsia" w:ascii="Times New Roman" w:hAnsi="Times New Roman" w:eastAsia="仿宋_GB2312"/>
                <w:color w:val="000000"/>
                <w:szCs w:val="21"/>
                <w:rPrChange w:id="1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CB96B0D">
            <w:pPr>
              <w:widowControl/>
              <w:spacing w:line="240" w:lineRule="exact"/>
              <w:jc w:val="center"/>
              <w:rPr>
                <w:rFonts w:hint="eastAsia" w:ascii="Times New Roman" w:hAnsi="Times New Roman" w:eastAsia="仿宋_GB2312"/>
                <w:color w:val="000000"/>
                <w:szCs w:val="21"/>
                <w:rPrChange w:id="1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099" w:type="dxa"/>
            <w:tcBorders>
              <w:top w:val="nil"/>
              <w:left w:val="nil"/>
              <w:bottom w:val="single" w:color="auto" w:sz="4" w:space="0"/>
              <w:right w:val="single" w:color="auto" w:sz="4" w:space="0"/>
            </w:tcBorders>
            <w:noWrap w:val="0"/>
            <w:vAlign w:val="center"/>
          </w:tcPr>
          <w:p w14:paraId="3D70724C">
            <w:pPr>
              <w:widowControl/>
              <w:spacing w:line="240" w:lineRule="exact"/>
              <w:jc w:val="center"/>
              <w:rPr>
                <w:rFonts w:hint="eastAsia" w:ascii="Times New Roman" w:hAnsi="Times New Roman" w:eastAsia="仿宋_GB2312"/>
                <w:color w:val="000000"/>
                <w:szCs w:val="21"/>
                <w:rPrChange w:id="1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7C247355">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B81D195">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7702B3">
            <w:pPr>
              <w:spacing w:line="240" w:lineRule="exact"/>
              <w:jc w:val="center"/>
              <w:rPr>
                <w:rFonts w:ascii="Times New Roman" w:hAnsi="Times New Roman" w:eastAsia="仿宋_GB2312"/>
                <w:color w:val="000000"/>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71BD4F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69A073F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72042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安全事故发生率</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20A5C0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≤0起</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07DEFC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0起</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7420B5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AEAED4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9" w:type="dxa"/>
            <w:tcBorders>
              <w:top w:val="nil"/>
              <w:left w:val="nil"/>
              <w:bottom w:val="single" w:color="auto" w:sz="4" w:space="0"/>
              <w:right w:val="single" w:color="auto" w:sz="4" w:space="0"/>
            </w:tcBorders>
            <w:noWrap w:val="0"/>
            <w:vAlign w:val="center"/>
          </w:tcPr>
          <w:p w14:paraId="143FFB54">
            <w:pPr>
              <w:widowControl/>
              <w:spacing w:line="240" w:lineRule="exact"/>
              <w:jc w:val="center"/>
              <w:rPr>
                <w:rFonts w:hint="eastAsia" w:ascii="Times New Roman" w:hAnsi="Times New Roman" w:eastAsia="仿宋_GB2312"/>
                <w:color w:val="000000"/>
                <w:szCs w:val="21"/>
                <w:rPrChange w:id="1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r>
      <w:tr w14:paraId="69B5B654">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BA2A513">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FF4E66">
            <w:pPr>
              <w:spacing w:line="240" w:lineRule="exact"/>
              <w:jc w:val="center"/>
              <w:rPr>
                <w:rFonts w:ascii="Times New Roman" w:hAnsi="Times New Roman" w:eastAsia="仿宋_GB2312"/>
                <w:color w:val="000000"/>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52DBF3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6C7D59F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48B9F6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空气质量</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C97B5A8">
            <w:pPr>
              <w:widowControl/>
              <w:spacing w:line="240" w:lineRule="exact"/>
              <w:rPr>
                <w:rFonts w:hint="eastAsia" w:ascii="Times New Roman" w:hAnsi="Times New Roman" w:eastAsia="仿宋_GB2312"/>
                <w:color w:val="000000"/>
                <w:szCs w:val="21"/>
                <w:rPrChange w:id="2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需要改善</w:t>
            </w:r>
          </w:p>
        </w:tc>
        <w:tc>
          <w:tcPr>
            <w:tcW w:w="1208" w:type="dxa"/>
            <w:tcBorders>
              <w:top w:val="nil"/>
              <w:left w:val="nil"/>
              <w:bottom w:val="single" w:color="auto" w:sz="4" w:space="0"/>
              <w:right w:val="single" w:color="auto" w:sz="4" w:space="0"/>
            </w:tcBorders>
            <w:noWrap w:val="0"/>
            <w:vAlign w:val="center"/>
          </w:tcPr>
          <w:p w14:paraId="7CACFF2F">
            <w:pPr>
              <w:widowControl/>
              <w:spacing w:line="240" w:lineRule="exact"/>
              <w:rPr>
                <w:rFonts w:hint="eastAsia" w:ascii="Times New Roman" w:hAnsi="Times New Roman" w:eastAsia="仿宋_GB2312"/>
                <w:color w:val="000000"/>
                <w:szCs w:val="21"/>
                <w:rPrChange w:id="2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需要改善</w:t>
            </w:r>
          </w:p>
        </w:tc>
        <w:tc>
          <w:tcPr>
            <w:tcW w:w="680" w:type="dxa"/>
            <w:tcBorders>
              <w:top w:val="nil"/>
              <w:left w:val="nil"/>
              <w:bottom w:val="single" w:color="auto" w:sz="4" w:space="0"/>
              <w:right w:val="single" w:color="auto" w:sz="4" w:space="0"/>
            </w:tcBorders>
            <w:noWrap w:val="0"/>
            <w:vAlign w:val="center"/>
          </w:tcPr>
          <w:p w14:paraId="088D395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nil"/>
              <w:left w:val="nil"/>
              <w:bottom w:val="single" w:color="auto" w:sz="4" w:space="0"/>
              <w:right w:val="single" w:color="auto" w:sz="4" w:space="0"/>
            </w:tcBorders>
            <w:noWrap w:val="0"/>
            <w:vAlign w:val="center"/>
          </w:tcPr>
          <w:p w14:paraId="2B7AADB6">
            <w:pPr>
              <w:widowControl/>
              <w:spacing w:line="240" w:lineRule="exact"/>
              <w:jc w:val="center"/>
              <w:rPr>
                <w:rFonts w:hint="eastAsia" w:ascii="Times New Roman" w:hAnsi="Times New Roman" w:eastAsia="仿宋_GB2312"/>
                <w:color w:val="000000"/>
                <w:szCs w:val="21"/>
                <w:rPrChange w:id="2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9</w:t>
            </w:r>
          </w:p>
        </w:tc>
        <w:tc>
          <w:tcPr>
            <w:tcW w:w="1099" w:type="dxa"/>
            <w:tcBorders>
              <w:top w:val="nil"/>
              <w:left w:val="nil"/>
              <w:bottom w:val="single" w:color="auto" w:sz="4" w:space="0"/>
              <w:right w:val="single" w:color="auto" w:sz="4" w:space="0"/>
            </w:tcBorders>
            <w:noWrap w:val="0"/>
            <w:vAlign w:val="center"/>
          </w:tcPr>
          <w:p w14:paraId="7FCE381B">
            <w:pPr>
              <w:widowControl/>
              <w:spacing w:line="240" w:lineRule="exact"/>
              <w:jc w:val="center"/>
              <w:rPr>
                <w:rFonts w:hint="eastAsia" w:ascii="Times New Roman" w:hAnsi="Times New Roman" w:eastAsia="仿宋_GB2312"/>
                <w:color w:val="000000"/>
                <w:szCs w:val="21"/>
                <w:rPrChange w:id="2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影响空气质量的原因复杂，机动车尾气排放只是原因之一，需要不同方面共同改善才能提高空气质量。</w:t>
            </w:r>
          </w:p>
        </w:tc>
      </w:tr>
      <w:tr w14:paraId="308038BB">
        <w:tblPrEx>
          <w:tblCellMar>
            <w:top w:w="0" w:type="dxa"/>
            <w:left w:w="108" w:type="dxa"/>
            <w:bottom w:w="0" w:type="dxa"/>
            <w:right w:w="108" w:type="dxa"/>
          </w:tblCellMar>
        </w:tblPrEx>
        <w:trPr>
          <w:trHeight w:val="290" w:hRule="atLeast"/>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C153E7F">
            <w:pPr>
              <w:widowControl/>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B82A52">
            <w:pPr>
              <w:widowControl/>
              <w:spacing w:line="240" w:lineRule="exact"/>
              <w:jc w:val="center"/>
              <w:rPr>
                <w:rFonts w:ascii="Times New Roman" w:hAnsi="Times New Roman" w:eastAsia="仿宋_GB2312"/>
                <w:color w:val="000000"/>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00114B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w:t>
            </w:r>
          </w:p>
          <w:p w14:paraId="7144ABA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129D04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持续做好移动源污染排放监控工作</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715517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整合现有移动源平台数据，加强分析研判，加强数据运用，为全市移动源污染管理工作提供决策支撑</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32F5F78A">
            <w:pPr>
              <w:widowControl/>
              <w:spacing w:line="240" w:lineRule="exact"/>
              <w:jc w:val="center"/>
              <w:rPr>
                <w:rFonts w:hint="eastAsia" w:ascii="Times New Roman" w:hAnsi="Times New Roman" w:eastAsia="仿宋_GB2312"/>
                <w:color w:val="000000"/>
                <w:szCs w:val="21"/>
                <w:rPrChange w:id="2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是否具有可持续性</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16B5DB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8B770E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9934CCC">
            <w:pPr>
              <w:widowControl/>
              <w:spacing w:line="240" w:lineRule="exact"/>
              <w:jc w:val="center"/>
              <w:rPr>
                <w:rFonts w:hint="eastAsia" w:ascii="Times New Roman" w:hAnsi="Times New Roman" w:eastAsia="仿宋_GB2312"/>
                <w:color w:val="000000"/>
                <w:szCs w:val="21"/>
                <w:rPrChange w:id="2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工业化发展导致环境损坏；持续做好移动源污染监控工作</w:t>
            </w:r>
          </w:p>
        </w:tc>
      </w:tr>
      <w:tr w14:paraId="4133BEE4">
        <w:tblPrEx>
          <w:tblCellMar>
            <w:top w:w="0" w:type="dxa"/>
            <w:left w:w="108" w:type="dxa"/>
            <w:bottom w:w="0" w:type="dxa"/>
            <w:right w:w="108" w:type="dxa"/>
          </w:tblCellMar>
        </w:tblPrEx>
        <w:trPr>
          <w:trHeight w:val="330" w:hRule="atLeast"/>
          <w:jc w:val="center"/>
        </w:trPr>
        <w:tc>
          <w:tcPr>
            <w:tcW w:w="986" w:type="dxa"/>
            <w:vMerge w:val="continue"/>
            <w:tcBorders>
              <w:top w:val="single" w:color="auto" w:sz="4" w:space="0"/>
              <w:left w:val="single" w:color="auto" w:sz="4" w:space="0"/>
              <w:right w:val="single" w:color="auto" w:sz="4" w:space="0"/>
            </w:tcBorders>
            <w:noWrap w:val="0"/>
            <w:vAlign w:val="center"/>
          </w:tcPr>
          <w:p w14:paraId="2071A395">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75CC6B8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07A6CA1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60C4AA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34" w:type="dxa"/>
            <w:tcBorders>
              <w:top w:val="single" w:color="auto" w:sz="4" w:space="0"/>
              <w:left w:val="nil"/>
              <w:bottom w:val="single" w:color="auto" w:sz="4" w:space="0"/>
              <w:right w:val="single" w:color="auto" w:sz="4" w:space="0"/>
            </w:tcBorders>
            <w:noWrap w:val="0"/>
            <w:vAlign w:val="center"/>
          </w:tcPr>
          <w:p w14:paraId="57E3A67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14:paraId="166F7A59">
            <w:pPr>
              <w:widowControl/>
              <w:spacing w:line="240" w:lineRule="exact"/>
              <w:jc w:val="center"/>
              <w:rPr>
                <w:rFonts w:hint="eastAsia" w:ascii="Times New Roman" w:hAnsi="Times New Roman" w:eastAsia="仿宋_GB2312"/>
                <w:color w:val="000000"/>
                <w:szCs w:val="21"/>
                <w:rPrChange w:id="2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群众及</w:t>
            </w:r>
            <w:r>
              <w:rPr>
                <w:rFonts w:ascii="Times New Roman" w:hAnsi="Times New Roman" w:eastAsia="仿宋_GB2312"/>
                <w:color w:val="000000"/>
                <w:szCs w:val="21"/>
              </w:rPr>
              <w:t>机动车检测站</w:t>
            </w:r>
            <w:r>
              <w:rPr>
                <w:rFonts w:hint="eastAsia" w:ascii="Times New Roman" w:hAnsi="Times New Roman" w:eastAsia="仿宋_GB2312"/>
                <w:color w:val="000000"/>
                <w:szCs w:val="21"/>
              </w:rPr>
              <w:t>满意度</w:t>
            </w:r>
          </w:p>
        </w:tc>
        <w:tc>
          <w:tcPr>
            <w:tcW w:w="1111" w:type="dxa"/>
            <w:tcBorders>
              <w:top w:val="single" w:color="auto" w:sz="4" w:space="0"/>
              <w:left w:val="nil"/>
              <w:bottom w:val="single" w:color="auto" w:sz="4" w:space="0"/>
              <w:right w:val="single" w:color="auto" w:sz="4" w:space="0"/>
            </w:tcBorders>
            <w:noWrap w:val="0"/>
            <w:vAlign w:val="center"/>
          </w:tcPr>
          <w:p w14:paraId="121220B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≥90%</w:t>
            </w:r>
          </w:p>
        </w:tc>
        <w:tc>
          <w:tcPr>
            <w:tcW w:w="1208" w:type="dxa"/>
            <w:tcBorders>
              <w:top w:val="nil"/>
              <w:left w:val="nil"/>
              <w:bottom w:val="single" w:color="auto" w:sz="4" w:space="0"/>
              <w:right w:val="single" w:color="auto" w:sz="4" w:space="0"/>
            </w:tcBorders>
            <w:noWrap w:val="0"/>
            <w:vAlign w:val="center"/>
          </w:tcPr>
          <w:p w14:paraId="7D0EBEE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90%</w:t>
            </w:r>
          </w:p>
        </w:tc>
        <w:tc>
          <w:tcPr>
            <w:tcW w:w="680" w:type="dxa"/>
            <w:tcBorders>
              <w:top w:val="nil"/>
              <w:left w:val="nil"/>
              <w:bottom w:val="single" w:color="auto" w:sz="4" w:space="0"/>
              <w:right w:val="single" w:color="auto" w:sz="4" w:space="0"/>
            </w:tcBorders>
            <w:noWrap w:val="0"/>
            <w:vAlign w:val="center"/>
          </w:tcPr>
          <w:p w14:paraId="74DDFFD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07" w:type="dxa"/>
            <w:tcBorders>
              <w:top w:val="nil"/>
              <w:left w:val="nil"/>
              <w:bottom w:val="single" w:color="auto" w:sz="4" w:space="0"/>
              <w:right w:val="single" w:color="auto" w:sz="4" w:space="0"/>
            </w:tcBorders>
            <w:noWrap w:val="0"/>
            <w:vAlign w:val="center"/>
          </w:tcPr>
          <w:p w14:paraId="3BBA6C8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9" w:type="dxa"/>
            <w:tcBorders>
              <w:top w:val="nil"/>
              <w:left w:val="nil"/>
              <w:bottom w:val="single" w:color="auto" w:sz="4" w:space="0"/>
              <w:right w:val="single" w:color="auto" w:sz="4" w:space="0"/>
            </w:tcBorders>
            <w:noWrap w:val="0"/>
            <w:vAlign w:val="center"/>
          </w:tcPr>
          <w:p w14:paraId="50D830D8">
            <w:pPr>
              <w:widowControl/>
              <w:spacing w:line="240" w:lineRule="exact"/>
              <w:jc w:val="center"/>
              <w:rPr>
                <w:rFonts w:ascii="Times New Roman" w:hAnsi="Times New Roman" w:eastAsia="仿宋_GB2312"/>
                <w:color w:val="000000"/>
                <w:szCs w:val="21"/>
              </w:rPr>
            </w:pPr>
          </w:p>
        </w:tc>
      </w:tr>
      <w:tr w14:paraId="73824B18">
        <w:tblPrEx>
          <w:tblCellMar>
            <w:top w:w="0" w:type="dxa"/>
            <w:left w:w="108" w:type="dxa"/>
            <w:bottom w:w="0" w:type="dxa"/>
            <w:right w:w="108" w:type="dxa"/>
          </w:tblCellMar>
        </w:tblPrEx>
        <w:trPr>
          <w:trHeight w:val="270" w:hRule="atLeast"/>
          <w:jc w:val="center"/>
        </w:trPr>
        <w:tc>
          <w:tcPr>
            <w:tcW w:w="6689" w:type="dxa"/>
            <w:gridSpan w:val="6"/>
            <w:tcBorders>
              <w:top w:val="single" w:color="auto" w:sz="4" w:space="0"/>
              <w:left w:val="single" w:color="auto" w:sz="4" w:space="0"/>
              <w:bottom w:val="single" w:color="auto" w:sz="4" w:space="0"/>
              <w:right w:val="single" w:color="000000" w:sz="4" w:space="0"/>
            </w:tcBorders>
            <w:noWrap w:val="0"/>
            <w:vAlign w:val="center"/>
          </w:tcPr>
          <w:p w14:paraId="15DB7E0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680" w:type="dxa"/>
            <w:tcBorders>
              <w:top w:val="nil"/>
              <w:left w:val="nil"/>
              <w:bottom w:val="single" w:color="auto" w:sz="4" w:space="0"/>
              <w:right w:val="single" w:color="auto" w:sz="4" w:space="0"/>
            </w:tcBorders>
            <w:noWrap w:val="0"/>
            <w:vAlign w:val="center"/>
          </w:tcPr>
          <w:p w14:paraId="4B2D66E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07" w:type="dxa"/>
            <w:tcBorders>
              <w:top w:val="nil"/>
              <w:left w:val="nil"/>
              <w:bottom w:val="single" w:color="auto" w:sz="4" w:space="0"/>
              <w:right w:val="single" w:color="auto" w:sz="4" w:space="0"/>
            </w:tcBorders>
            <w:noWrap w:val="0"/>
            <w:vAlign w:val="center"/>
          </w:tcPr>
          <w:p w14:paraId="66D6D51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98</w:t>
            </w:r>
          </w:p>
        </w:tc>
        <w:tc>
          <w:tcPr>
            <w:tcW w:w="1099" w:type="dxa"/>
            <w:tcBorders>
              <w:top w:val="nil"/>
              <w:left w:val="nil"/>
              <w:bottom w:val="single" w:color="auto" w:sz="4" w:space="0"/>
              <w:right w:val="single" w:color="auto" w:sz="4" w:space="0"/>
            </w:tcBorders>
            <w:noWrap w:val="0"/>
            <w:vAlign w:val="center"/>
          </w:tcPr>
          <w:p w14:paraId="555DC12F">
            <w:pPr>
              <w:widowControl/>
              <w:spacing w:line="240" w:lineRule="exact"/>
              <w:jc w:val="center"/>
              <w:rPr>
                <w:rFonts w:ascii="Times New Roman" w:hAnsi="Times New Roman" w:eastAsia="仿宋_GB2312"/>
                <w:color w:val="000000"/>
                <w:szCs w:val="21"/>
              </w:rPr>
            </w:pPr>
          </w:p>
        </w:tc>
      </w:tr>
    </w:tbl>
    <w:p w14:paraId="1CBBB10A">
      <w:pPr>
        <w:widowControl/>
        <w:spacing w:line="400" w:lineRule="exact"/>
        <w:jc w:val="left"/>
        <w:rPr>
          <w:rFonts w:hint="eastAsia" w:ascii="Times New Roman" w:hAnsi="Times New Roman" w:eastAsia="仿宋_GB2312"/>
          <w:sz w:val="18"/>
          <w:szCs w:val="18"/>
        </w:rPr>
      </w:pPr>
      <w:r>
        <w:rPr>
          <w:rFonts w:hint="eastAsia" w:ascii="Times New Roman" w:hAnsi="Times New Roman" w:eastAsia="仿宋_GB2312"/>
          <w:sz w:val="18"/>
          <w:szCs w:val="18"/>
        </w:rPr>
        <w:t>备注：得分=绩效目标实现比例*分值，得分精确到小数点后一位。</w:t>
      </w:r>
    </w:p>
    <w:p w14:paraId="60098EB3">
      <w:pPr>
        <w:widowControl/>
        <w:spacing w:line="600" w:lineRule="exact"/>
        <w:jc w:val="left"/>
        <w:rPr>
          <w:rFonts w:hint="eastAsia" w:ascii="Times New Roman" w:hAnsi="Times New Roman" w:eastAsia="仿宋_GB2312"/>
          <w:sz w:val="22"/>
          <w:lang w:eastAsia="zh-CN"/>
        </w:rPr>
      </w:pPr>
      <w:r>
        <w:rPr>
          <w:rFonts w:ascii="Times New Roman" w:hAnsi="Times New Roman" w:eastAsia="仿宋_GB2312"/>
          <w:sz w:val="22"/>
        </w:rPr>
        <w:t>填表人：</w:t>
      </w:r>
      <w:r>
        <w:rPr>
          <w:rFonts w:hint="eastAsia" w:ascii="Times New Roman" w:hAnsi="Times New Roman" w:eastAsia="仿宋_GB2312"/>
          <w:sz w:val="22"/>
          <w:lang w:val="en-US" w:eastAsia="zh-CN"/>
        </w:rPr>
        <w:t xml:space="preserve">   </w:t>
      </w:r>
      <w:r>
        <w:rPr>
          <w:rFonts w:ascii="Times New Roman" w:hAnsi="Times New Roman" w:eastAsia="仿宋_GB2312"/>
          <w:sz w:val="22"/>
        </w:rPr>
        <w:t>填报日期：</w:t>
      </w:r>
      <w:r>
        <w:rPr>
          <w:rFonts w:hint="eastAsia" w:ascii="Times New Roman" w:hAnsi="Times New Roman" w:eastAsia="仿宋_GB2312"/>
          <w:sz w:val="22"/>
        </w:rPr>
        <w:t>2023/</w:t>
      </w:r>
      <w:r>
        <w:rPr>
          <w:rFonts w:hint="eastAsia" w:ascii="Times New Roman" w:hAnsi="Times New Roman" w:eastAsia="仿宋_GB2312"/>
          <w:sz w:val="22"/>
          <w:lang w:val="en-US" w:eastAsia="zh-CN"/>
        </w:rPr>
        <w:t>3</w:t>
      </w:r>
      <w:r>
        <w:rPr>
          <w:rFonts w:hint="eastAsia" w:ascii="Times New Roman" w:hAnsi="Times New Roman" w:eastAsia="仿宋_GB2312"/>
          <w:sz w:val="22"/>
        </w:rPr>
        <w:t>/</w:t>
      </w:r>
      <w:r>
        <w:rPr>
          <w:rFonts w:hint="eastAsia" w:ascii="Times New Roman" w:hAnsi="Times New Roman" w:eastAsia="仿宋_GB2312"/>
          <w:sz w:val="22"/>
          <w:lang w:val="en-US" w:eastAsia="zh-CN"/>
        </w:rPr>
        <w:t>30</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 xml:space="preserve">联系电话：13107317299 </w:t>
      </w:r>
      <w:r>
        <w:rPr>
          <w:rFonts w:hint="eastAsia" w:ascii="Times New Roman" w:hAnsi="Times New Roman" w:eastAsia="仿宋_GB2312"/>
          <w:sz w:val="22"/>
          <w:lang w:val="en-US" w:eastAsia="zh-CN"/>
        </w:rPr>
        <w:t xml:space="preserve">  </w:t>
      </w:r>
      <w:r>
        <w:rPr>
          <w:rFonts w:ascii="Times New Roman" w:hAnsi="Times New Roman" w:eastAsia="仿宋_GB2312"/>
          <w:sz w:val="22"/>
        </w:rPr>
        <w:t>单位负责人签字：</w:t>
      </w:r>
    </w:p>
    <w:p w14:paraId="52713F07">
      <w:pPr>
        <w:spacing w:line="600" w:lineRule="exact"/>
        <w:jc w:val="left"/>
        <w:rPr>
          <w:rFonts w:ascii="Times New Roman" w:hAnsi="Times New Roman" w:eastAsia="黑体"/>
          <w:sz w:val="32"/>
          <w:szCs w:val="32"/>
        </w:rPr>
      </w:pPr>
    </w:p>
    <w:p w14:paraId="0A855B19">
      <w:pPr>
        <w:spacing w:line="600" w:lineRule="exact"/>
        <w:jc w:val="left"/>
        <w:rPr>
          <w:rFonts w:ascii="Times New Roman" w:hAnsi="Times New Roman" w:eastAsia="黑体"/>
          <w:sz w:val="32"/>
          <w:szCs w:val="32"/>
        </w:rPr>
      </w:pPr>
    </w:p>
    <w:p w14:paraId="4A763CD9">
      <w:pPr>
        <w:spacing w:line="600" w:lineRule="exact"/>
        <w:jc w:val="left"/>
        <w:rPr>
          <w:rFonts w:ascii="Times New Roman" w:hAnsi="Times New Roman" w:eastAsia="黑体"/>
          <w:sz w:val="32"/>
          <w:szCs w:val="32"/>
        </w:rPr>
      </w:pPr>
    </w:p>
    <w:p w14:paraId="2398F1B1">
      <w:pPr>
        <w:spacing w:line="600" w:lineRule="exact"/>
        <w:jc w:val="left"/>
        <w:rPr>
          <w:rFonts w:ascii="Times New Roman" w:hAnsi="Times New Roman" w:eastAsia="黑体"/>
          <w:sz w:val="32"/>
          <w:szCs w:val="32"/>
        </w:rPr>
      </w:pPr>
    </w:p>
    <w:p w14:paraId="0BA00415">
      <w:pPr>
        <w:spacing w:line="600" w:lineRule="exact"/>
        <w:jc w:val="left"/>
        <w:rPr>
          <w:rFonts w:ascii="Times New Roman" w:hAnsi="Times New Roman" w:eastAsia="黑体"/>
          <w:sz w:val="32"/>
          <w:szCs w:val="32"/>
        </w:rPr>
      </w:pPr>
    </w:p>
    <w:p w14:paraId="3EA1D695">
      <w:pPr>
        <w:spacing w:line="600" w:lineRule="exact"/>
        <w:jc w:val="left"/>
        <w:rPr>
          <w:rFonts w:ascii="Times New Roman" w:hAnsi="Times New Roman" w:eastAsia="黑体"/>
          <w:sz w:val="32"/>
          <w:szCs w:val="32"/>
        </w:rPr>
      </w:pPr>
    </w:p>
    <w:p w14:paraId="093E6CE0">
      <w:pPr>
        <w:spacing w:line="600" w:lineRule="exact"/>
        <w:jc w:val="left"/>
        <w:rPr>
          <w:rFonts w:ascii="Times New Roman" w:hAnsi="Times New Roman" w:eastAsia="黑体"/>
          <w:sz w:val="32"/>
          <w:szCs w:val="32"/>
        </w:rPr>
      </w:pPr>
    </w:p>
    <w:p w14:paraId="282BF7D6">
      <w:pPr>
        <w:spacing w:line="600" w:lineRule="exact"/>
        <w:jc w:val="left"/>
        <w:rPr>
          <w:rFonts w:ascii="Times New Roman" w:hAnsi="Times New Roman" w:eastAsia="黑体"/>
          <w:sz w:val="32"/>
          <w:szCs w:val="32"/>
        </w:rPr>
      </w:pPr>
    </w:p>
    <w:p w14:paraId="18E61476">
      <w:pPr>
        <w:spacing w:line="600" w:lineRule="exact"/>
        <w:jc w:val="left"/>
        <w:rPr>
          <w:rFonts w:ascii="Times New Roman" w:hAnsi="Times New Roman" w:eastAsia="黑体"/>
          <w:sz w:val="32"/>
          <w:szCs w:val="32"/>
        </w:rPr>
      </w:pPr>
    </w:p>
    <w:p w14:paraId="342AACF7">
      <w:pPr>
        <w:spacing w:line="600" w:lineRule="exact"/>
        <w:jc w:val="left"/>
        <w:rPr>
          <w:rFonts w:ascii="Times New Roman" w:hAnsi="Times New Roman" w:eastAsia="黑体"/>
          <w:sz w:val="32"/>
          <w:szCs w:val="32"/>
        </w:rPr>
      </w:pPr>
    </w:p>
    <w:p w14:paraId="2B7F9D4F">
      <w:pPr>
        <w:spacing w:line="600" w:lineRule="exact"/>
        <w:jc w:val="left"/>
        <w:rPr>
          <w:rFonts w:ascii="Times New Roman" w:hAnsi="Times New Roman" w:eastAsia="黑体"/>
          <w:sz w:val="32"/>
          <w:szCs w:val="32"/>
        </w:rPr>
      </w:pPr>
    </w:p>
    <w:p w14:paraId="793460B7">
      <w:pPr>
        <w:pStyle w:val="2"/>
      </w:pPr>
    </w:p>
    <w:p w14:paraId="0D707E7E">
      <w:pPr>
        <w:spacing w:line="600" w:lineRule="exact"/>
        <w:jc w:val="left"/>
        <w:rPr>
          <w:rFonts w:ascii="Times New Roman" w:hAnsi="Times New Roman" w:eastAsia="黑体"/>
          <w:sz w:val="32"/>
          <w:szCs w:val="32"/>
        </w:rPr>
      </w:pPr>
    </w:p>
    <w:p w14:paraId="65B781E8">
      <w:pPr>
        <w:spacing w:line="600" w:lineRule="exact"/>
        <w:jc w:val="left"/>
        <w:rPr>
          <w:rFonts w:hint="eastAsia" w:ascii="Times New Roman" w:hAnsi="Times New Roman" w:eastAsia="黑体"/>
          <w:sz w:val="44"/>
          <w:szCs w:val="44"/>
        </w:rPr>
      </w:pPr>
      <w:r>
        <w:rPr>
          <w:rFonts w:ascii="Times New Roman" w:hAnsi="Times New Roman" w:eastAsia="黑体"/>
          <w:sz w:val="32"/>
          <w:szCs w:val="32"/>
        </w:rPr>
        <w:t>附件</w:t>
      </w:r>
      <w:r>
        <w:rPr>
          <w:rFonts w:hint="eastAsia" w:ascii="Times New Roman" w:hAnsi="Times New Roman" w:eastAsia="黑体"/>
          <w:sz w:val="32"/>
          <w:szCs w:val="32"/>
        </w:rPr>
        <w:t>3</w:t>
      </w:r>
    </w:p>
    <w:p w14:paraId="77D67F8A">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253" w:type="dxa"/>
        <w:jc w:val="center"/>
        <w:tblLayout w:type="fixed"/>
        <w:tblCellMar>
          <w:top w:w="0" w:type="dxa"/>
          <w:left w:w="108" w:type="dxa"/>
          <w:bottom w:w="0" w:type="dxa"/>
          <w:right w:w="108" w:type="dxa"/>
        </w:tblCellMar>
      </w:tblPr>
      <w:tblGrid>
        <w:gridCol w:w="1080"/>
        <w:gridCol w:w="1080"/>
        <w:gridCol w:w="1110"/>
        <w:gridCol w:w="1300"/>
        <w:gridCol w:w="1333"/>
        <w:gridCol w:w="1100"/>
        <w:gridCol w:w="534"/>
        <w:gridCol w:w="624"/>
        <w:gridCol w:w="1092"/>
      </w:tblGrid>
      <w:tr w14:paraId="5819DC6C">
        <w:tblPrEx>
          <w:tblCellMar>
            <w:top w:w="0" w:type="dxa"/>
            <w:left w:w="108" w:type="dxa"/>
            <w:bottom w:w="0" w:type="dxa"/>
            <w:right w:w="108" w:type="dxa"/>
          </w:tblCellMar>
        </w:tblPrEx>
        <w:trPr>
          <w:trHeight w:val="2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A103DE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5A6A51A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tcBorders>
              <w:top w:val="single" w:color="auto" w:sz="4" w:space="0"/>
              <w:left w:val="nil"/>
              <w:bottom w:val="single" w:color="auto" w:sz="4" w:space="0"/>
              <w:right w:val="single" w:color="auto" w:sz="4" w:space="0"/>
            </w:tcBorders>
            <w:noWrap w:val="0"/>
            <w:vAlign w:val="center"/>
          </w:tcPr>
          <w:p w14:paraId="4DBD88A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机动车排气污染综合防治宣传经费</w:t>
            </w:r>
          </w:p>
        </w:tc>
      </w:tr>
      <w:tr w14:paraId="672C73ED">
        <w:tblPrEx>
          <w:tblCellMar>
            <w:top w:w="0" w:type="dxa"/>
            <w:left w:w="108" w:type="dxa"/>
            <w:bottom w:w="0" w:type="dxa"/>
            <w:right w:w="108" w:type="dxa"/>
          </w:tblCellMar>
        </w:tblPrEx>
        <w:trPr>
          <w:trHeight w:val="38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A2BF5B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823" w:type="dxa"/>
            <w:gridSpan w:val="4"/>
            <w:tcBorders>
              <w:top w:val="single" w:color="auto" w:sz="4" w:space="0"/>
              <w:left w:val="nil"/>
              <w:bottom w:val="single" w:color="auto" w:sz="4" w:space="0"/>
              <w:right w:val="single" w:color="auto" w:sz="4" w:space="0"/>
            </w:tcBorders>
            <w:noWrap w:val="0"/>
            <w:vAlign w:val="center"/>
          </w:tcPr>
          <w:p w14:paraId="276723A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100" w:type="dxa"/>
            <w:tcBorders>
              <w:top w:val="single" w:color="auto" w:sz="4" w:space="0"/>
              <w:left w:val="nil"/>
              <w:bottom w:val="single" w:color="auto" w:sz="4" w:space="0"/>
              <w:right w:val="single" w:color="000000" w:sz="4" w:space="0"/>
            </w:tcBorders>
            <w:noWrap w:val="0"/>
            <w:vAlign w:val="center"/>
          </w:tcPr>
          <w:p w14:paraId="04FA9DC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290B5C4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长沙市机动车排气污染监控中心</w:t>
            </w:r>
          </w:p>
        </w:tc>
      </w:tr>
      <w:tr w14:paraId="09D2ADF6">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B84CC3E">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1455431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90" w:type="dxa"/>
            <w:gridSpan w:val="2"/>
            <w:tcBorders>
              <w:top w:val="nil"/>
              <w:left w:val="nil"/>
              <w:bottom w:val="single" w:color="auto" w:sz="4" w:space="0"/>
              <w:right w:val="single" w:color="auto" w:sz="4" w:space="0"/>
            </w:tcBorders>
            <w:noWrap w:val="0"/>
            <w:vAlign w:val="center"/>
          </w:tcPr>
          <w:p w14:paraId="7E312490">
            <w:pPr>
              <w:widowControl/>
              <w:spacing w:line="240" w:lineRule="exact"/>
              <w:jc w:val="center"/>
              <w:rPr>
                <w:rFonts w:ascii="Times New Roman" w:hAnsi="Times New Roman" w:eastAsia="仿宋_GB2312"/>
                <w:color w:val="000000"/>
                <w:szCs w:val="21"/>
              </w:rPr>
            </w:pPr>
          </w:p>
        </w:tc>
        <w:tc>
          <w:tcPr>
            <w:tcW w:w="1300" w:type="dxa"/>
            <w:tcBorders>
              <w:top w:val="nil"/>
              <w:left w:val="nil"/>
              <w:bottom w:val="single" w:color="auto" w:sz="4" w:space="0"/>
              <w:right w:val="single" w:color="auto" w:sz="4" w:space="0"/>
            </w:tcBorders>
            <w:noWrap w:val="0"/>
            <w:vAlign w:val="center"/>
          </w:tcPr>
          <w:p w14:paraId="22BB854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73740A6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333" w:type="dxa"/>
            <w:tcBorders>
              <w:top w:val="nil"/>
              <w:left w:val="nil"/>
              <w:bottom w:val="single" w:color="auto" w:sz="4" w:space="0"/>
              <w:right w:val="single" w:color="auto" w:sz="4" w:space="0"/>
            </w:tcBorders>
            <w:noWrap w:val="0"/>
            <w:vAlign w:val="center"/>
          </w:tcPr>
          <w:p w14:paraId="1664D30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4DCBB39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100" w:type="dxa"/>
            <w:tcBorders>
              <w:top w:val="nil"/>
              <w:left w:val="nil"/>
              <w:bottom w:val="single" w:color="auto" w:sz="4" w:space="0"/>
              <w:right w:val="single" w:color="auto" w:sz="4" w:space="0"/>
            </w:tcBorders>
            <w:noWrap w:val="0"/>
            <w:vAlign w:val="center"/>
          </w:tcPr>
          <w:p w14:paraId="2FB2A61C">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150DE5D">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534" w:type="dxa"/>
            <w:tcBorders>
              <w:top w:val="nil"/>
              <w:left w:val="nil"/>
              <w:bottom w:val="single" w:color="auto" w:sz="4" w:space="0"/>
              <w:right w:val="single" w:color="auto" w:sz="4" w:space="0"/>
            </w:tcBorders>
            <w:noWrap w:val="0"/>
            <w:vAlign w:val="center"/>
          </w:tcPr>
          <w:p w14:paraId="51A2B3A6">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624" w:type="dxa"/>
            <w:tcBorders>
              <w:top w:val="nil"/>
              <w:left w:val="nil"/>
              <w:bottom w:val="single" w:color="auto" w:sz="4" w:space="0"/>
              <w:right w:val="single" w:color="auto" w:sz="4" w:space="0"/>
            </w:tcBorders>
            <w:noWrap w:val="0"/>
            <w:vAlign w:val="center"/>
          </w:tcPr>
          <w:p w14:paraId="2FD269DC">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092" w:type="dxa"/>
            <w:tcBorders>
              <w:top w:val="nil"/>
              <w:left w:val="nil"/>
              <w:bottom w:val="single" w:color="auto" w:sz="4" w:space="0"/>
              <w:right w:val="single" w:color="auto" w:sz="4" w:space="0"/>
            </w:tcBorders>
            <w:noWrap w:val="0"/>
            <w:vAlign w:val="center"/>
          </w:tcPr>
          <w:p w14:paraId="1689A2C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D699FCC">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E2073F">
            <w:pPr>
              <w:widowControl/>
              <w:spacing w:line="240" w:lineRule="exact"/>
              <w:jc w:val="center"/>
              <w:rPr>
                <w:rFonts w:ascii="Times New Roman" w:hAnsi="Times New Roman" w:eastAsia="仿宋_GB2312"/>
                <w:color w:val="000000"/>
                <w:szCs w:val="21"/>
              </w:rPr>
            </w:pPr>
          </w:p>
        </w:tc>
        <w:tc>
          <w:tcPr>
            <w:tcW w:w="2190" w:type="dxa"/>
            <w:gridSpan w:val="2"/>
            <w:tcBorders>
              <w:top w:val="nil"/>
              <w:left w:val="nil"/>
              <w:bottom w:val="single" w:color="auto" w:sz="4" w:space="0"/>
              <w:right w:val="single" w:color="auto" w:sz="4" w:space="0"/>
            </w:tcBorders>
            <w:noWrap w:val="0"/>
            <w:vAlign w:val="center"/>
          </w:tcPr>
          <w:p w14:paraId="73B8263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300" w:type="dxa"/>
            <w:tcBorders>
              <w:top w:val="nil"/>
              <w:left w:val="nil"/>
              <w:bottom w:val="single" w:color="auto" w:sz="4" w:space="0"/>
              <w:right w:val="single" w:color="auto" w:sz="4" w:space="0"/>
            </w:tcBorders>
            <w:noWrap w:val="0"/>
            <w:vAlign w:val="center"/>
          </w:tcPr>
          <w:p w14:paraId="199A9632">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5</w:t>
            </w:r>
          </w:p>
        </w:tc>
        <w:tc>
          <w:tcPr>
            <w:tcW w:w="1333" w:type="dxa"/>
            <w:tcBorders>
              <w:top w:val="nil"/>
              <w:left w:val="nil"/>
              <w:bottom w:val="single" w:color="auto" w:sz="4" w:space="0"/>
              <w:right w:val="single" w:color="auto" w:sz="4" w:space="0"/>
            </w:tcBorders>
            <w:noWrap w:val="0"/>
            <w:vAlign w:val="center"/>
          </w:tcPr>
          <w:p w14:paraId="3225370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4.26</w:t>
            </w:r>
          </w:p>
        </w:tc>
        <w:tc>
          <w:tcPr>
            <w:tcW w:w="1100" w:type="dxa"/>
            <w:tcBorders>
              <w:top w:val="nil"/>
              <w:left w:val="nil"/>
              <w:bottom w:val="single" w:color="auto" w:sz="4" w:space="0"/>
              <w:right w:val="single" w:color="auto" w:sz="4" w:space="0"/>
            </w:tcBorders>
            <w:noWrap w:val="0"/>
            <w:vAlign w:val="center"/>
          </w:tcPr>
          <w:p w14:paraId="598C8CC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4.26</w:t>
            </w:r>
          </w:p>
        </w:tc>
        <w:tc>
          <w:tcPr>
            <w:tcW w:w="534" w:type="dxa"/>
            <w:tcBorders>
              <w:top w:val="nil"/>
              <w:left w:val="nil"/>
              <w:bottom w:val="single" w:color="auto" w:sz="4" w:space="0"/>
              <w:right w:val="single" w:color="auto" w:sz="4" w:space="0"/>
            </w:tcBorders>
            <w:noWrap w:val="0"/>
            <w:vAlign w:val="center"/>
          </w:tcPr>
          <w:p w14:paraId="583AD57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624" w:type="dxa"/>
            <w:tcBorders>
              <w:top w:val="nil"/>
              <w:left w:val="nil"/>
              <w:bottom w:val="single" w:color="auto" w:sz="4" w:space="0"/>
              <w:right w:val="single" w:color="auto" w:sz="4" w:space="0"/>
            </w:tcBorders>
            <w:noWrap w:val="0"/>
            <w:vAlign w:val="center"/>
          </w:tcPr>
          <w:p w14:paraId="393D396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092" w:type="dxa"/>
            <w:tcBorders>
              <w:top w:val="nil"/>
              <w:left w:val="nil"/>
              <w:bottom w:val="single" w:color="auto" w:sz="4" w:space="0"/>
              <w:right w:val="single" w:color="auto" w:sz="4" w:space="0"/>
            </w:tcBorders>
            <w:noWrap w:val="0"/>
            <w:vAlign w:val="center"/>
          </w:tcPr>
          <w:p w14:paraId="3F89C37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70EF0BDA">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D326D3">
            <w:pPr>
              <w:widowControl/>
              <w:spacing w:line="240" w:lineRule="exact"/>
              <w:jc w:val="center"/>
              <w:rPr>
                <w:rFonts w:ascii="Times New Roman" w:hAnsi="Times New Roman" w:eastAsia="仿宋_GB2312"/>
                <w:color w:val="000000"/>
                <w:szCs w:val="21"/>
              </w:rPr>
            </w:pPr>
          </w:p>
        </w:tc>
        <w:tc>
          <w:tcPr>
            <w:tcW w:w="2190" w:type="dxa"/>
            <w:gridSpan w:val="2"/>
            <w:tcBorders>
              <w:top w:val="nil"/>
              <w:left w:val="nil"/>
              <w:bottom w:val="single" w:color="auto" w:sz="4" w:space="0"/>
              <w:right w:val="single" w:color="auto" w:sz="4" w:space="0"/>
            </w:tcBorders>
            <w:noWrap w:val="0"/>
            <w:vAlign w:val="center"/>
          </w:tcPr>
          <w:p w14:paraId="5226053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300" w:type="dxa"/>
            <w:tcBorders>
              <w:top w:val="nil"/>
              <w:left w:val="nil"/>
              <w:bottom w:val="single" w:color="auto" w:sz="4" w:space="0"/>
              <w:right w:val="single" w:color="auto" w:sz="4" w:space="0"/>
            </w:tcBorders>
            <w:noWrap w:val="0"/>
            <w:vAlign w:val="center"/>
          </w:tcPr>
          <w:p w14:paraId="5FEA6A4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5</w:t>
            </w:r>
          </w:p>
        </w:tc>
        <w:tc>
          <w:tcPr>
            <w:tcW w:w="1333" w:type="dxa"/>
            <w:tcBorders>
              <w:top w:val="nil"/>
              <w:left w:val="nil"/>
              <w:bottom w:val="single" w:color="auto" w:sz="4" w:space="0"/>
              <w:right w:val="single" w:color="auto" w:sz="4" w:space="0"/>
            </w:tcBorders>
            <w:noWrap w:val="0"/>
            <w:vAlign w:val="center"/>
          </w:tcPr>
          <w:p w14:paraId="15FF880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4.26</w:t>
            </w:r>
          </w:p>
        </w:tc>
        <w:tc>
          <w:tcPr>
            <w:tcW w:w="1100" w:type="dxa"/>
            <w:tcBorders>
              <w:top w:val="nil"/>
              <w:left w:val="nil"/>
              <w:bottom w:val="single" w:color="auto" w:sz="4" w:space="0"/>
              <w:right w:val="single" w:color="auto" w:sz="4" w:space="0"/>
            </w:tcBorders>
            <w:noWrap w:val="0"/>
            <w:vAlign w:val="center"/>
          </w:tcPr>
          <w:p w14:paraId="0FCFE28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4.26</w:t>
            </w:r>
          </w:p>
        </w:tc>
        <w:tc>
          <w:tcPr>
            <w:tcW w:w="534" w:type="dxa"/>
            <w:tcBorders>
              <w:top w:val="nil"/>
              <w:left w:val="nil"/>
              <w:bottom w:val="single" w:color="auto" w:sz="4" w:space="0"/>
              <w:right w:val="single" w:color="auto" w:sz="4" w:space="0"/>
            </w:tcBorders>
            <w:noWrap w:val="0"/>
            <w:vAlign w:val="center"/>
          </w:tcPr>
          <w:p w14:paraId="0085928D">
            <w:pPr>
              <w:widowControl/>
              <w:spacing w:line="240" w:lineRule="exact"/>
              <w:jc w:val="center"/>
              <w:rPr>
                <w:rFonts w:ascii="Times New Roman" w:hAnsi="Times New Roman" w:eastAsia="仿宋_GB2312"/>
                <w:color w:val="000000"/>
                <w:szCs w:val="21"/>
              </w:rPr>
            </w:pPr>
          </w:p>
        </w:tc>
        <w:tc>
          <w:tcPr>
            <w:tcW w:w="624" w:type="dxa"/>
            <w:tcBorders>
              <w:top w:val="nil"/>
              <w:left w:val="nil"/>
              <w:bottom w:val="single" w:color="auto" w:sz="4" w:space="0"/>
              <w:right w:val="single" w:color="auto" w:sz="4" w:space="0"/>
            </w:tcBorders>
            <w:noWrap w:val="0"/>
            <w:vAlign w:val="center"/>
          </w:tcPr>
          <w:p w14:paraId="7B59D98D">
            <w:pPr>
              <w:widowControl/>
              <w:spacing w:line="240" w:lineRule="exact"/>
              <w:jc w:val="center"/>
              <w:rPr>
                <w:rFonts w:ascii="Times New Roman" w:hAnsi="Times New Roman" w:eastAsia="仿宋_GB2312"/>
                <w:color w:val="000000"/>
                <w:szCs w:val="21"/>
              </w:rPr>
            </w:pPr>
          </w:p>
        </w:tc>
        <w:tc>
          <w:tcPr>
            <w:tcW w:w="1092" w:type="dxa"/>
            <w:tcBorders>
              <w:top w:val="nil"/>
              <w:left w:val="nil"/>
              <w:bottom w:val="single" w:color="auto" w:sz="4" w:space="0"/>
              <w:right w:val="single" w:color="auto" w:sz="4" w:space="0"/>
            </w:tcBorders>
            <w:noWrap w:val="0"/>
            <w:vAlign w:val="center"/>
          </w:tcPr>
          <w:p w14:paraId="5406046B">
            <w:pPr>
              <w:widowControl/>
              <w:spacing w:line="240" w:lineRule="exact"/>
              <w:jc w:val="center"/>
              <w:rPr>
                <w:rFonts w:ascii="Times New Roman" w:hAnsi="Times New Roman" w:eastAsia="仿宋_GB2312"/>
                <w:color w:val="000000"/>
                <w:szCs w:val="21"/>
              </w:rPr>
            </w:pPr>
          </w:p>
        </w:tc>
      </w:tr>
      <w:tr w14:paraId="3EA01A32">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F0D071B">
            <w:pPr>
              <w:widowControl/>
              <w:spacing w:line="240" w:lineRule="exact"/>
              <w:jc w:val="center"/>
              <w:rPr>
                <w:rFonts w:ascii="Times New Roman" w:hAnsi="Times New Roman" w:eastAsia="仿宋_GB2312"/>
                <w:color w:val="000000"/>
                <w:szCs w:val="21"/>
              </w:rPr>
            </w:pPr>
          </w:p>
        </w:tc>
        <w:tc>
          <w:tcPr>
            <w:tcW w:w="2190" w:type="dxa"/>
            <w:gridSpan w:val="2"/>
            <w:tcBorders>
              <w:top w:val="nil"/>
              <w:left w:val="nil"/>
              <w:bottom w:val="single" w:color="auto" w:sz="4" w:space="0"/>
              <w:right w:val="single" w:color="auto" w:sz="4" w:space="0"/>
            </w:tcBorders>
            <w:noWrap w:val="0"/>
            <w:vAlign w:val="center"/>
          </w:tcPr>
          <w:p w14:paraId="11D1C281">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300" w:type="dxa"/>
            <w:tcBorders>
              <w:top w:val="nil"/>
              <w:left w:val="nil"/>
              <w:bottom w:val="single" w:color="auto" w:sz="4" w:space="0"/>
              <w:right w:val="single" w:color="auto" w:sz="4" w:space="0"/>
            </w:tcBorders>
            <w:noWrap w:val="0"/>
            <w:vAlign w:val="center"/>
          </w:tcPr>
          <w:p w14:paraId="6CCE2D39">
            <w:pPr>
              <w:widowControl/>
              <w:spacing w:line="240" w:lineRule="exact"/>
              <w:jc w:val="center"/>
              <w:rPr>
                <w:rFonts w:ascii="Times New Roman" w:hAnsi="Times New Roman" w:eastAsia="仿宋_GB2312"/>
                <w:color w:val="000000"/>
                <w:szCs w:val="21"/>
              </w:rPr>
            </w:pPr>
          </w:p>
        </w:tc>
        <w:tc>
          <w:tcPr>
            <w:tcW w:w="1333" w:type="dxa"/>
            <w:tcBorders>
              <w:top w:val="nil"/>
              <w:left w:val="nil"/>
              <w:bottom w:val="single" w:color="auto" w:sz="4" w:space="0"/>
              <w:right w:val="single" w:color="auto" w:sz="4" w:space="0"/>
            </w:tcBorders>
            <w:noWrap w:val="0"/>
            <w:vAlign w:val="center"/>
          </w:tcPr>
          <w:p w14:paraId="519B2437">
            <w:pPr>
              <w:widowControl/>
              <w:spacing w:line="240" w:lineRule="exact"/>
              <w:jc w:val="center"/>
              <w:rPr>
                <w:rFonts w:ascii="Times New Roman" w:hAnsi="Times New Roman" w:eastAsia="仿宋_GB2312"/>
                <w:color w:val="000000"/>
                <w:szCs w:val="21"/>
              </w:rPr>
            </w:pPr>
          </w:p>
        </w:tc>
        <w:tc>
          <w:tcPr>
            <w:tcW w:w="1100" w:type="dxa"/>
            <w:tcBorders>
              <w:top w:val="nil"/>
              <w:left w:val="nil"/>
              <w:bottom w:val="single" w:color="auto" w:sz="4" w:space="0"/>
              <w:right w:val="single" w:color="auto" w:sz="4" w:space="0"/>
            </w:tcBorders>
            <w:noWrap w:val="0"/>
            <w:vAlign w:val="center"/>
          </w:tcPr>
          <w:p w14:paraId="5691CC20">
            <w:pPr>
              <w:widowControl/>
              <w:spacing w:line="240" w:lineRule="exact"/>
              <w:jc w:val="center"/>
              <w:rPr>
                <w:rFonts w:ascii="Times New Roman" w:hAnsi="Times New Roman" w:eastAsia="仿宋_GB2312"/>
                <w:color w:val="000000"/>
                <w:szCs w:val="21"/>
              </w:rPr>
            </w:pPr>
          </w:p>
        </w:tc>
        <w:tc>
          <w:tcPr>
            <w:tcW w:w="534" w:type="dxa"/>
            <w:tcBorders>
              <w:top w:val="nil"/>
              <w:left w:val="nil"/>
              <w:bottom w:val="single" w:color="auto" w:sz="4" w:space="0"/>
              <w:right w:val="single" w:color="auto" w:sz="4" w:space="0"/>
            </w:tcBorders>
            <w:noWrap w:val="0"/>
            <w:vAlign w:val="center"/>
          </w:tcPr>
          <w:p w14:paraId="3EBCB3A8">
            <w:pPr>
              <w:widowControl/>
              <w:spacing w:line="240" w:lineRule="exact"/>
              <w:jc w:val="center"/>
              <w:rPr>
                <w:rFonts w:ascii="Times New Roman" w:hAnsi="Times New Roman" w:eastAsia="仿宋_GB2312"/>
                <w:color w:val="000000"/>
                <w:szCs w:val="21"/>
              </w:rPr>
            </w:pPr>
          </w:p>
        </w:tc>
        <w:tc>
          <w:tcPr>
            <w:tcW w:w="624" w:type="dxa"/>
            <w:tcBorders>
              <w:top w:val="nil"/>
              <w:left w:val="nil"/>
              <w:bottom w:val="single" w:color="auto" w:sz="4" w:space="0"/>
              <w:right w:val="single" w:color="auto" w:sz="4" w:space="0"/>
            </w:tcBorders>
            <w:noWrap w:val="0"/>
            <w:vAlign w:val="center"/>
          </w:tcPr>
          <w:p w14:paraId="32310D5D">
            <w:pPr>
              <w:widowControl/>
              <w:spacing w:line="240" w:lineRule="exact"/>
              <w:jc w:val="center"/>
              <w:rPr>
                <w:rFonts w:ascii="Times New Roman" w:hAnsi="Times New Roman" w:eastAsia="仿宋_GB2312"/>
                <w:color w:val="000000"/>
                <w:szCs w:val="21"/>
              </w:rPr>
            </w:pPr>
          </w:p>
        </w:tc>
        <w:tc>
          <w:tcPr>
            <w:tcW w:w="1092" w:type="dxa"/>
            <w:tcBorders>
              <w:top w:val="nil"/>
              <w:left w:val="nil"/>
              <w:bottom w:val="single" w:color="auto" w:sz="4" w:space="0"/>
              <w:right w:val="single" w:color="auto" w:sz="4" w:space="0"/>
            </w:tcBorders>
            <w:noWrap w:val="0"/>
            <w:vAlign w:val="center"/>
          </w:tcPr>
          <w:p w14:paraId="75D08506">
            <w:pPr>
              <w:widowControl/>
              <w:spacing w:line="240" w:lineRule="exact"/>
              <w:jc w:val="center"/>
              <w:rPr>
                <w:rFonts w:ascii="Times New Roman" w:hAnsi="Times New Roman" w:eastAsia="仿宋_GB2312"/>
                <w:color w:val="000000"/>
                <w:szCs w:val="21"/>
              </w:rPr>
            </w:pPr>
          </w:p>
        </w:tc>
      </w:tr>
      <w:tr w14:paraId="714651EA">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1AA5E9">
            <w:pPr>
              <w:widowControl/>
              <w:spacing w:line="240" w:lineRule="exact"/>
              <w:jc w:val="center"/>
              <w:rPr>
                <w:rFonts w:ascii="Times New Roman" w:hAnsi="Times New Roman" w:eastAsia="仿宋_GB2312"/>
                <w:color w:val="000000"/>
                <w:szCs w:val="21"/>
              </w:rPr>
            </w:pPr>
          </w:p>
        </w:tc>
        <w:tc>
          <w:tcPr>
            <w:tcW w:w="2190" w:type="dxa"/>
            <w:gridSpan w:val="2"/>
            <w:tcBorders>
              <w:top w:val="nil"/>
              <w:left w:val="nil"/>
              <w:bottom w:val="single" w:color="auto" w:sz="4" w:space="0"/>
              <w:right w:val="single" w:color="auto" w:sz="4" w:space="0"/>
            </w:tcBorders>
            <w:noWrap w:val="0"/>
            <w:vAlign w:val="center"/>
          </w:tcPr>
          <w:p w14:paraId="201059A4">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300" w:type="dxa"/>
            <w:tcBorders>
              <w:top w:val="nil"/>
              <w:left w:val="nil"/>
              <w:bottom w:val="single" w:color="auto" w:sz="4" w:space="0"/>
              <w:right w:val="single" w:color="auto" w:sz="4" w:space="0"/>
            </w:tcBorders>
            <w:noWrap w:val="0"/>
            <w:vAlign w:val="center"/>
          </w:tcPr>
          <w:p w14:paraId="62335263">
            <w:pPr>
              <w:widowControl/>
              <w:spacing w:line="240" w:lineRule="exact"/>
              <w:jc w:val="center"/>
              <w:rPr>
                <w:rFonts w:ascii="Times New Roman" w:hAnsi="Times New Roman" w:eastAsia="仿宋_GB2312"/>
                <w:color w:val="000000"/>
                <w:szCs w:val="21"/>
              </w:rPr>
            </w:pPr>
          </w:p>
        </w:tc>
        <w:tc>
          <w:tcPr>
            <w:tcW w:w="1333" w:type="dxa"/>
            <w:tcBorders>
              <w:top w:val="nil"/>
              <w:left w:val="nil"/>
              <w:bottom w:val="single" w:color="auto" w:sz="4" w:space="0"/>
              <w:right w:val="single" w:color="auto" w:sz="4" w:space="0"/>
            </w:tcBorders>
            <w:noWrap w:val="0"/>
            <w:vAlign w:val="center"/>
          </w:tcPr>
          <w:p w14:paraId="08AEA332">
            <w:pPr>
              <w:widowControl/>
              <w:spacing w:line="240" w:lineRule="exact"/>
              <w:jc w:val="center"/>
              <w:rPr>
                <w:rFonts w:ascii="Times New Roman" w:hAnsi="Times New Roman" w:eastAsia="仿宋_GB2312"/>
                <w:color w:val="000000"/>
                <w:szCs w:val="21"/>
              </w:rPr>
            </w:pPr>
          </w:p>
        </w:tc>
        <w:tc>
          <w:tcPr>
            <w:tcW w:w="1100" w:type="dxa"/>
            <w:tcBorders>
              <w:top w:val="nil"/>
              <w:left w:val="nil"/>
              <w:bottom w:val="single" w:color="auto" w:sz="4" w:space="0"/>
              <w:right w:val="single" w:color="auto" w:sz="4" w:space="0"/>
            </w:tcBorders>
            <w:noWrap w:val="0"/>
            <w:vAlign w:val="center"/>
          </w:tcPr>
          <w:p w14:paraId="70E63BF2">
            <w:pPr>
              <w:widowControl/>
              <w:spacing w:line="240" w:lineRule="exact"/>
              <w:jc w:val="center"/>
              <w:rPr>
                <w:rFonts w:ascii="Times New Roman" w:hAnsi="Times New Roman" w:eastAsia="仿宋_GB2312"/>
                <w:color w:val="000000"/>
                <w:szCs w:val="21"/>
              </w:rPr>
            </w:pPr>
          </w:p>
        </w:tc>
        <w:tc>
          <w:tcPr>
            <w:tcW w:w="534" w:type="dxa"/>
            <w:tcBorders>
              <w:top w:val="nil"/>
              <w:left w:val="nil"/>
              <w:bottom w:val="single" w:color="auto" w:sz="4" w:space="0"/>
              <w:right w:val="single" w:color="auto" w:sz="4" w:space="0"/>
            </w:tcBorders>
            <w:noWrap w:val="0"/>
            <w:vAlign w:val="center"/>
          </w:tcPr>
          <w:p w14:paraId="5C1038D1">
            <w:pPr>
              <w:widowControl/>
              <w:spacing w:line="240" w:lineRule="exact"/>
              <w:jc w:val="center"/>
              <w:rPr>
                <w:rFonts w:ascii="Times New Roman" w:hAnsi="Times New Roman" w:eastAsia="仿宋_GB2312"/>
                <w:color w:val="000000"/>
                <w:szCs w:val="21"/>
              </w:rPr>
            </w:pPr>
          </w:p>
        </w:tc>
        <w:tc>
          <w:tcPr>
            <w:tcW w:w="624" w:type="dxa"/>
            <w:tcBorders>
              <w:top w:val="nil"/>
              <w:left w:val="nil"/>
              <w:bottom w:val="single" w:color="auto" w:sz="4" w:space="0"/>
              <w:right w:val="single" w:color="auto" w:sz="4" w:space="0"/>
            </w:tcBorders>
            <w:noWrap w:val="0"/>
            <w:vAlign w:val="center"/>
          </w:tcPr>
          <w:p w14:paraId="5B0B6794">
            <w:pPr>
              <w:widowControl/>
              <w:spacing w:line="240" w:lineRule="exact"/>
              <w:jc w:val="center"/>
              <w:rPr>
                <w:rFonts w:ascii="Times New Roman" w:hAnsi="Times New Roman" w:eastAsia="仿宋_GB2312"/>
                <w:color w:val="000000"/>
                <w:szCs w:val="21"/>
              </w:rPr>
            </w:pPr>
          </w:p>
        </w:tc>
        <w:tc>
          <w:tcPr>
            <w:tcW w:w="1092" w:type="dxa"/>
            <w:tcBorders>
              <w:top w:val="nil"/>
              <w:left w:val="nil"/>
              <w:bottom w:val="single" w:color="auto" w:sz="4" w:space="0"/>
              <w:right w:val="single" w:color="auto" w:sz="4" w:space="0"/>
            </w:tcBorders>
            <w:noWrap w:val="0"/>
            <w:vAlign w:val="center"/>
          </w:tcPr>
          <w:p w14:paraId="31E459CF">
            <w:pPr>
              <w:widowControl/>
              <w:spacing w:line="240" w:lineRule="exact"/>
              <w:jc w:val="center"/>
              <w:rPr>
                <w:rFonts w:ascii="Times New Roman" w:hAnsi="Times New Roman" w:eastAsia="仿宋_GB2312"/>
                <w:color w:val="000000"/>
                <w:szCs w:val="21"/>
              </w:rPr>
            </w:pPr>
          </w:p>
        </w:tc>
      </w:tr>
      <w:tr w14:paraId="7DB5353D">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1E689A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823" w:type="dxa"/>
            <w:gridSpan w:val="4"/>
            <w:tcBorders>
              <w:top w:val="single" w:color="auto" w:sz="4" w:space="0"/>
              <w:left w:val="nil"/>
              <w:bottom w:val="single" w:color="auto" w:sz="4" w:space="0"/>
              <w:right w:val="single" w:color="000000" w:sz="4" w:space="0"/>
            </w:tcBorders>
            <w:noWrap w:val="0"/>
            <w:vAlign w:val="center"/>
          </w:tcPr>
          <w:p w14:paraId="40715EB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350" w:type="dxa"/>
            <w:gridSpan w:val="4"/>
            <w:tcBorders>
              <w:top w:val="single" w:color="auto" w:sz="4" w:space="0"/>
              <w:left w:val="nil"/>
              <w:bottom w:val="single" w:color="auto" w:sz="4" w:space="0"/>
              <w:right w:val="single" w:color="auto" w:sz="4" w:space="0"/>
            </w:tcBorders>
            <w:noWrap w:val="0"/>
            <w:vAlign w:val="center"/>
          </w:tcPr>
          <w:p w14:paraId="65B7AC8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71B1F189">
        <w:tblPrEx>
          <w:tblCellMar>
            <w:top w:w="0" w:type="dxa"/>
            <w:left w:w="108" w:type="dxa"/>
            <w:bottom w:w="0" w:type="dxa"/>
            <w:right w:w="108" w:type="dxa"/>
          </w:tblCellMar>
        </w:tblPrEx>
        <w:trPr>
          <w:trHeight w:val="4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A29E1D">
            <w:pPr>
              <w:widowControl/>
              <w:spacing w:line="240" w:lineRule="exact"/>
              <w:jc w:val="center"/>
              <w:rPr>
                <w:rFonts w:ascii="Times New Roman" w:hAnsi="Times New Roman" w:eastAsia="仿宋_GB2312"/>
                <w:color w:val="000000"/>
                <w:szCs w:val="21"/>
              </w:rPr>
            </w:pPr>
          </w:p>
        </w:tc>
        <w:tc>
          <w:tcPr>
            <w:tcW w:w="4823" w:type="dxa"/>
            <w:gridSpan w:val="4"/>
            <w:tcBorders>
              <w:top w:val="single" w:color="auto" w:sz="4" w:space="0"/>
              <w:left w:val="nil"/>
              <w:bottom w:val="single" w:color="auto" w:sz="4" w:space="0"/>
              <w:right w:val="single" w:color="000000" w:sz="4" w:space="0"/>
            </w:tcBorders>
            <w:noWrap w:val="0"/>
            <w:vAlign w:val="center"/>
          </w:tcPr>
          <w:p w14:paraId="7A4901A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加大环境宣传力度,增强公众环境保护意识</w:t>
            </w:r>
          </w:p>
        </w:tc>
        <w:tc>
          <w:tcPr>
            <w:tcW w:w="3350" w:type="dxa"/>
            <w:gridSpan w:val="4"/>
            <w:tcBorders>
              <w:top w:val="single" w:color="auto" w:sz="4" w:space="0"/>
              <w:left w:val="nil"/>
              <w:bottom w:val="single" w:color="auto" w:sz="4" w:space="0"/>
              <w:right w:val="single" w:color="auto" w:sz="4" w:space="0"/>
            </w:tcBorders>
            <w:noWrap w:val="0"/>
            <w:vAlign w:val="center"/>
          </w:tcPr>
          <w:p w14:paraId="5251BC73">
            <w:pPr>
              <w:widowControl/>
              <w:spacing w:line="240" w:lineRule="exact"/>
              <w:jc w:val="center"/>
              <w:rPr>
                <w:rFonts w:hint="eastAsia" w:ascii="Times New Roman" w:hAnsi="Times New Roman" w:eastAsia="仿宋_GB2312"/>
                <w:color w:val="000000"/>
                <w:szCs w:val="21"/>
                <w:rPrChange w:id="2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公众环境保护意识较去年提升</w:t>
            </w:r>
          </w:p>
        </w:tc>
      </w:tr>
      <w:tr w14:paraId="6FBCE4C0">
        <w:tblPrEx>
          <w:tblCellMar>
            <w:top w:w="0" w:type="dxa"/>
            <w:left w:w="108" w:type="dxa"/>
            <w:bottom w:w="0" w:type="dxa"/>
            <w:right w:w="108" w:type="dxa"/>
          </w:tblCellMar>
        </w:tblPrEx>
        <w:trPr>
          <w:trHeight w:val="23"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321521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16A53D9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367657F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24BCBD4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6A68A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110" w:type="dxa"/>
            <w:tcBorders>
              <w:top w:val="nil"/>
              <w:left w:val="nil"/>
              <w:bottom w:val="single" w:color="auto" w:sz="4" w:space="0"/>
              <w:right w:val="single" w:color="auto" w:sz="4" w:space="0"/>
            </w:tcBorders>
            <w:noWrap w:val="0"/>
            <w:vAlign w:val="center"/>
          </w:tcPr>
          <w:p w14:paraId="2C50A7B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27BE69C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300" w:type="dxa"/>
            <w:tcBorders>
              <w:top w:val="nil"/>
              <w:left w:val="nil"/>
              <w:bottom w:val="single" w:color="auto" w:sz="4" w:space="0"/>
              <w:right w:val="single" w:color="auto" w:sz="4" w:space="0"/>
            </w:tcBorders>
            <w:noWrap w:val="0"/>
            <w:vAlign w:val="center"/>
          </w:tcPr>
          <w:p w14:paraId="72CDA1B9">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333" w:type="dxa"/>
            <w:tcBorders>
              <w:top w:val="nil"/>
              <w:left w:val="nil"/>
              <w:bottom w:val="single" w:color="auto" w:sz="4" w:space="0"/>
              <w:right w:val="single" w:color="auto" w:sz="4" w:space="0"/>
            </w:tcBorders>
            <w:noWrap w:val="0"/>
            <w:vAlign w:val="center"/>
          </w:tcPr>
          <w:p w14:paraId="74FB9E5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7EABA60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100" w:type="dxa"/>
            <w:tcBorders>
              <w:top w:val="nil"/>
              <w:left w:val="nil"/>
              <w:bottom w:val="single" w:color="auto" w:sz="4" w:space="0"/>
              <w:right w:val="single" w:color="auto" w:sz="4" w:space="0"/>
            </w:tcBorders>
            <w:noWrap w:val="0"/>
            <w:vAlign w:val="center"/>
          </w:tcPr>
          <w:p w14:paraId="00C82D1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53C5D95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534" w:type="dxa"/>
            <w:tcBorders>
              <w:top w:val="nil"/>
              <w:left w:val="nil"/>
              <w:bottom w:val="single" w:color="auto" w:sz="4" w:space="0"/>
              <w:right w:val="single" w:color="auto" w:sz="4" w:space="0"/>
            </w:tcBorders>
            <w:noWrap w:val="0"/>
            <w:vAlign w:val="center"/>
          </w:tcPr>
          <w:p w14:paraId="42A211C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624" w:type="dxa"/>
            <w:tcBorders>
              <w:top w:val="nil"/>
              <w:left w:val="nil"/>
              <w:bottom w:val="single" w:color="auto" w:sz="4" w:space="0"/>
              <w:right w:val="single" w:color="auto" w:sz="4" w:space="0"/>
            </w:tcBorders>
            <w:noWrap w:val="0"/>
            <w:vAlign w:val="center"/>
          </w:tcPr>
          <w:p w14:paraId="104B1A2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092" w:type="dxa"/>
            <w:tcBorders>
              <w:top w:val="nil"/>
              <w:left w:val="nil"/>
              <w:bottom w:val="single" w:color="auto" w:sz="4" w:space="0"/>
              <w:right w:val="single" w:color="auto" w:sz="4" w:space="0"/>
            </w:tcBorders>
            <w:noWrap w:val="0"/>
            <w:vAlign w:val="center"/>
          </w:tcPr>
          <w:p w14:paraId="5B12B98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6A154C45">
        <w:tblPrEx>
          <w:tblCellMar>
            <w:top w:w="0" w:type="dxa"/>
            <w:left w:w="108" w:type="dxa"/>
            <w:bottom w:w="0" w:type="dxa"/>
            <w:right w:w="108" w:type="dxa"/>
          </w:tblCellMar>
        </w:tblPrEx>
        <w:trPr>
          <w:trHeight w:val="69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2B5E33">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3737C1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0A819E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B343F7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375E798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300" w:type="dxa"/>
            <w:tcBorders>
              <w:top w:val="nil"/>
              <w:left w:val="nil"/>
              <w:bottom w:val="single" w:color="auto" w:sz="4" w:space="0"/>
              <w:right w:val="single" w:color="auto" w:sz="4" w:space="0"/>
            </w:tcBorders>
            <w:noWrap w:val="0"/>
            <w:vAlign w:val="center"/>
          </w:tcPr>
          <w:p w14:paraId="52C43A3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宣传品的印制</w:t>
            </w:r>
          </w:p>
        </w:tc>
        <w:tc>
          <w:tcPr>
            <w:tcW w:w="1333" w:type="dxa"/>
            <w:tcBorders>
              <w:top w:val="nil"/>
              <w:left w:val="nil"/>
              <w:bottom w:val="single" w:color="auto" w:sz="4" w:space="0"/>
              <w:right w:val="single" w:color="auto" w:sz="4" w:space="0"/>
            </w:tcBorders>
            <w:noWrap w:val="0"/>
            <w:vAlign w:val="center"/>
          </w:tcPr>
          <w:p w14:paraId="6B6D5A1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宣传品的印制1000份</w:t>
            </w:r>
          </w:p>
        </w:tc>
        <w:tc>
          <w:tcPr>
            <w:tcW w:w="1100" w:type="dxa"/>
            <w:tcBorders>
              <w:top w:val="nil"/>
              <w:left w:val="nil"/>
              <w:bottom w:val="single" w:color="auto" w:sz="4" w:space="0"/>
              <w:right w:val="single" w:color="auto" w:sz="4" w:space="0"/>
            </w:tcBorders>
            <w:noWrap w:val="0"/>
            <w:vAlign w:val="center"/>
          </w:tcPr>
          <w:p w14:paraId="063807F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534" w:type="dxa"/>
            <w:tcBorders>
              <w:top w:val="nil"/>
              <w:left w:val="nil"/>
              <w:bottom w:val="single" w:color="auto" w:sz="4" w:space="0"/>
              <w:right w:val="single" w:color="auto" w:sz="4" w:space="0"/>
            </w:tcBorders>
            <w:noWrap w:val="0"/>
            <w:vAlign w:val="center"/>
          </w:tcPr>
          <w:p w14:paraId="204F93B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624" w:type="dxa"/>
            <w:tcBorders>
              <w:top w:val="nil"/>
              <w:left w:val="nil"/>
              <w:bottom w:val="single" w:color="auto" w:sz="4" w:space="0"/>
              <w:right w:val="single" w:color="auto" w:sz="4" w:space="0"/>
            </w:tcBorders>
            <w:noWrap w:val="0"/>
            <w:vAlign w:val="center"/>
          </w:tcPr>
          <w:p w14:paraId="5FEF9BB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2" w:type="dxa"/>
            <w:tcBorders>
              <w:top w:val="nil"/>
              <w:left w:val="nil"/>
              <w:bottom w:val="single" w:color="auto" w:sz="4" w:space="0"/>
              <w:right w:val="single" w:color="auto" w:sz="4" w:space="0"/>
            </w:tcBorders>
            <w:noWrap w:val="0"/>
            <w:vAlign w:val="center"/>
          </w:tcPr>
          <w:p w14:paraId="5D0466E9">
            <w:pPr>
              <w:widowControl/>
              <w:spacing w:line="240" w:lineRule="exact"/>
              <w:jc w:val="center"/>
              <w:rPr>
                <w:rFonts w:ascii="Times New Roman" w:hAnsi="Times New Roman" w:eastAsia="仿宋_GB2312"/>
                <w:color w:val="000000"/>
                <w:szCs w:val="21"/>
              </w:rPr>
            </w:pPr>
          </w:p>
        </w:tc>
      </w:tr>
      <w:tr w14:paraId="1E8A58D3">
        <w:tblPrEx>
          <w:tblCellMar>
            <w:top w:w="0" w:type="dxa"/>
            <w:left w:w="108" w:type="dxa"/>
            <w:bottom w:w="0" w:type="dxa"/>
            <w:right w:w="108" w:type="dxa"/>
          </w:tblCellMar>
        </w:tblPrEx>
        <w:trPr>
          <w:trHeight w:val="2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AB208D">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6FBBC0">
            <w:pPr>
              <w:spacing w:line="240" w:lineRule="exact"/>
              <w:jc w:val="center"/>
              <w:rPr>
                <w:rFonts w:ascii="Times New Roman" w:hAnsi="Times New Roman" w:eastAsia="仿宋_GB2312"/>
                <w:color w:val="00000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89472B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45152BF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300" w:type="dxa"/>
            <w:tcBorders>
              <w:top w:val="nil"/>
              <w:left w:val="nil"/>
              <w:bottom w:val="single" w:color="auto" w:sz="4" w:space="0"/>
              <w:right w:val="single" w:color="auto" w:sz="4" w:space="0"/>
            </w:tcBorders>
            <w:noWrap w:val="0"/>
            <w:vAlign w:val="center"/>
          </w:tcPr>
          <w:p w14:paraId="214842A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配合上级相关要求</w:t>
            </w:r>
          </w:p>
        </w:tc>
        <w:tc>
          <w:tcPr>
            <w:tcW w:w="1333" w:type="dxa"/>
            <w:tcBorders>
              <w:top w:val="nil"/>
              <w:left w:val="nil"/>
              <w:bottom w:val="single" w:color="auto" w:sz="4" w:space="0"/>
              <w:right w:val="single" w:color="auto" w:sz="4" w:space="0"/>
            </w:tcBorders>
            <w:noWrap w:val="0"/>
            <w:vAlign w:val="center"/>
          </w:tcPr>
          <w:p w14:paraId="47CBF0A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符合上级要求</w:t>
            </w:r>
          </w:p>
        </w:tc>
        <w:tc>
          <w:tcPr>
            <w:tcW w:w="1100" w:type="dxa"/>
            <w:tcBorders>
              <w:top w:val="nil"/>
              <w:left w:val="nil"/>
              <w:bottom w:val="single" w:color="auto" w:sz="4" w:space="0"/>
              <w:right w:val="single" w:color="auto" w:sz="4" w:space="0"/>
            </w:tcBorders>
            <w:noWrap w:val="0"/>
            <w:vAlign w:val="center"/>
          </w:tcPr>
          <w:p w14:paraId="5A3A6E6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按要求完成</w:t>
            </w:r>
          </w:p>
        </w:tc>
        <w:tc>
          <w:tcPr>
            <w:tcW w:w="534" w:type="dxa"/>
            <w:tcBorders>
              <w:top w:val="nil"/>
              <w:left w:val="nil"/>
              <w:bottom w:val="single" w:color="auto" w:sz="4" w:space="0"/>
              <w:right w:val="single" w:color="auto" w:sz="4" w:space="0"/>
            </w:tcBorders>
            <w:noWrap w:val="0"/>
            <w:vAlign w:val="center"/>
          </w:tcPr>
          <w:p w14:paraId="65EC245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624" w:type="dxa"/>
            <w:tcBorders>
              <w:top w:val="nil"/>
              <w:left w:val="nil"/>
              <w:bottom w:val="single" w:color="auto" w:sz="4" w:space="0"/>
              <w:right w:val="single" w:color="auto" w:sz="4" w:space="0"/>
            </w:tcBorders>
            <w:noWrap w:val="0"/>
            <w:vAlign w:val="center"/>
          </w:tcPr>
          <w:p w14:paraId="13AED70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092" w:type="dxa"/>
            <w:tcBorders>
              <w:top w:val="nil"/>
              <w:left w:val="nil"/>
              <w:bottom w:val="single" w:color="auto" w:sz="4" w:space="0"/>
              <w:right w:val="single" w:color="auto" w:sz="4" w:space="0"/>
            </w:tcBorders>
            <w:noWrap w:val="0"/>
            <w:vAlign w:val="center"/>
          </w:tcPr>
          <w:p w14:paraId="52BBEEAE">
            <w:pPr>
              <w:widowControl/>
              <w:spacing w:line="240" w:lineRule="exact"/>
              <w:jc w:val="center"/>
              <w:rPr>
                <w:rFonts w:ascii="Times New Roman" w:hAnsi="Times New Roman" w:eastAsia="仿宋_GB2312"/>
                <w:color w:val="000000"/>
                <w:szCs w:val="21"/>
              </w:rPr>
            </w:pPr>
          </w:p>
        </w:tc>
      </w:tr>
      <w:tr w14:paraId="6E445819">
        <w:tblPrEx>
          <w:tblCellMar>
            <w:top w:w="0" w:type="dxa"/>
            <w:left w:w="108" w:type="dxa"/>
            <w:bottom w:w="0" w:type="dxa"/>
            <w:right w:w="108" w:type="dxa"/>
          </w:tblCellMar>
        </w:tblPrEx>
        <w:trPr>
          <w:trHeight w:val="2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FCF0EC">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E564F2">
            <w:pPr>
              <w:spacing w:line="240" w:lineRule="exact"/>
              <w:jc w:val="center"/>
              <w:rPr>
                <w:rFonts w:ascii="Times New Roman" w:hAnsi="Times New Roman" w:eastAsia="仿宋_GB2312"/>
                <w:color w:val="000000"/>
                <w:szCs w:val="21"/>
              </w:rPr>
            </w:pPr>
          </w:p>
        </w:tc>
        <w:tc>
          <w:tcPr>
            <w:tcW w:w="1110" w:type="dxa"/>
            <w:tcBorders>
              <w:top w:val="single" w:color="auto" w:sz="4" w:space="0"/>
              <w:left w:val="nil"/>
              <w:bottom w:val="single" w:color="auto" w:sz="4" w:space="0"/>
              <w:right w:val="single" w:color="auto" w:sz="4" w:space="0"/>
            </w:tcBorders>
            <w:noWrap w:val="0"/>
            <w:vAlign w:val="center"/>
          </w:tcPr>
          <w:p w14:paraId="2BFF081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1346533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300" w:type="dxa"/>
            <w:tcBorders>
              <w:top w:val="nil"/>
              <w:left w:val="nil"/>
              <w:bottom w:val="single" w:color="auto" w:sz="4" w:space="0"/>
              <w:right w:val="single" w:color="auto" w:sz="4" w:space="0"/>
            </w:tcBorders>
            <w:noWrap w:val="0"/>
            <w:vAlign w:val="center"/>
          </w:tcPr>
          <w:p w14:paraId="5077403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项目时间</w:t>
            </w:r>
          </w:p>
        </w:tc>
        <w:tc>
          <w:tcPr>
            <w:tcW w:w="1333" w:type="dxa"/>
            <w:tcBorders>
              <w:top w:val="nil"/>
              <w:left w:val="nil"/>
              <w:bottom w:val="single" w:color="auto" w:sz="4" w:space="0"/>
              <w:right w:val="single" w:color="auto" w:sz="4" w:space="0"/>
            </w:tcBorders>
            <w:noWrap w:val="0"/>
            <w:vAlign w:val="center"/>
          </w:tcPr>
          <w:p w14:paraId="33C65C6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项目时间2022年</w:t>
            </w:r>
          </w:p>
        </w:tc>
        <w:tc>
          <w:tcPr>
            <w:tcW w:w="1100" w:type="dxa"/>
            <w:tcBorders>
              <w:top w:val="nil"/>
              <w:left w:val="nil"/>
              <w:bottom w:val="single" w:color="auto" w:sz="4" w:space="0"/>
              <w:right w:val="single" w:color="auto" w:sz="4" w:space="0"/>
            </w:tcBorders>
            <w:noWrap w:val="0"/>
            <w:vAlign w:val="center"/>
          </w:tcPr>
          <w:p w14:paraId="07AC045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2022年度</w:t>
            </w:r>
          </w:p>
        </w:tc>
        <w:tc>
          <w:tcPr>
            <w:tcW w:w="534" w:type="dxa"/>
            <w:tcBorders>
              <w:top w:val="nil"/>
              <w:left w:val="nil"/>
              <w:bottom w:val="single" w:color="auto" w:sz="4" w:space="0"/>
              <w:right w:val="single" w:color="auto" w:sz="4" w:space="0"/>
            </w:tcBorders>
            <w:noWrap w:val="0"/>
            <w:vAlign w:val="center"/>
          </w:tcPr>
          <w:p w14:paraId="05D3C43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624" w:type="dxa"/>
            <w:tcBorders>
              <w:top w:val="nil"/>
              <w:left w:val="nil"/>
              <w:bottom w:val="single" w:color="auto" w:sz="4" w:space="0"/>
              <w:right w:val="single" w:color="auto" w:sz="4" w:space="0"/>
            </w:tcBorders>
            <w:noWrap w:val="0"/>
            <w:vAlign w:val="center"/>
          </w:tcPr>
          <w:p w14:paraId="77CCC5D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092" w:type="dxa"/>
            <w:tcBorders>
              <w:top w:val="nil"/>
              <w:left w:val="nil"/>
              <w:bottom w:val="single" w:color="auto" w:sz="4" w:space="0"/>
              <w:right w:val="single" w:color="auto" w:sz="4" w:space="0"/>
            </w:tcBorders>
            <w:noWrap w:val="0"/>
            <w:vAlign w:val="center"/>
          </w:tcPr>
          <w:p w14:paraId="3346CD5A">
            <w:pPr>
              <w:widowControl/>
              <w:spacing w:line="240" w:lineRule="exact"/>
              <w:jc w:val="center"/>
              <w:rPr>
                <w:rFonts w:ascii="Times New Roman" w:hAnsi="Times New Roman" w:eastAsia="仿宋_GB2312"/>
                <w:color w:val="000000"/>
                <w:szCs w:val="21"/>
              </w:rPr>
            </w:pPr>
          </w:p>
        </w:tc>
      </w:tr>
      <w:tr w14:paraId="4A67299C">
        <w:tblPrEx>
          <w:tblCellMar>
            <w:top w:w="0" w:type="dxa"/>
            <w:left w:w="108" w:type="dxa"/>
            <w:bottom w:w="0" w:type="dxa"/>
            <w:right w:w="108" w:type="dxa"/>
          </w:tblCellMar>
        </w:tblPrEx>
        <w:trPr>
          <w:trHeight w:val="70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64DC9E">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586072">
            <w:pPr>
              <w:spacing w:line="240" w:lineRule="exact"/>
              <w:jc w:val="center"/>
              <w:rPr>
                <w:rFonts w:ascii="Times New Roman" w:hAnsi="Times New Roman" w:eastAsia="仿宋_GB2312"/>
                <w:color w:val="000000"/>
                <w:szCs w:val="21"/>
              </w:rPr>
            </w:pPr>
          </w:p>
        </w:tc>
        <w:tc>
          <w:tcPr>
            <w:tcW w:w="1110" w:type="dxa"/>
            <w:tcBorders>
              <w:top w:val="single" w:color="auto" w:sz="4" w:space="0"/>
              <w:left w:val="nil"/>
              <w:bottom w:val="single" w:color="auto" w:sz="4" w:space="0"/>
              <w:right w:val="single" w:color="auto" w:sz="4" w:space="0"/>
            </w:tcBorders>
            <w:noWrap w:val="0"/>
            <w:vAlign w:val="center"/>
          </w:tcPr>
          <w:p w14:paraId="410ACDD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109A601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300" w:type="dxa"/>
            <w:tcBorders>
              <w:top w:val="nil"/>
              <w:left w:val="nil"/>
              <w:bottom w:val="single" w:color="auto" w:sz="4" w:space="0"/>
              <w:right w:val="single" w:color="auto" w:sz="4" w:space="0"/>
            </w:tcBorders>
            <w:noWrap w:val="0"/>
            <w:vAlign w:val="center"/>
          </w:tcPr>
          <w:p w14:paraId="12D9786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控制在预算范围内</w:t>
            </w:r>
          </w:p>
        </w:tc>
        <w:tc>
          <w:tcPr>
            <w:tcW w:w="1333" w:type="dxa"/>
            <w:tcBorders>
              <w:top w:val="nil"/>
              <w:left w:val="nil"/>
              <w:bottom w:val="single" w:color="auto" w:sz="4" w:space="0"/>
              <w:right w:val="single" w:color="auto" w:sz="4" w:space="0"/>
            </w:tcBorders>
            <w:noWrap w:val="0"/>
            <w:vAlign w:val="center"/>
          </w:tcPr>
          <w:p w14:paraId="45C8D0B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控制在预算范围内</w:t>
            </w:r>
          </w:p>
        </w:tc>
        <w:tc>
          <w:tcPr>
            <w:tcW w:w="1100" w:type="dxa"/>
            <w:tcBorders>
              <w:top w:val="nil"/>
              <w:left w:val="nil"/>
              <w:bottom w:val="single" w:color="auto" w:sz="4" w:space="0"/>
              <w:right w:val="single" w:color="auto" w:sz="4" w:space="0"/>
            </w:tcBorders>
            <w:noWrap w:val="0"/>
            <w:vAlign w:val="center"/>
          </w:tcPr>
          <w:p w14:paraId="63E2091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实际支出在预算范围内</w:t>
            </w:r>
          </w:p>
        </w:tc>
        <w:tc>
          <w:tcPr>
            <w:tcW w:w="534" w:type="dxa"/>
            <w:tcBorders>
              <w:top w:val="nil"/>
              <w:left w:val="nil"/>
              <w:bottom w:val="single" w:color="auto" w:sz="4" w:space="0"/>
              <w:right w:val="single" w:color="auto" w:sz="4" w:space="0"/>
            </w:tcBorders>
            <w:noWrap w:val="0"/>
            <w:vAlign w:val="center"/>
          </w:tcPr>
          <w:p w14:paraId="5E3598B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624" w:type="dxa"/>
            <w:tcBorders>
              <w:top w:val="nil"/>
              <w:left w:val="nil"/>
              <w:bottom w:val="single" w:color="auto" w:sz="4" w:space="0"/>
              <w:right w:val="single" w:color="auto" w:sz="4" w:space="0"/>
            </w:tcBorders>
            <w:noWrap w:val="0"/>
            <w:vAlign w:val="center"/>
          </w:tcPr>
          <w:p w14:paraId="2569CEA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092" w:type="dxa"/>
            <w:tcBorders>
              <w:top w:val="nil"/>
              <w:left w:val="nil"/>
              <w:bottom w:val="single" w:color="auto" w:sz="4" w:space="0"/>
              <w:right w:val="single" w:color="auto" w:sz="4" w:space="0"/>
            </w:tcBorders>
            <w:noWrap w:val="0"/>
            <w:vAlign w:val="center"/>
          </w:tcPr>
          <w:p w14:paraId="322F43A4">
            <w:pPr>
              <w:widowControl/>
              <w:spacing w:line="240" w:lineRule="exact"/>
              <w:jc w:val="center"/>
              <w:rPr>
                <w:rFonts w:ascii="Times New Roman" w:hAnsi="Times New Roman" w:eastAsia="仿宋_GB2312"/>
                <w:color w:val="000000"/>
                <w:szCs w:val="21"/>
              </w:rPr>
            </w:pPr>
          </w:p>
        </w:tc>
      </w:tr>
      <w:tr w14:paraId="0728AECA">
        <w:tblPrEx>
          <w:tblCellMar>
            <w:top w:w="0" w:type="dxa"/>
            <w:left w:w="108" w:type="dxa"/>
            <w:bottom w:w="0" w:type="dxa"/>
            <w:right w:w="108" w:type="dxa"/>
          </w:tblCellMar>
        </w:tblPrEx>
        <w:trPr>
          <w:trHeight w:val="10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C50C08">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7184CA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77DA651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110" w:type="dxa"/>
            <w:tcBorders>
              <w:top w:val="single" w:color="auto" w:sz="4" w:space="0"/>
              <w:left w:val="nil"/>
              <w:right w:val="single" w:color="auto" w:sz="4" w:space="0"/>
            </w:tcBorders>
            <w:noWrap w:val="0"/>
            <w:vAlign w:val="center"/>
          </w:tcPr>
          <w:p w14:paraId="3C00EF7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1E1A9CE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F24F5E9">
            <w:pPr>
              <w:widowControl/>
              <w:spacing w:line="240" w:lineRule="exact"/>
              <w:jc w:val="center"/>
              <w:rPr>
                <w:rFonts w:hint="eastAsia" w:ascii="Times New Roman" w:hAnsi="Times New Roman" w:eastAsia="仿宋_GB2312"/>
                <w:color w:val="000000"/>
                <w:szCs w:val="21"/>
                <w:rPrChange w:id="2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加强环保新闻宣传，做好信息公开和社会监督，形成强大舆论声势，营造良好氛围</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34E4860">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加大环境宣传力度,增强公众环境保护意识</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5C232BE">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较去年，公众的环境保护意识有较大提升</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3964F8E">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F5CE5E">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9</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DA86B88">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普及度还需要提升，通过不同渠提高宣传覆盖面。</w:t>
            </w:r>
          </w:p>
        </w:tc>
      </w:tr>
      <w:tr w14:paraId="455BFEA3">
        <w:tblPrEx>
          <w:tblCellMar>
            <w:top w:w="0" w:type="dxa"/>
            <w:left w:w="108" w:type="dxa"/>
            <w:bottom w:w="0" w:type="dxa"/>
            <w:right w:w="108" w:type="dxa"/>
          </w:tblCellMar>
        </w:tblPrEx>
        <w:trPr>
          <w:trHeight w:val="11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05908B">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A2D2E8">
            <w:pPr>
              <w:spacing w:line="240" w:lineRule="exact"/>
              <w:jc w:val="center"/>
              <w:rPr>
                <w:rFonts w:ascii="Times New Roman" w:hAnsi="Times New Roman" w:eastAsia="仿宋_GB2312"/>
                <w:color w:val="000000"/>
                <w:szCs w:val="21"/>
              </w:rPr>
            </w:pPr>
          </w:p>
        </w:tc>
        <w:tc>
          <w:tcPr>
            <w:tcW w:w="1110" w:type="dxa"/>
            <w:tcBorders>
              <w:top w:val="single" w:color="auto" w:sz="4" w:space="0"/>
              <w:left w:val="nil"/>
              <w:bottom w:val="single" w:color="auto" w:sz="4" w:space="0"/>
              <w:right w:val="single" w:color="auto" w:sz="4" w:space="0"/>
            </w:tcBorders>
            <w:noWrap w:val="0"/>
            <w:vAlign w:val="center"/>
          </w:tcPr>
          <w:p w14:paraId="073E414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7F9697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EC418B3">
            <w:pPr>
              <w:widowControl/>
              <w:spacing w:line="240" w:lineRule="exact"/>
              <w:jc w:val="center"/>
              <w:rPr>
                <w:rFonts w:hint="eastAsia" w:ascii="Times New Roman" w:hAnsi="Times New Roman" w:eastAsia="仿宋_GB2312"/>
                <w:color w:val="000000"/>
                <w:szCs w:val="21"/>
                <w:rPrChange w:id="2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 xml:space="preserve">加强环境执法、监测工作，有效对全市污染源进行监督 </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2C67B6D">
            <w:pPr>
              <w:widowControl/>
              <w:spacing w:line="240" w:lineRule="exact"/>
              <w:jc w:val="center"/>
              <w:rPr>
                <w:rFonts w:hint="eastAsia" w:ascii="Times New Roman" w:hAnsi="Times New Roman" w:eastAsia="仿宋_GB2312"/>
                <w:color w:val="000000"/>
                <w:szCs w:val="21"/>
                <w:rPrChange w:id="3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进一步强化生态环境保护监管执法力度</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1396BC3">
            <w:pPr>
              <w:widowControl/>
              <w:spacing w:line="240" w:lineRule="exact"/>
              <w:jc w:val="center"/>
              <w:rPr>
                <w:rFonts w:hint="eastAsia" w:ascii="Times New Roman" w:hAnsi="Times New Roman" w:eastAsia="仿宋_GB2312"/>
                <w:color w:val="000000"/>
                <w:szCs w:val="21"/>
                <w:rPrChange w:id="3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较去年执法力度有较大提升</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8732DDD">
            <w:pPr>
              <w:widowControl/>
              <w:spacing w:line="240" w:lineRule="exact"/>
              <w:jc w:val="center"/>
              <w:rPr>
                <w:rFonts w:hint="eastAsia" w:ascii="Times New Roman" w:hAnsi="Times New Roman" w:eastAsia="仿宋_GB2312"/>
                <w:color w:val="000000"/>
                <w:szCs w:val="21"/>
                <w:rPrChange w:id="3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F889C67">
            <w:pPr>
              <w:widowControl/>
              <w:spacing w:line="240" w:lineRule="exact"/>
              <w:jc w:val="center"/>
              <w:rPr>
                <w:rFonts w:hint="eastAsia" w:ascii="Times New Roman" w:hAnsi="Times New Roman" w:eastAsia="仿宋_GB2312"/>
                <w:color w:val="000000"/>
                <w:szCs w:val="21"/>
                <w:rPrChange w:id="3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754CB57">
            <w:pPr>
              <w:widowControl/>
              <w:spacing w:line="240" w:lineRule="exact"/>
              <w:jc w:val="center"/>
              <w:rPr>
                <w:rFonts w:hint="eastAsia" w:ascii="Times New Roman" w:hAnsi="Times New Roman" w:eastAsia="仿宋_GB2312"/>
                <w:color w:val="000000"/>
                <w:szCs w:val="21"/>
                <w:rPrChange w:id="34" w:author="毛毛虫一号" w:date="2023-03-14T15:00:00Z">
                  <w:rPr>
                    <w:rFonts w:ascii="Times New Roman" w:hAnsi="Times New Roman" w:eastAsia="仿宋_GB2312"/>
                    <w:color w:val="000000"/>
                    <w:szCs w:val="21"/>
                  </w:rPr>
                </w:rPrChange>
              </w:rPr>
            </w:pPr>
          </w:p>
        </w:tc>
      </w:tr>
      <w:tr w14:paraId="5619144C">
        <w:tblPrEx>
          <w:tblCellMar>
            <w:top w:w="0" w:type="dxa"/>
            <w:left w:w="108" w:type="dxa"/>
            <w:bottom w:w="0" w:type="dxa"/>
            <w:right w:w="108" w:type="dxa"/>
          </w:tblCellMar>
        </w:tblPrEx>
        <w:trPr>
          <w:trHeight w:val="2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A431CA">
            <w:pPr>
              <w:widowControl/>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6FE938">
            <w:pPr>
              <w:widowControl/>
              <w:spacing w:line="240" w:lineRule="exact"/>
              <w:jc w:val="center"/>
              <w:rPr>
                <w:rFonts w:ascii="Times New Roman" w:hAnsi="Times New Roman" w:eastAsia="仿宋_GB2312"/>
                <w:color w:val="00000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4F3BBD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EF9F541">
            <w:pPr>
              <w:widowControl/>
              <w:spacing w:line="240" w:lineRule="exact"/>
              <w:jc w:val="center"/>
              <w:rPr>
                <w:rFonts w:hint="eastAsia" w:ascii="Times New Roman" w:hAnsi="Times New Roman" w:eastAsia="仿宋_GB2312"/>
                <w:color w:val="000000"/>
                <w:szCs w:val="21"/>
                <w:rPrChange w:id="3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做好环境应急工作，保障全市环境安全</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DF0CC1E">
            <w:pPr>
              <w:widowControl/>
              <w:spacing w:line="240" w:lineRule="exact"/>
              <w:jc w:val="center"/>
              <w:rPr>
                <w:rFonts w:hint="eastAsia" w:ascii="Times New Roman" w:hAnsi="Times New Roman" w:eastAsia="仿宋_GB2312"/>
                <w:color w:val="000000"/>
                <w:szCs w:val="21"/>
                <w:rPrChange w:id="3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做好应急预案，保障城市环境安全</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3CE751F">
            <w:pPr>
              <w:widowControl/>
              <w:spacing w:line="240" w:lineRule="exact"/>
              <w:jc w:val="center"/>
              <w:rPr>
                <w:rFonts w:hint="eastAsia" w:ascii="Times New Roman" w:hAnsi="Times New Roman" w:eastAsia="仿宋_GB2312"/>
                <w:color w:val="000000"/>
                <w:szCs w:val="21"/>
                <w:rPrChange w:id="3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较去年，应急预案更加全面</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A997177">
            <w:pPr>
              <w:widowControl/>
              <w:spacing w:line="240" w:lineRule="exact"/>
              <w:jc w:val="center"/>
              <w:rPr>
                <w:rFonts w:hint="eastAsia" w:ascii="Times New Roman" w:hAnsi="Times New Roman" w:eastAsia="仿宋_GB2312"/>
                <w:color w:val="000000"/>
                <w:szCs w:val="21"/>
                <w:rPrChange w:id="3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60E156F">
            <w:pPr>
              <w:widowControl/>
              <w:spacing w:line="240" w:lineRule="exact"/>
              <w:jc w:val="center"/>
              <w:rPr>
                <w:rFonts w:hint="eastAsia" w:ascii="Times New Roman" w:hAnsi="Times New Roman" w:eastAsia="仿宋_GB2312"/>
                <w:color w:val="000000"/>
                <w:szCs w:val="21"/>
                <w:rPrChange w:id="3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94666B0">
            <w:pPr>
              <w:widowControl/>
              <w:spacing w:line="240" w:lineRule="exact"/>
              <w:jc w:val="center"/>
              <w:rPr>
                <w:rFonts w:hint="eastAsia" w:ascii="Times New Roman" w:hAnsi="Times New Roman" w:eastAsia="仿宋_GB2312"/>
                <w:color w:val="000000"/>
                <w:szCs w:val="21"/>
                <w:rPrChange w:id="40" w:author="毛毛虫一号" w:date="2023-03-14T15:00:00Z">
                  <w:rPr>
                    <w:rFonts w:ascii="Times New Roman" w:hAnsi="Times New Roman" w:eastAsia="仿宋_GB2312"/>
                    <w:color w:val="000000"/>
                    <w:szCs w:val="21"/>
                  </w:rPr>
                </w:rPrChange>
              </w:rPr>
            </w:pPr>
          </w:p>
        </w:tc>
      </w:tr>
      <w:tr w14:paraId="1219FD3A">
        <w:tblPrEx>
          <w:tblCellMar>
            <w:top w:w="0" w:type="dxa"/>
            <w:left w:w="108" w:type="dxa"/>
            <w:bottom w:w="0" w:type="dxa"/>
            <w:right w:w="108" w:type="dxa"/>
          </w:tblCellMar>
        </w:tblPrEx>
        <w:trPr>
          <w:trHeight w:val="6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16DF10">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AA563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28315FE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0C9FA3F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110" w:type="dxa"/>
            <w:tcBorders>
              <w:top w:val="single" w:color="auto" w:sz="4" w:space="0"/>
              <w:left w:val="nil"/>
              <w:bottom w:val="single" w:color="auto" w:sz="4" w:space="0"/>
              <w:right w:val="single" w:color="auto" w:sz="4" w:space="0"/>
            </w:tcBorders>
            <w:noWrap w:val="0"/>
            <w:vAlign w:val="center"/>
          </w:tcPr>
          <w:p w14:paraId="77EC2FC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766E675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06DBA5D">
            <w:pPr>
              <w:widowControl/>
              <w:spacing w:line="240" w:lineRule="exact"/>
              <w:jc w:val="center"/>
              <w:rPr>
                <w:rFonts w:hint="eastAsia" w:ascii="Times New Roman" w:hAnsi="Times New Roman" w:eastAsia="仿宋_GB2312"/>
                <w:color w:val="000000"/>
                <w:szCs w:val="21"/>
                <w:rPrChange w:id="4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公众环境保护意识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1338F76">
            <w:pPr>
              <w:widowControl/>
              <w:spacing w:line="240" w:lineRule="exact"/>
              <w:jc w:val="center"/>
              <w:rPr>
                <w:rFonts w:hint="eastAsia" w:ascii="Times New Roman" w:hAnsi="Times New Roman" w:eastAsia="仿宋_GB2312"/>
                <w:color w:val="000000"/>
                <w:szCs w:val="21"/>
                <w:rPrChange w:id="4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是否较去年有所提升</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A8B794">
            <w:pPr>
              <w:widowControl/>
              <w:spacing w:line="240" w:lineRule="exact"/>
              <w:jc w:val="center"/>
              <w:rPr>
                <w:rFonts w:hint="eastAsia" w:ascii="Times New Roman" w:hAnsi="Times New Roman" w:eastAsia="仿宋_GB2312"/>
                <w:color w:val="000000"/>
                <w:szCs w:val="21"/>
                <w:rPrChange w:id="4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F7D69A0">
            <w:pPr>
              <w:widowControl/>
              <w:spacing w:line="240" w:lineRule="exact"/>
              <w:jc w:val="center"/>
              <w:rPr>
                <w:rFonts w:hint="eastAsia" w:ascii="Times New Roman" w:hAnsi="Times New Roman" w:eastAsia="仿宋_GB2312"/>
                <w:color w:val="000000"/>
                <w:szCs w:val="21"/>
                <w:rPrChange w:id="4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ADF914B">
            <w:pPr>
              <w:widowControl/>
              <w:spacing w:line="240" w:lineRule="exact"/>
              <w:jc w:val="center"/>
              <w:rPr>
                <w:rFonts w:hint="eastAsia" w:ascii="Times New Roman" w:hAnsi="Times New Roman" w:eastAsia="仿宋_GB2312"/>
                <w:color w:val="000000"/>
                <w:szCs w:val="21"/>
                <w:rPrChange w:id="4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C0C032">
            <w:pPr>
              <w:widowControl/>
              <w:spacing w:line="240" w:lineRule="exact"/>
              <w:jc w:val="center"/>
              <w:rPr>
                <w:rFonts w:hint="eastAsia" w:ascii="Times New Roman" w:hAnsi="Times New Roman" w:eastAsia="仿宋_GB2312"/>
                <w:color w:val="000000"/>
                <w:szCs w:val="21"/>
                <w:rPrChange w:id="46" w:author="毛毛虫一号" w:date="2023-03-14T15:00:00Z">
                  <w:rPr>
                    <w:rFonts w:ascii="Times New Roman" w:hAnsi="Times New Roman" w:eastAsia="仿宋_GB2312"/>
                    <w:color w:val="000000"/>
                    <w:szCs w:val="21"/>
                  </w:rPr>
                </w:rPrChange>
              </w:rPr>
            </w:pPr>
          </w:p>
        </w:tc>
      </w:tr>
      <w:tr w14:paraId="074BA61C">
        <w:tblPrEx>
          <w:tblCellMar>
            <w:top w:w="0" w:type="dxa"/>
            <w:left w:w="108" w:type="dxa"/>
            <w:bottom w:w="0" w:type="dxa"/>
            <w:right w:w="108" w:type="dxa"/>
          </w:tblCellMar>
        </w:tblPrEx>
        <w:trPr>
          <w:trHeight w:val="90" w:hRule="atLeast"/>
          <w:jc w:val="center"/>
        </w:trPr>
        <w:tc>
          <w:tcPr>
            <w:tcW w:w="7003" w:type="dxa"/>
            <w:gridSpan w:val="6"/>
            <w:tcBorders>
              <w:top w:val="single" w:color="auto" w:sz="4" w:space="0"/>
              <w:left w:val="single" w:color="auto" w:sz="4" w:space="0"/>
              <w:bottom w:val="single" w:color="auto" w:sz="4" w:space="0"/>
              <w:right w:val="single" w:color="auto" w:sz="4" w:space="0"/>
            </w:tcBorders>
            <w:noWrap w:val="0"/>
            <w:vAlign w:val="center"/>
          </w:tcPr>
          <w:p w14:paraId="304919B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2658B0E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8976DB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99</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6BB369C">
            <w:pPr>
              <w:widowControl/>
              <w:spacing w:line="240" w:lineRule="exact"/>
              <w:jc w:val="center"/>
              <w:rPr>
                <w:rFonts w:ascii="Times New Roman" w:hAnsi="Times New Roman" w:eastAsia="仿宋_GB2312"/>
                <w:color w:val="000000"/>
                <w:szCs w:val="21"/>
              </w:rPr>
            </w:pPr>
          </w:p>
        </w:tc>
      </w:tr>
    </w:tbl>
    <w:p w14:paraId="7AB917F1">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5F65EF93">
      <w:pPr>
        <w:spacing w:line="600" w:lineRule="exact"/>
        <w:rPr>
          <w:rFonts w:hint="eastAsia" w:ascii="Times New Roman" w:hAnsi="Times New Roman" w:eastAsia="仿宋_GB2312"/>
          <w:sz w:val="28"/>
          <w:szCs w:val="28"/>
          <w:lang w:eastAsia="zh-CN"/>
        </w:rPr>
      </w:pPr>
      <w:r>
        <w:rPr>
          <w:rFonts w:ascii="Times New Roman" w:hAnsi="Times New Roman" w:eastAsia="仿宋_GB2312"/>
          <w:sz w:val="22"/>
          <w:szCs w:val="22"/>
        </w:rPr>
        <w:t>填表人：</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填报日期：</w:t>
      </w:r>
      <w:r>
        <w:rPr>
          <w:rFonts w:hint="eastAsia" w:ascii="Times New Roman" w:hAnsi="Times New Roman" w:eastAsia="仿宋_GB2312"/>
          <w:sz w:val="22"/>
          <w:szCs w:val="22"/>
        </w:rPr>
        <w:t xml:space="preserve">2023/3/30  </w:t>
      </w:r>
      <w:r>
        <w:rPr>
          <w:rFonts w:ascii="Times New Roman" w:hAnsi="Times New Roman" w:eastAsia="仿宋_GB2312"/>
          <w:sz w:val="22"/>
          <w:szCs w:val="22"/>
        </w:rPr>
        <w:t>联系电话：13107317299</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p>
    <w:p w14:paraId="2055EE09">
      <w:pPr>
        <w:wordWrap w:val="0"/>
        <w:spacing w:line="580" w:lineRule="exact"/>
        <w:jc w:val="center"/>
        <w:rPr>
          <w:rFonts w:ascii="Times New Roman" w:hAnsi="Times New Roman" w:eastAsia="方正小标宋_GBK"/>
          <w:sz w:val="44"/>
          <w:szCs w:val="44"/>
        </w:rPr>
      </w:pPr>
      <w:r>
        <w:rPr>
          <w:rFonts w:ascii="Times New Roman" w:hAnsi="Times New Roman" w:eastAsia="黑体"/>
          <w:sz w:val="28"/>
          <w:szCs w:val="28"/>
        </w:rPr>
        <w:br w:type="page"/>
      </w:r>
      <w:r>
        <w:rPr>
          <w:rFonts w:hint="eastAsia" w:ascii="Times New Roman" w:hAnsi="Times New Roman" w:eastAsia="方正小标宋_GBK"/>
          <w:sz w:val="44"/>
          <w:szCs w:val="44"/>
        </w:rPr>
        <w:t>2</w:t>
      </w:r>
      <w:r>
        <w:rPr>
          <w:rFonts w:ascii="Times New Roman" w:hAnsi="Times New Roman" w:eastAsia="方正小标宋_GBK"/>
          <w:sz w:val="44"/>
          <w:szCs w:val="44"/>
        </w:rPr>
        <w:t>022年度项目支出绩效自评表</w:t>
      </w:r>
    </w:p>
    <w:tbl>
      <w:tblPr>
        <w:tblStyle w:val="8"/>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066"/>
        <w:gridCol w:w="1080"/>
        <w:gridCol w:w="1024"/>
        <w:gridCol w:w="715"/>
        <w:gridCol w:w="960"/>
        <w:gridCol w:w="1168"/>
      </w:tblGrid>
      <w:tr w14:paraId="30A1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noWrap w:val="0"/>
            <w:vAlign w:val="center"/>
          </w:tcPr>
          <w:p w14:paraId="53F180E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73312B0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noWrap w:val="0"/>
            <w:vAlign w:val="center"/>
          </w:tcPr>
          <w:p w14:paraId="0C9DBB8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一般业务经费</w:t>
            </w:r>
          </w:p>
        </w:tc>
      </w:tr>
      <w:tr w14:paraId="081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0" w:type="dxa"/>
            <w:noWrap w:val="0"/>
            <w:vAlign w:val="center"/>
          </w:tcPr>
          <w:p w14:paraId="72B5A87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306" w:type="dxa"/>
            <w:gridSpan w:val="4"/>
            <w:noWrap w:val="0"/>
            <w:vAlign w:val="center"/>
          </w:tcPr>
          <w:p w14:paraId="38E7B44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024" w:type="dxa"/>
            <w:noWrap w:val="0"/>
            <w:vAlign w:val="center"/>
          </w:tcPr>
          <w:p w14:paraId="2F2FCF3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843" w:type="dxa"/>
            <w:gridSpan w:val="3"/>
            <w:noWrap w:val="0"/>
            <w:vAlign w:val="center"/>
          </w:tcPr>
          <w:p w14:paraId="49153AA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长沙市机动车排气污染监控中心</w:t>
            </w:r>
          </w:p>
        </w:tc>
      </w:tr>
      <w:tr w14:paraId="5E56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0A4A8E61">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5CC6173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60" w:type="dxa"/>
            <w:gridSpan w:val="2"/>
            <w:noWrap w:val="0"/>
            <w:vAlign w:val="center"/>
          </w:tcPr>
          <w:p w14:paraId="0F384DCE">
            <w:pPr>
              <w:widowControl/>
              <w:spacing w:line="240" w:lineRule="exact"/>
              <w:jc w:val="center"/>
              <w:rPr>
                <w:rFonts w:ascii="Times New Roman" w:hAnsi="Times New Roman" w:eastAsia="仿宋_GB2312"/>
                <w:color w:val="000000"/>
                <w:szCs w:val="21"/>
              </w:rPr>
            </w:pPr>
          </w:p>
        </w:tc>
        <w:tc>
          <w:tcPr>
            <w:tcW w:w="1066" w:type="dxa"/>
            <w:noWrap w:val="0"/>
            <w:vAlign w:val="center"/>
          </w:tcPr>
          <w:p w14:paraId="4CE56E0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62BD99A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80" w:type="dxa"/>
            <w:noWrap w:val="0"/>
            <w:vAlign w:val="center"/>
          </w:tcPr>
          <w:p w14:paraId="767511B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4FE546E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24" w:type="dxa"/>
            <w:noWrap w:val="0"/>
            <w:vAlign w:val="center"/>
          </w:tcPr>
          <w:p w14:paraId="4FEAC1E3">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6D7747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15" w:type="dxa"/>
            <w:noWrap w:val="0"/>
            <w:vAlign w:val="center"/>
          </w:tcPr>
          <w:p w14:paraId="7A4BA2BB">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0" w:type="dxa"/>
            <w:noWrap w:val="0"/>
            <w:vAlign w:val="center"/>
          </w:tcPr>
          <w:p w14:paraId="1AAA55DC">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168" w:type="dxa"/>
            <w:noWrap w:val="0"/>
            <w:vAlign w:val="center"/>
          </w:tcPr>
          <w:p w14:paraId="5B928D59">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4EB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64A4371">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6251EC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066" w:type="dxa"/>
            <w:noWrap w:val="0"/>
            <w:vAlign w:val="center"/>
          </w:tcPr>
          <w:p w14:paraId="542F04E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10.1</w:t>
            </w:r>
          </w:p>
        </w:tc>
        <w:tc>
          <w:tcPr>
            <w:tcW w:w="1080" w:type="dxa"/>
            <w:noWrap w:val="0"/>
            <w:vAlign w:val="center"/>
          </w:tcPr>
          <w:p w14:paraId="52D77CD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10.1</w:t>
            </w:r>
          </w:p>
        </w:tc>
        <w:tc>
          <w:tcPr>
            <w:tcW w:w="1024" w:type="dxa"/>
            <w:noWrap w:val="0"/>
            <w:vAlign w:val="center"/>
          </w:tcPr>
          <w:p w14:paraId="5F210ED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10.1</w:t>
            </w:r>
          </w:p>
        </w:tc>
        <w:tc>
          <w:tcPr>
            <w:tcW w:w="715" w:type="dxa"/>
            <w:noWrap w:val="0"/>
            <w:vAlign w:val="center"/>
          </w:tcPr>
          <w:p w14:paraId="77D00BA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noWrap w:val="0"/>
            <w:vAlign w:val="center"/>
          </w:tcPr>
          <w:p w14:paraId="5218129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noWrap w:val="0"/>
            <w:vAlign w:val="center"/>
          </w:tcPr>
          <w:p w14:paraId="1628653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600E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62D4D87A">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0E06BFD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066" w:type="dxa"/>
            <w:noWrap w:val="0"/>
            <w:vAlign w:val="center"/>
          </w:tcPr>
          <w:p w14:paraId="1E99692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10.1</w:t>
            </w:r>
          </w:p>
        </w:tc>
        <w:tc>
          <w:tcPr>
            <w:tcW w:w="1080" w:type="dxa"/>
            <w:noWrap w:val="0"/>
            <w:vAlign w:val="center"/>
          </w:tcPr>
          <w:p w14:paraId="1C8893A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10.1</w:t>
            </w:r>
          </w:p>
        </w:tc>
        <w:tc>
          <w:tcPr>
            <w:tcW w:w="1024" w:type="dxa"/>
            <w:noWrap w:val="0"/>
            <w:vAlign w:val="center"/>
          </w:tcPr>
          <w:p w14:paraId="68ADF94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10.1</w:t>
            </w:r>
          </w:p>
        </w:tc>
        <w:tc>
          <w:tcPr>
            <w:tcW w:w="715" w:type="dxa"/>
            <w:noWrap w:val="0"/>
            <w:vAlign w:val="center"/>
          </w:tcPr>
          <w:p w14:paraId="49D9A296">
            <w:pPr>
              <w:widowControl/>
              <w:spacing w:line="240" w:lineRule="exact"/>
              <w:jc w:val="center"/>
              <w:rPr>
                <w:rFonts w:ascii="Times New Roman" w:hAnsi="Times New Roman" w:eastAsia="仿宋_GB2312"/>
                <w:color w:val="000000"/>
                <w:szCs w:val="21"/>
              </w:rPr>
            </w:pPr>
          </w:p>
        </w:tc>
        <w:tc>
          <w:tcPr>
            <w:tcW w:w="960" w:type="dxa"/>
            <w:noWrap w:val="0"/>
            <w:vAlign w:val="center"/>
          </w:tcPr>
          <w:p w14:paraId="6145D793">
            <w:pPr>
              <w:widowControl/>
              <w:spacing w:line="240" w:lineRule="exact"/>
              <w:jc w:val="center"/>
              <w:rPr>
                <w:rFonts w:ascii="Times New Roman" w:hAnsi="Times New Roman" w:eastAsia="仿宋_GB2312"/>
                <w:color w:val="000000"/>
                <w:szCs w:val="21"/>
              </w:rPr>
            </w:pPr>
          </w:p>
        </w:tc>
        <w:tc>
          <w:tcPr>
            <w:tcW w:w="1168" w:type="dxa"/>
            <w:noWrap w:val="0"/>
            <w:vAlign w:val="center"/>
          </w:tcPr>
          <w:p w14:paraId="73DF4A53">
            <w:pPr>
              <w:widowControl/>
              <w:spacing w:line="240" w:lineRule="exact"/>
              <w:jc w:val="center"/>
              <w:rPr>
                <w:rFonts w:ascii="Times New Roman" w:hAnsi="Times New Roman" w:eastAsia="仿宋_GB2312"/>
                <w:color w:val="000000"/>
                <w:szCs w:val="21"/>
              </w:rPr>
            </w:pPr>
          </w:p>
        </w:tc>
      </w:tr>
      <w:tr w14:paraId="2365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79030F0">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44A3DF86">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066" w:type="dxa"/>
            <w:noWrap w:val="0"/>
            <w:vAlign w:val="center"/>
          </w:tcPr>
          <w:p w14:paraId="2EBAAAE6">
            <w:pPr>
              <w:widowControl/>
              <w:spacing w:line="240" w:lineRule="exact"/>
              <w:jc w:val="center"/>
              <w:rPr>
                <w:rFonts w:ascii="Times New Roman" w:hAnsi="Times New Roman" w:eastAsia="仿宋_GB2312"/>
                <w:color w:val="000000"/>
                <w:szCs w:val="21"/>
              </w:rPr>
            </w:pPr>
          </w:p>
        </w:tc>
        <w:tc>
          <w:tcPr>
            <w:tcW w:w="1080" w:type="dxa"/>
            <w:noWrap w:val="0"/>
            <w:vAlign w:val="center"/>
          </w:tcPr>
          <w:p w14:paraId="5D87AAD4">
            <w:pPr>
              <w:widowControl/>
              <w:spacing w:line="240" w:lineRule="exact"/>
              <w:jc w:val="center"/>
              <w:rPr>
                <w:rFonts w:ascii="Times New Roman" w:hAnsi="Times New Roman" w:eastAsia="仿宋_GB2312"/>
                <w:color w:val="000000"/>
                <w:szCs w:val="21"/>
              </w:rPr>
            </w:pPr>
          </w:p>
        </w:tc>
        <w:tc>
          <w:tcPr>
            <w:tcW w:w="1024" w:type="dxa"/>
            <w:noWrap w:val="0"/>
            <w:vAlign w:val="center"/>
          </w:tcPr>
          <w:p w14:paraId="426E9DE3">
            <w:pPr>
              <w:widowControl/>
              <w:spacing w:line="240" w:lineRule="exact"/>
              <w:jc w:val="center"/>
              <w:rPr>
                <w:rFonts w:ascii="Times New Roman" w:hAnsi="Times New Roman" w:eastAsia="仿宋_GB2312"/>
                <w:color w:val="000000"/>
                <w:szCs w:val="21"/>
              </w:rPr>
            </w:pPr>
          </w:p>
        </w:tc>
        <w:tc>
          <w:tcPr>
            <w:tcW w:w="715" w:type="dxa"/>
            <w:noWrap w:val="0"/>
            <w:vAlign w:val="center"/>
          </w:tcPr>
          <w:p w14:paraId="344B1288">
            <w:pPr>
              <w:widowControl/>
              <w:spacing w:line="240" w:lineRule="exact"/>
              <w:jc w:val="center"/>
              <w:rPr>
                <w:rFonts w:ascii="Times New Roman" w:hAnsi="Times New Roman" w:eastAsia="仿宋_GB2312"/>
                <w:color w:val="000000"/>
                <w:szCs w:val="21"/>
              </w:rPr>
            </w:pPr>
          </w:p>
        </w:tc>
        <w:tc>
          <w:tcPr>
            <w:tcW w:w="960" w:type="dxa"/>
            <w:noWrap w:val="0"/>
            <w:vAlign w:val="center"/>
          </w:tcPr>
          <w:p w14:paraId="56BEEBC5">
            <w:pPr>
              <w:widowControl/>
              <w:spacing w:line="240" w:lineRule="exact"/>
              <w:jc w:val="center"/>
              <w:rPr>
                <w:rFonts w:ascii="Times New Roman" w:hAnsi="Times New Roman" w:eastAsia="仿宋_GB2312"/>
                <w:color w:val="000000"/>
                <w:szCs w:val="21"/>
              </w:rPr>
            </w:pPr>
          </w:p>
        </w:tc>
        <w:tc>
          <w:tcPr>
            <w:tcW w:w="1168" w:type="dxa"/>
            <w:noWrap w:val="0"/>
            <w:vAlign w:val="center"/>
          </w:tcPr>
          <w:p w14:paraId="5C56F2C7">
            <w:pPr>
              <w:widowControl/>
              <w:spacing w:line="240" w:lineRule="exact"/>
              <w:jc w:val="center"/>
              <w:rPr>
                <w:rFonts w:ascii="Times New Roman" w:hAnsi="Times New Roman" w:eastAsia="仿宋_GB2312"/>
                <w:color w:val="000000"/>
                <w:szCs w:val="21"/>
              </w:rPr>
            </w:pPr>
          </w:p>
        </w:tc>
      </w:tr>
      <w:tr w14:paraId="3D38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6B694D80">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6BFB9A8E">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066" w:type="dxa"/>
            <w:noWrap w:val="0"/>
            <w:vAlign w:val="center"/>
          </w:tcPr>
          <w:p w14:paraId="425B4F79">
            <w:pPr>
              <w:widowControl/>
              <w:spacing w:line="240" w:lineRule="exact"/>
              <w:jc w:val="center"/>
              <w:rPr>
                <w:rFonts w:ascii="Times New Roman" w:hAnsi="Times New Roman" w:eastAsia="仿宋_GB2312"/>
                <w:color w:val="000000"/>
                <w:szCs w:val="21"/>
              </w:rPr>
            </w:pPr>
          </w:p>
        </w:tc>
        <w:tc>
          <w:tcPr>
            <w:tcW w:w="1080" w:type="dxa"/>
            <w:noWrap w:val="0"/>
            <w:vAlign w:val="center"/>
          </w:tcPr>
          <w:p w14:paraId="0C00E59A">
            <w:pPr>
              <w:widowControl/>
              <w:spacing w:line="240" w:lineRule="exact"/>
              <w:jc w:val="center"/>
              <w:rPr>
                <w:rFonts w:ascii="Times New Roman" w:hAnsi="Times New Roman" w:eastAsia="仿宋_GB2312"/>
                <w:color w:val="000000"/>
                <w:szCs w:val="21"/>
              </w:rPr>
            </w:pPr>
          </w:p>
        </w:tc>
        <w:tc>
          <w:tcPr>
            <w:tcW w:w="1024" w:type="dxa"/>
            <w:noWrap w:val="0"/>
            <w:vAlign w:val="center"/>
          </w:tcPr>
          <w:p w14:paraId="1BBFCA9E">
            <w:pPr>
              <w:widowControl/>
              <w:spacing w:line="240" w:lineRule="exact"/>
              <w:jc w:val="center"/>
              <w:rPr>
                <w:rFonts w:ascii="Times New Roman" w:hAnsi="Times New Roman" w:eastAsia="仿宋_GB2312"/>
                <w:color w:val="000000"/>
                <w:szCs w:val="21"/>
              </w:rPr>
            </w:pPr>
          </w:p>
        </w:tc>
        <w:tc>
          <w:tcPr>
            <w:tcW w:w="715" w:type="dxa"/>
            <w:noWrap w:val="0"/>
            <w:vAlign w:val="center"/>
          </w:tcPr>
          <w:p w14:paraId="7422FD98">
            <w:pPr>
              <w:widowControl/>
              <w:spacing w:line="240" w:lineRule="exact"/>
              <w:jc w:val="center"/>
              <w:rPr>
                <w:rFonts w:ascii="Times New Roman" w:hAnsi="Times New Roman" w:eastAsia="仿宋_GB2312"/>
                <w:color w:val="000000"/>
                <w:szCs w:val="21"/>
              </w:rPr>
            </w:pPr>
          </w:p>
        </w:tc>
        <w:tc>
          <w:tcPr>
            <w:tcW w:w="960" w:type="dxa"/>
            <w:noWrap w:val="0"/>
            <w:vAlign w:val="center"/>
          </w:tcPr>
          <w:p w14:paraId="61040D69">
            <w:pPr>
              <w:widowControl/>
              <w:spacing w:line="240" w:lineRule="exact"/>
              <w:jc w:val="center"/>
              <w:rPr>
                <w:rFonts w:ascii="Times New Roman" w:hAnsi="Times New Roman" w:eastAsia="仿宋_GB2312"/>
                <w:color w:val="000000"/>
                <w:szCs w:val="21"/>
              </w:rPr>
            </w:pPr>
          </w:p>
        </w:tc>
        <w:tc>
          <w:tcPr>
            <w:tcW w:w="1168" w:type="dxa"/>
            <w:noWrap w:val="0"/>
            <w:vAlign w:val="center"/>
          </w:tcPr>
          <w:p w14:paraId="4FC481CD">
            <w:pPr>
              <w:widowControl/>
              <w:spacing w:line="240" w:lineRule="exact"/>
              <w:jc w:val="center"/>
              <w:rPr>
                <w:rFonts w:ascii="Times New Roman" w:hAnsi="Times New Roman" w:eastAsia="仿宋_GB2312"/>
                <w:color w:val="000000"/>
                <w:szCs w:val="21"/>
              </w:rPr>
            </w:pPr>
          </w:p>
        </w:tc>
      </w:tr>
      <w:tr w14:paraId="1314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617F4BA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306" w:type="dxa"/>
            <w:gridSpan w:val="4"/>
            <w:noWrap w:val="0"/>
            <w:vAlign w:val="center"/>
          </w:tcPr>
          <w:p w14:paraId="69A3F9D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867" w:type="dxa"/>
            <w:gridSpan w:val="4"/>
            <w:noWrap w:val="0"/>
            <w:vAlign w:val="center"/>
          </w:tcPr>
          <w:p w14:paraId="58A4082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52AC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78EC4308">
            <w:pPr>
              <w:widowControl/>
              <w:spacing w:line="240" w:lineRule="exact"/>
              <w:jc w:val="center"/>
              <w:rPr>
                <w:rFonts w:ascii="Times New Roman" w:hAnsi="Times New Roman" w:eastAsia="仿宋_GB2312"/>
                <w:color w:val="000000"/>
                <w:szCs w:val="21"/>
              </w:rPr>
            </w:pPr>
          </w:p>
        </w:tc>
        <w:tc>
          <w:tcPr>
            <w:tcW w:w="4306" w:type="dxa"/>
            <w:gridSpan w:val="4"/>
            <w:noWrap w:val="0"/>
            <w:vAlign w:val="center"/>
          </w:tcPr>
          <w:p w14:paraId="00B62F6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保障市机动排气污染监控一般业务工作的正常开展</w:t>
            </w:r>
          </w:p>
        </w:tc>
        <w:tc>
          <w:tcPr>
            <w:tcW w:w="3867" w:type="dxa"/>
            <w:gridSpan w:val="4"/>
            <w:noWrap w:val="0"/>
            <w:vAlign w:val="center"/>
          </w:tcPr>
          <w:p w14:paraId="0FC4331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一般业务工作正常开展</w:t>
            </w:r>
          </w:p>
        </w:tc>
      </w:tr>
      <w:tr w14:paraId="7472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4D5650A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7865CE7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167597B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6AA202D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noWrap w:val="0"/>
            <w:vAlign w:val="center"/>
          </w:tcPr>
          <w:p w14:paraId="3AD9048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80" w:type="dxa"/>
            <w:noWrap w:val="0"/>
            <w:vAlign w:val="center"/>
          </w:tcPr>
          <w:p w14:paraId="34F7D49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285E07B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66" w:type="dxa"/>
            <w:noWrap w:val="0"/>
            <w:vAlign w:val="center"/>
          </w:tcPr>
          <w:p w14:paraId="5D1849F2">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80" w:type="dxa"/>
            <w:noWrap w:val="0"/>
            <w:vAlign w:val="center"/>
          </w:tcPr>
          <w:p w14:paraId="70AE2F8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45312CA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024" w:type="dxa"/>
            <w:noWrap w:val="0"/>
            <w:vAlign w:val="center"/>
          </w:tcPr>
          <w:p w14:paraId="59262DC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0ECB140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15" w:type="dxa"/>
            <w:noWrap w:val="0"/>
            <w:vAlign w:val="center"/>
          </w:tcPr>
          <w:p w14:paraId="6BBEB11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60" w:type="dxa"/>
            <w:noWrap w:val="0"/>
            <w:vAlign w:val="center"/>
          </w:tcPr>
          <w:p w14:paraId="0AFDD51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168" w:type="dxa"/>
            <w:noWrap w:val="0"/>
            <w:vAlign w:val="center"/>
          </w:tcPr>
          <w:p w14:paraId="3D67184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685A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0" w:type="dxa"/>
            <w:vMerge w:val="continue"/>
            <w:noWrap w:val="0"/>
            <w:vAlign w:val="center"/>
          </w:tcPr>
          <w:p w14:paraId="1904D9CB">
            <w:pPr>
              <w:spacing w:line="240" w:lineRule="exact"/>
              <w:jc w:val="center"/>
              <w:rPr>
                <w:rFonts w:ascii="Times New Roman" w:hAnsi="Times New Roman" w:eastAsia="仿宋_GB2312"/>
                <w:color w:val="000000"/>
                <w:szCs w:val="21"/>
              </w:rPr>
            </w:pPr>
          </w:p>
        </w:tc>
        <w:tc>
          <w:tcPr>
            <w:tcW w:w="1080" w:type="dxa"/>
            <w:vMerge w:val="restart"/>
            <w:noWrap w:val="0"/>
            <w:vAlign w:val="center"/>
          </w:tcPr>
          <w:p w14:paraId="47E7C10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6BDCA1D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080" w:type="dxa"/>
            <w:noWrap w:val="0"/>
            <w:vAlign w:val="center"/>
          </w:tcPr>
          <w:p w14:paraId="148D37A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37EEBE3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66" w:type="dxa"/>
            <w:noWrap w:val="0"/>
            <w:vAlign w:val="center"/>
          </w:tcPr>
          <w:p w14:paraId="13270A97">
            <w:pPr>
              <w:widowControl/>
              <w:spacing w:line="240" w:lineRule="exact"/>
              <w:jc w:val="center"/>
              <w:rPr>
                <w:rFonts w:hint="eastAsia" w:ascii="Times New Roman" w:hAnsi="Times New Roman" w:eastAsia="仿宋_GB2312"/>
                <w:color w:val="000000"/>
                <w:szCs w:val="21"/>
                <w:rPrChange w:id="4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80" w:type="dxa"/>
            <w:noWrap w:val="0"/>
            <w:vAlign w:val="center"/>
          </w:tcPr>
          <w:p w14:paraId="7CD6EC16">
            <w:pPr>
              <w:widowControl/>
              <w:spacing w:line="240" w:lineRule="exact"/>
              <w:jc w:val="center"/>
              <w:rPr>
                <w:rFonts w:hint="eastAsia" w:ascii="Times New Roman" w:hAnsi="Times New Roman" w:eastAsia="仿宋_GB2312"/>
                <w:color w:val="000000"/>
                <w:szCs w:val="21"/>
                <w:rPrChange w:id="4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24" w:type="dxa"/>
            <w:noWrap w:val="0"/>
            <w:vAlign w:val="center"/>
          </w:tcPr>
          <w:p w14:paraId="6B4E60F5">
            <w:pPr>
              <w:widowControl/>
              <w:spacing w:line="240" w:lineRule="exact"/>
              <w:jc w:val="center"/>
              <w:rPr>
                <w:rFonts w:hint="eastAsia" w:ascii="Times New Roman" w:hAnsi="Times New Roman" w:eastAsia="仿宋_GB2312"/>
                <w:color w:val="000000"/>
                <w:szCs w:val="21"/>
                <w:rPrChange w:id="4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715" w:type="dxa"/>
            <w:noWrap w:val="0"/>
            <w:vAlign w:val="center"/>
          </w:tcPr>
          <w:p w14:paraId="4814ED97">
            <w:pPr>
              <w:widowControl/>
              <w:spacing w:line="240" w:lineRule="exact"/>
              <w:jc w:val="center"/>
              <w:rPr>
                <w:rFonts w:hint="eastAsia" w:ascii="Times New Roman" w:hAnsi="Times New Roman" w:eastAsia="仿宋_GB2312"/>
                <w:color w:val="000000"/>
                <w:szCs w:val="21"/>
                <w:rPrChange w:id="5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60" w:type="dxa"/>
            <w:noWrap w:val="0"/>
            <w:vAlign w:val="center"/>
          </w:tcPr>
          <w:p w14:paraId="684BC11C">
            <w:pPr>
              <w:widowControl/>
              <w:spacing w:line="240" w:lineRule="exact"/>
              <w:jc w:val="center"/>
              <w:rPr>
                <w:rFonts w:hint="eastAsia" w:ascii="Times New Roman" w:hAnsi="Times New Roman" w:eastAsia="仿宋_GB2312"/>
                <w:color w:val="000000"/>
                <w:szCs w:val="21"/>
                <w:rPrChange w:id="5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noWrap w:val="0"/>
            <w:vAlign w:val="center"/>
          </w:tcPr>
          <w:p w14:paraId="45F4938B">
            <w:pPr>
              <w:widowControl/>
              <w:spacing w:line="240" w:lineRule="exact"/>
              <w:jc w:val="center"/>
              <w:rPr>
                <w:rFonts w:ascii="Times New Roman" w:hAnsi="Times New Roman" w:eastAsia="仿宋_GB2312"/>
                <w:color w:val="000000"/>
                <w:szCs w:val="21"/>
              </w:rPr>
            </w:pPr>
          </w:p>
        </w:tc>
      </w:tr>
      <w:tr w14:paraId="160D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7840BDA9">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31DB0D03">
            <w:pPr>
              <w:spacing w:line="240" w:lineRule="exact"/>
              <w:jc w:val="center"/>
              <w:rPr>
                <w:rFonts w:ascii="Times New Roman" w:hAnsi="Times New Roman" w:eastAsia="仿宋_GB2312"/>
                <w:color w:val="000000"/>
                <w:szCs w:val="21"/>
              </w:rPr>
            </w:pPr>
          </w:p>
        </w:tc>
        <w:tc>
          <w:tcPr>
            <w:tcW w:w="1080" w:type="dxa"/>
            <w:noWrap w:val="0"/>
            <w:vAlign w:val="center"/>
          </w:tcPr>
          <w:p w14:paraId="5B0523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2DCC423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66" w:type="dxa"/>
            <w:noWrap w:val="0"/>
            <w:vAlign w:val="center"/>
          </w:tcPr>
          <w:p w14:paraId="795B039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保障市机动排气污染监控一般业务工作的正常开展</w:t>
            </w:r>
          </w:p>
        </w:tc>
        <w:tc>
          <w:tcPr>
            <w:tcW w:w="1080" w:type="dxa"/>
            <w:noWrap w:val="0"/>
            <w:vAlign w:val="center"/>
          </w:tcPr>
          <w:p w14:paraId="6126F4E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保障市机动排气污染监控一般业务工作的正常开展</w:t>
            </w:r>
          </w:p>
        </w:tc>
        <w:tc>
          <w:tcPr>
            <w:tcW w:w="1024" w:type="dxa"/>
            <w:noWrap w:val="0"/>
            <w:vAlign w:val="center"/>
          </w:tcPr>
          <w:p w14:paraId="1A7246D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一般业务工作正常开展</w:t>
            </w:r>
          </w:p>
        </w:tc>
        <w:tc>
          <w:tcPr>
            <w:tcW w:w="715" w:type="dxa"/>
            <w:noWrap w:val="0"/>
            <w:vAlign w:val="center"/>
          </w:tcPr>
          <w:p w14:paraId="3EBD735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20BE822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6065EE88">
            <w:pPr>
              <w:widowControl/>
              <w:spacing w:line="240" w:lineRule="exact"/>
              <w:jc w:val="center"/>
              <w:rPr>
                <w:rFonts w:ascii="Times New Roman" w:hAnsi="Times New Roman" w:eastAsia="仿宋_GB2312"/>
                <w:color w:val="000000"/>
                <w:szCs w:val="21"/>
              </w:rPr>
            </w:pPr>
          </w:p>
        </w:tc>
      </w:tr>
      <w:tr w14:paraId="2673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217741AD">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5E55E445">
            <w:pPr>
              <w:spacing w:line="240" w:lineRule="exact"/>
              <w:jc w:val="center"/>
              <w:rPr>
                <w:rFonts w:ascii="Times New Roman" w:hAnsi="Times New Roman" w:eastAsia="仿宋_GB2312"/>
                <w:color w:val="000000"/>
                <w:szCs w:val="21"/>
              </w:rPr>
            </w:pPr>
          </w:p>
        </w:tc>
        <w:tc>
          <w:tcPr>
            <w:tcW w:w="1080" w:type="dxa"/>
            <w:noWrap w:val="0"/>
            <w:vAlign w:val="center"/>
          </w:tcPr>
          <w:p w14:paraId="1B72958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6304D84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66" w:type="dxa"/>
            <w:noWrap w:val="0"/>
            <w:vAlign w:val="center"/>
          </w:tcPr>
          <w:p w14:paraId="495E1BF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项目实施时间</w:t>
            </w:r>
          </w:p>
        </w:tc>
        <w:tc>
          <w:tcPr>
            <w:tcW w:w="1080" w:type="dxa"/>
            <w:noWrap w:val="0"/>
            <w:vAlign w:val="center"/>
          </w:tcPr>
          <w:p w14:paraId="4DF32E3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项目实施时间2022年</w:t>
            </w:r>
          </w:p>
        </w:tc>
        <w:tc>
          <w:tcPr>
            <w:tcW w:w="1024" w:type="dxa"/>
            <w:noWrap w:val="0"/>
            <w:vAlign w:val="center"/>
          </w:tcPr>
          <w:p w14:paraId="540FED6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2022年度</w:t>
            </w:r>
          </w:p>
        </w:tc>
        <w:tc>
          <w:tcPr>
            <w:tcW w:w="715" w:type="dxa"/>
            <w:noWrap w:val="0"/>
            <w:vAlign w:val="center"/>
          </w:tcPr>
          <w:p w14:paraId="0AC6EEF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w:t>
            </w:r>
          </w:p>
        </w:tc>
        <w:tc>
          <w:tcPr>
            <w:tcW w:w="960" w:type="dxa"/>
            <w:noWrap w:val="0"/>
            <w:vAlign w:val="center"/>
          </w:tcPr>
          <w:p w14:paraId="02C835A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w:t>
            </w:r>
          </w:p>
        </w:tc>
        <w:tc>
          <w:tcPr>
            <w:tcW w:w="1168" w:type="dxa"/>
            <w:noWrap w:val="0"/>
            <w:vAlign w:val="center"/>
          </w:tcPr>
          <w:p w14:paraId="01D3718D">
            <w:pPr>
              <w:widowControl/>
              <w:spacing w:line="240" w:lineRule="exact"/>
              <w:jc w:val="center"/>
              <w:rPr>
                <w:rFonts w:ascii="Times New Roman" w:hAnsi="Times New Roman" w:eastAsia="仿宋_GB2312"/>
                <w:color w:val="000000"/>
                <w:szCs w:val="21"/>
              </w:rPr>
            </w:pPr>
          </w:p>
        </w:tc>
      </w:tr>
      <w:tr w14:paraId="2BB4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44EBDE6C">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44FE8A05">
            <w:pPr>
              <w:spacing w:line="240" w:lineRule="exact"/>
              <w:jc w:val="center"/>
              <w:rPr>
                <w:rFonts w:ascii="Times New Roman" w:hAnsi="Times New Roman" w:eastAsia="仿宋_GB2312"/>
                <w:color w:val="000000"/>
                <w:szCs w:val="21"/>
              </w:rPr>
            </w:pPr>
          </w:p>
        </w:tc>
        <w:tc>
          <w:tcPr>
            <w:tcW w:w="1080" w:type="dxa"/>
            <w:noWrap w:val="0"/>
            <w:vAlign w:val="center"/>
          </w:tcPr>
          <w:p w14:paraId="6FBD5F7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4DCEBC1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66" w:type="dxa"/>
            <w:noWrap w:val="0"/>
            <w:vAlign w:val="center"/>
          </w:tcPr>
          <w:p w14:paraId="28F9DF3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不超预算支出</w:t>
            </w:r>
          </w:p>
        </w:tc>
        <w:tc>
          <w:tcPr>
            <w:tcW w:w="1080" w:type="dxa"/>
            <w:noWrap w:val="0"/>
            <w:vAlign w:val="center"/>
          </w:tcPr>
          <w:p w14:paraId="29B5A1C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不超预算支出10.1万元</w:t>
            </w:r>
          </w:p>
        </w:tc>
        <w:tc>
          <w:tcPr>
            <w:tcW w:w="1024" w:type="dxa"/>
            <w:noWrap w:val="0"/>
            <w:vAlign w:val="center"/>
          </w:tcPr>
          <w:p w14:paraId="405712F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在预算范围内</w:t>
            </w:r>
          </w:p>
        </w:tc>
        <w:tc>
          <w:tcPr>
            <w:tcW w:w="715" w:type="dxa"/>
            <w:noWrap w:val="0"/>
            <w:vAlign w:val="center"/>
          </w:tcPr>
          <w:p w14:paraId="7AA64E9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w:t>
            </w:r>
          </w:p>
        </w:tc>
        <w:tc>
          <w:tcPr>
            <w:tcW w:w="960" w:type="dxa"/>
            <w:noWrap w:val="0"/>
            <w:vAlign w:val="center"/>
          </w:tcPr>
          <w:p w14:paraId="3E9526D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w:t>
            </w:r>
          </w:p>
        </w:tc>
        <w:tc>
          <w:tcPr>
            <w:tcW w:w="1168" w:type="dxa"/>
            <w:noWrap w:val="0"/>
            <w:vAlign w:val="center"/>
          </w:tcPr>
          <w:p w14:paraId="6ABBF51E">
            <w:pPr>
              <w:widowControl/>
              <w:spacing w:line="240" w:lineRule="exact"/>
              <w:jc w:val="center"/>
              <w:rPr>
                <w:rFonts w:ascii="Times New Roman" w:hAnsi="Times New Roman" w:eastAsia="仿宋_GB2312"/>
                <w:color w:val="000000"/>
                <w:szCs w:val="21"/>
              </w:rPr>
            </w:pPr>
          </w:p>
        </w:tc>
      </w:tr>
      <w:tr w14:paraId="41A5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5619A02">
            <w:pPr>
              <w:spacing w:line="240" w:lineRule="exact"/>
              <w:jc w:val="center"/>
              <w:rPr>
                <w:rFonts w:ascii="Times New Roman" w:hAnsi="Times New Roman" w:eastAsia="仿宋_GB2312"/>
                <w:color w:val="000000"/>
                <w:szCs w:val="21"/>
              </w:rPr>
            </w:pPr>
          </w:p>
        </w:tc>
        <w:tc>
          <w:tcPr>
            <w:tcW w:w="1080" w:type="dxa"/>
            <w:vMerge w:val="restart"/>
            <w:noWrap w:val="0"/>
            <w:vAlign w:val="center"/>
          </w:tcPr>
          <w:p w14:paraId="00AA272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1AA6962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080" w:type="dxa"/>
            <w:noWrap w:val="0"/>
            <w:vAlign w:val="center"/>
          </w:tcPr>
          <w:p w14:paraId="4F63A37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经济效</w:t>
            </w:r>
          </w:p>
          <w:p w14:paraId="3718765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66" w:type="dxa"/>
            <w:noWrap w:val="0"/>
            <w:vAlign w:val="center"/>
          </w:tcPr>
          <w:p w14:paraId="69D6E8C7">
            <w:pPr>
              <w:widowControl/>
              <w:spacing w:line="240" w:lineRule="exact"/>
              <w:jc w:val="center"/>
              <w:rPr>
                <w:rFonts w:hint="eastAsia" w:ascii="Times New Roman" w:hAnsi="Times New Roman" w:eastAsia="仿宋_GB2312"/>
                <w:color w:val="000000"/>
                <w:szCs w:val="21"/>
                <w:rPrChange w:id="5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80" w:type="dxa"/>
            <w:noWrap w:val="0"/>
            <w:vAlign w:val="center"/>
          </w:tcPr>
          <w:p w14:paraId="57EF854F">
            <w:pPr>
              <w:widowControl/>
              <w:spacing w:line="240" w:lineRule="exact"/>
              <w:jc w:val="center"/>
              <w:rPr>
                <w:rFonts w:hint="eastAsia" w:ascii="Times New Roman" w:hAnsi="Times New Roman" w:eastAsia="仿宋_GB2312"/>
                <w:color w:val="000000"/>
                <w:szCs w:val="21"/>
                <w:rPrChange w:id="5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24" w:type="dxa"/>
            <w:noWrap w:val="0"/>
            <w:vAlign w:val="center"/>
          </w:tcPr>
          <w:p w14:paraId="6A66B17E">
            <w:pPr>
              <w:widowControl/>
              <w:spacing w:line="240" w:lineRule="exact"/>
              <w:jc w:val="center"/>
              <w:rPr>
                <w:rFonts w:hint="eastAsia" w:ascii="Times New Roman" w:hAnsi="Times New Roman" w:eastAsia="仿宋_GB2312"/>
                <w:color w:val="000000"/>
                <w:szCs w:val="21"/>
                <w:rPrChange w:id="5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715" w:type="dxa"/>
            <w:noWrap w:val="0"/>
            <w:vAlign w:val="center"/>
          </w:tcPr>
          <w:p w14:paraId="168AE224">
            <w:pPr>
              <w:widowControl/>
              <w:spacing w:line="240" w:lineRule="exact"/>
              <w:jc w:val="center"/>
              <w:rPr>
                <w:rFonts w:hint="eastAsia" w:ascii="Times New Roman" w:hAnsi="Times New Roman" w:eastAsia="仿宋_GB2312"/>
                <w:color w:val="000000"/>
                <w:szCs w:val="21"/>
                <w:rPrChange w:id="5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60" w:type="dxa"/>
            <w:noWrap w:val="0"/>
            <w:vAlign w:val="center"/>
          </w:tcPr>
          <w:p w14:paraId="74592C11">
            <w:pPr>
              <w:widowControl/>
              <w:spacing w:line="240" w:lineRule="exact"/>
              <w:jc w:val="center"/>
              <w:rPr>
                <w:rFonts w:hint="eastAsia" w:ascii="Times New Roman" w:hAnsi="Times New Roman" w:eastAsia="仿宋_GB2312"/>
                <w:color w:val="000000"/>
                <w:szCs w:val="21"/>
                <w:rPrChange w:id="5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noWrap w:val="0"/>
            <w:vAlign w:val="center"/>
          </w:tcPr>
          <w:p w14:paraId="4948882B">
            <w:pPr>
              <w:widowControl/>
              <w:spacing w:line="240" w:lineRule="exact"/>
              <w:jc w:val="center"/>
              <w:rPr>
                <w:rFonts w:ascii="Times New Roman" w:hAnsi="Times New Roman" w:eastAsia="仿宋_GB2312"/>
                <w:color w:val="000000"/>
                <w:szCs w:val="21"/>
              </w:rPr>
            </w:pPr>
          </w:p>
        </w:tc>
      </w:tr>
      <w:tr w14:paraId="2DEC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717224B5">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2F2B7F05">
            <w:pPr>
              <w:spacing w:line="240" w:lineRule="exact"/>
              <w:jc w:val="center"/>
              <w:rPr>
                <w:rFonts w:ascii="Times New Roman" w:hAnsi="Times New Roman" w:eastAsia="仿宋_GB2312"/>
                <w:color w:val="000000"/>
                <w:szCs w:val="21"/>
              </w:rPr>
            </w:pPr>
          </w:p>
        </w:tc>
        <w:tc>
          <w:tcPr>
            <w:tcW w:w="1080" w:type="dxa"/>
            <w:noWrap w:val="0"/>
            <w:vAlign w:val="center"/>
          </w:tcPr>
          <w:p w14:paraId="5F7886D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2CEB105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66" w:type="dxa"/>
            <w:noWrap w:val="0"/>
            <w:vAlign w:val="center"/>
          </w:tcPr>
          <w:p w14:paraId="7420BCBA">
            <w:pPr>
              <w:widowControl/>
              <w:spacing w:line="240" w:lineRule="exact"/>
              <w:jc w:val="center"/>
              <w:rPr>
                <w:rFonts w:hint="eastAsia" w:ascii="Times New Roman" w:hAnsi="Times New Roman" w:eastAsia="仿宋_GB2312"/>
                <w:color w:val="000000"/>
                <w:szCs w:val="21"/>
                <w:rPrChange w:id="5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全面完成各项年度重点任务，确保环境质量总体保持稳定</w:t>
            </w:r>
          </w:p>
        </w:tc>
        <w:tc>
          <w:tcPr>
            <w:tcW w:w="1080" w:type="dxa"/>
            <w:noWrap w:val="0"/>
            <w:vAlign w:val="center"/>
          </w:tcPr>
          <w:p w14:paraId="71375D8E">
            <w:pPr>
              <w:widowControl/>
              <w:spacing w:line="240" w:lineRule="exact"/>
              <w:jc w:val="center"/>
              <w:rPr>
                <w:rFonts w:hint="eastAsia" w:ascii="Times New Roman" w:hAnsi="Times New Roman" w:eastAsia="仿宋_GB2312"/>
                <w:color w:val="000000"/>
                <w:szCs w:val="21"/>
                <w:rPrChange w:id="5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汽车尾气排放在指标之内</w:t>
            </w:r>
          </w:p>
        </w:tc>
        <w:tc>
          <w:tcPr>
            <w:tcW w:w="1024" w:type="dxa"/>
            <w:noWrap w:val="0"/>
            <w:vAlign w:val="center"/>
          </w:tcPr>
          <w:p w14:paraId="6EF96695">
            <w:pPr>
              <w:widowControl/>
              <w:spacing w:line="240" w:lineRule="exact"/>
              <w:jc w:val="center"/>
              <w:rPr>
                <w:rFonts w:hint="eastAsia" w:ascii="Times New Roman" w:hAnsi="Times New Roman" w:eastAsia="仿宋_GB2312"/>
                <w:color w:val="000000"/>
                <w:szCs w:val="21"/>
                <w:rPrChange w:id="5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汽车尾气排放在指标之内</w:t>
            </w:r>
          </w:p>
        </w:tc>
        <w:tc>
          <w:tcPr>
            <w:tcW w:w="715" w:type="dxa"/>
            <w:noWrap w:val="0"/>
            <w:vAlign w:val="center"/>
          </w:tcPr>
          <w:p w14:paraId="12E7B8CF">
            <w:pPr>
              <w:widowControl/>
              <w:spacing w:line="240" w:lineRule="exact"/>
              <w:jc w:val="center"/>
              <w:rPr>
                <w:rFonts w:hint="eastAsia" w:ascii="Times New Roman" w:hAnsi="Times New Roman" w:eastAsia="仿宋_GB2312"/>
                <w:color w:val="000000"/>
                <w:szCs w:val="21"/>
                <w:rPrChange w:id="6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noWrap w:val="0"/>
            <w:vAlign w:val="center"/>
          </w:tcPr>
          <w:p w14:paraId="63BF2CD9">
            <w:pPr>
              <w:widowControl/>
              <w:spacing w:line="240" w:lineRule="exact"/>
              <w:jc w:val="center"/>
              <w:rPr>
                <w:rFonts w:hint="eastAsia" w:ascii="Times New Roman" w:hAnsi="Times New Roman" w:eastAsia="仿宋_GB2312"/>
                <w:color w:val="000000"/>
                <w:szCs w:val="21"/>
                <w:rPrChange w:id="6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9</w:t>
            </w:r>
          </w:p>
        </w:tc>
        <w:tc>
          <w:tcPr>
            <w:tcW w:w="1168" w:type="dxa"/>
            <w:noWrap w:val="0"/>
            <w:vAlign w:val="center"/>
          </w:tcPr>
          <w:p w14:paraId="4E701CE7">
            <w:pPr>
              <w:widowControl/>
              <w:spacing w:line="240" w:lineRule="exact"/>
              <w:jc w:val="center"/>
              <w:rPr>
                <w:rFonts w:hint="eastAsia" w:ascii="Times New Roman" w:hAnsi="Times New Roman" w:eastAsia="仿宋_GB2312"/>
                <w:color w:val="000000"/>
                <w:szCs w:val="21"/>
                <w:rPrChange w:id="6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影响空气质量的原因复杂，机动车尾气排放只是原因之一，需要不同方面共同改善才能提高空气质量。</w:t>
            </w:r>
          </w:p>
        </w:tc>
      </w:tr>
      <w:tr w14:paraId="38F9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22A8CAE4">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65D53E18">
            <w:pPr>
              <w:spacing w:line="240" w:lineRule="exact"/>
              <w:jc w:val="center"/>
              <w:rPr>
                <w:rFonts w:ascii="Times New Roman" w:hAnsi="Times New Roman" w:eastAsia="仿宋_GB2312"/>
                <w:color w:val="000000"/>
                <w:szCs w:val="21"/>
              </w:rPr>
            </w:pPr>
          </w:p>
        </w:tc>
        <w:tc>
          <w:tcPr>
            <w:tcW w:w="1080" w:type="dxa"/>
            <w:noWrap w:val="0"/>
            <w:vAlign w:val="center"/>
          </w:tcPr>
          <w:p w14:paraId="02A8D71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1A0396D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66" w:type="dxa"/>
            <w:noWrap w:val="0"/>
            <w:vAlign w:val="center"/>
          </w:tcPr>
          <w:p w14:paraId="1210D377">
            <w:pPr>
              <w:widowControl/>
              <w:spacing w:line="240" w:lineRule="exact"/>
              <w:jc w:val="center"/>
              <w:rPr>
                <w:rFonts w:hint="eastAsia" w:ascii="Times New Roman" w:hAnsi="Times New Roman" w:eastAsia="仿宋_GB2312"/>
                <w:color w:val="000000"/>
                <w:szCs w:val="21"/>
                <w:rPrChange w:id="6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改善环境，提升城市环境质量</w:t>
            </w:r>
          </w:p>
        </w:tc>
        <w:tc>
          <w:tcPr>
            <w:tcW w:w="1080" w:type="dxa"/>
            <w:noWrap w:val="0"/>
            <w:vAlign w:val="center"/>
          </w:tcPr>
          <w:p w14:paraId="7A2050C6">
            <w:pPr>
              <w:widowControl/>
              <w:spacing w:line="240" w:lineRule="exact"/>
              <w:jc w:val="center"/>
              <w:rPr>
                <w:rFonts w:hint="eastAsia" w:ascii="Times New Roman" w:hAnsi="Times New Roman" w:eastAsia="仿宋_GB2312"/>
                <w:color w:val="000000"/>
                <w:szCs w:val="21"/>
                <w:rPrChange w:id="6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促进清洁生产和循环经济发展</w:t>
            </w:r>
          </w:p>
        </w:tc>
        <w:tc>
          <w:tcPr>
            <w:tcW w:w="1024" w:type="dxa"/>
            <w:noWrap w:val="0"/>
            <w:vAlign w:val="center"/>
          </w:tcPr>
          <w:p w14:paraId="17D46B5A">
            <w:pPr>
              <w:widowControl/>
              <w:spacing w:line="240" w:lineRule="exact"/>
              <w:jc w:val="center"/>
              <w:rPr>
                <w:rFonts w:hint="eastAsia" w:ascii="Times New Roman" w:hAnsi="Times New Roman" w:eastAsia="仿宋_GB2312"/>
                <w:color w:val="000000"/>
                <w:szCs w:val="21"/>
                <w:rPrChange w:id="6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经济和环境得到循环发展</w:t>
            </w:r>
          </w:p>
        </w:tc>
        <w:tc>
          <w:tcPr>
            <w:tcW w:w="715" w:type="dxa"/>
            <w:noWrap w:val="0"/>
            <w:vAlign w:val="center"/>
          </w:tcPr>
          <w:p w14:paraId="1AB3B6EB">
            <w:pPr>
              <w:widowControl/>
              <w:spacing w:line="240" w:lineRule="exact"/>
              <w:jc w:val="center"/>
              <w:rPr>
                <w:rFonts w:hint="eastAsia" w:ascii="Times New Roman" w:hAnsi="Times New Roman" w:eastAsia="仿宋_GB2312"/>
                <w:color w:val="000000"/>
                <w:szCs w:val="21"/>
                <w:rPrChange w:id="6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noWrap w:val="0"/>
            <w:vAlign w:val="center"/>
          </w:tcPr>
          <w:p w14:paraId="34E0A34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1168" w:type="dxa"/>
            <w:noWrap w:val="0"/>
            <w:vAlign w:val="center"/>
          </w:tcPr>
          <w:p w14:paraId="63882309">
            <w:pPr>
              <w:widowControl/>
              <w:spacing w:line="240" w:lineRule="exact"/>
              <w:jc w:val="center"/>
              <w:rPr>
                <w:rFonts w:ascii="Times New Roman" w:hAnsi="Times New Roman" w:eastAsia="仿宋_GB2312"/>
                <w:color w:val="000000"/>
                <w:szCs w:val="21"/>
              </w:rPr>
            </w:pPr>
          </w:p>
        </w:tc>
      </w:tr>
      <w:tr w14:paraId="0C3C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80" w:type="dxa"/>
            <w:vMerge w:val="continue"/>
            <w:noWrap w:val="0"/>
            <w:vAlign w:val="center"/>
          </w:tcPr>
          <w:p w14:paraId="171E58B0">
            <w:pPr>
              <w:widowControl/>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67357668">
            <w:pPr>
              <w:widowControl/>
              <w:spacing w:line="240" w:lineRule="exact"/>
              <w:jc w:val="center"/>
              <w:rPr>
                <w:rFonts w:ascii="Times New Roman" w:hAnsi="Times New Roman" w:eastAsia="仿宋_GB2312"/>
                <w:color w:val="000000"/>
                <w:szCs w:val="21"/>
              </w:rPr>
            </w:pPr>
          </w:p>
        </w:tc>
        <w:tc>
          <w:tcPr>
            <w:tcW w:w="1080" w:type="dxa"/>
            <w:noWrap w:val="0"/>
            <w:vAlign w:val="center"/>
          </w:tcPr>
          <w:p w14:paraId="0AC65A6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066" w:type="dxa"/>
            <w:noWrap w:val="0"/>
            <w:vAlign w:val="center"/>
          </w:tcPr>
          <w:p w14:paraId="0D2E334E">
            <w:pPr>
              <w:widowControl/>
              <w:spacing w:line="240" w:lineRule="exact"/>
              <w:jc w:val="center"/>
              <w:rPr>
                <w:rFonts w:hint="eastAsia" w:ascii="Times New Roman" w:hAnsi="Times New Roman" w:eastAsia="仿宋_GB2312"/>
                <w:color w:val="000000"/>
                <w:szCs w:val="21"/>
                <w:rPrChange w:id="6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做好环境应急工作，保障全市环境安全</w:t>
            </w:r>
          </w:p>
        </w:tc>
        <w:tc>
          <w:tcPr>
            <w:tcW w:w="1080" w:type="dxa"/>
            <w:noWrap w:val="0"/>
            <w:vAlign w:val="center"/>
          </w:tcPr>
          <w:p w14:paraId="2F20DECC">
            <w:pPr>
              <w:widowControl/>
              <w:spacing w:line="240" w:lineRule="exact"/>
              <w:jc w:val="center"/>
              <w:rPr>
                <w:rFonts w:hint="eastAsia" w:ascii="Times New Roman" w:hAnsi="Times New Roman" w:eastAsia="仿宋_GB2312"/>
                <w:color w:val="000000"/>
                <w:szCs w:val="21"/>
                <w:rPrChange w:id="6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做好应急预案，保障城市环境安全</w:t>
            </w:r>
          </w:p>
        </w:tc>
        <w:tc>
          <w:tcPr>
            <w:tcW w:w="1024" w:type="dxa"/>
            <w:noWrap w:val="0"/>
            <w:vAlign w:val="center"/>
          </w:tcPr>
          <w:p w14:paraId="409E8329">
            <w:pPr>
              <w:widowControl/>
              <w:spacing w:line="240" w:lineRule="exact"/>
              <w:jc w:val="center"/>
              <w:rPr>
                <w:rFonts w:hint="eastAsia" w:ascii="Times New Roman" w:hAnsi="Times New Roman" w:eastAsia="仿宋_GB2312"/>
                <w:color w:val="000000"/>
                <w:szCs w:val="21"/>
                <w:rPrChange w:id="6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应急预案尽可能涵盖大部分情况</w:t>
            </w:r>
          </w:p>
        </w:tc>
        <w:tc>
          <w:tcPr>
            <w:tcW w:w="715" w:type="dxa"/>
            <w:noWrap w:val="0"/>
            <w:vAlign w:val="center"/>
          </w:tcPr>
          <w:p w14:paraId="2A3EEB42">
            <w:pPr>
              <w:widowControl/>
              <w:spacing w:line="240" w:lineRule="exact"/>
              <w:jc w:val="center"/>
              <w:rPr>
                <w:rFonts w:hint="eastAsia" w:ascii="Times New Roman" w:hAnsi="Times New Roman" w:eastAsia="仿宋_GB2312"/>
                <w:color w:val="000000"/>
                <w:szCs w:val="21"/>
                <w:rPrChange w:id="7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noWrap w:val="0"/>
            <w:vAlign w:val="center"/>
          </w:tcPr>
          <w:p w14:paraId="1A6017A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627820BD">
            <w:pPr>
              <w:widowControl/>
              <w:spacing w:line="240" w:lineRule="exact"/>
              <w:jc w:val="center"/>
              <w:rPr>
                <w:rFonts w:ascii="Times New Roman" w:hAnsi="Times New Roman" w:eastAsia="仿宋_GB2312"/>
                <w:color w:val="000000"/>
                <w:szCs w:val="21"/>
              </w:rPr>
            </w:pPr>
          </w:p>
        </w:tc>
      </w:tr>
      <w:tr w14:paraId="1A64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0" w:type="dxa"/>
            <w:vMerge w:val="continue"/>
            <w:noWrap w:val="0"/>
            <w:vAlign w:val="center"/>
          </w:tcPr>
          <w:p w14:paraId="53865919">
            <w:pPr>
              <w:spacing w:line="240" w:lineRule="exact"/>
              <w:jc w:val="center"/>
              <w:rPr>
                <w:rFonts w:ascii="Times New Roman" w:hAnsi="Times New Roman" w:eastAsia="仿宋_GB2312"/>
                <w:color w:val="000000"/>
                <w:szCs w:val="21"/>
              </w:rPr>
            </w:pPr>
          </w:p>
        </w:tc>
        <w:tc>
          <w:tcPr>
            <w:tcW w:w="1080" w:type="dxa"/>
            <w:noWrap w:val="0"/>
            <w:vAlign w:val="center"/>
          </w:tcPr>
          <w:p w14:paraId="6EF9FD8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0FA0ED8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5B1A46F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80" w:type="dxa"/>
            <w:noWrap w:val="0"/>
            <w:vAlign w:val="center"/>
          </w:tcPr>
          <w:p w14:paraId="104C8BD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4823E7B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66" w:type="dxa"/>
            <w:noWrap w:val="0"/>
            <w:vAlign w:val="center"/>
          </w:tcPr>
          <w:p w14:paraId="7AC6EC1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职工群众满意度</w:t>
            </w:r>
          </w:p>
        </w:tc>
        <w:tc>
          <w:tcPr>
            <w:tcW w:w="1080" w:type="dxa"/>
            <w:noWrap w:val="0"/>
            <w:vAlign w:val="center"/>
          </w:tcPr>
          <w:p w14:paraId="03F2FE4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&gt;90%</w:t>
            </w:r>
          </w:p>
        </w:tc>
        <w:tc>
          <w:tcPr>
            <w:tcW w:w="1024" w:type="dxa"/>
            <w:noWrap w:val="0"/>
            <w:vAlign w:val="center"/>
          </w:tcPr>
          <w:p w14:paraId="64B23ADD">
            <w:pPr>
              <w:widowControl/>
              <w:spacing w:line="240" w:lineRule="exact"/>
              <w:jc w:val="center"/>
              <w:rPr>
                <w:rFonts w:hint="eastAsia" w:ascii="Times New Roman" w:hAnsi="Times New Roman" w:eastAsia="仿宋_GB2312"/>
                <w:color w:val="000000"/>
                <w:szCs w:val="21"/>
                <w:rPrChange w:id="7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满意</w:t>
            </w:r>
          </w:p>
        </w:tc>
        <w:tc>
          <w:tcPr>
            <w:tcW w:w="715" w:type="dxa"/>
            <w:noWrap w:val="0"/>
            <w:vAlign w:val="center"/>
          </w:tcPr>
          <w:p w14:paraId="6307053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56E925C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26719D25">
            <w:pPr>
              <w:widowControl/>
              <w:spacing w:line="240" w:lineRule="exact"/>
              <w:jc w:val="center"/>
              <w:rPr>
                <w:rFonts w:ascii="Times New Roman" w:hAnsi="Times New Roman" w:eastAsia="仿宋_GB2312"/>
                <w:color w:val="000000"/>
                <w:szCs w:val="21"/>
              </w:rPr>
            </w:pPr>
          </w:p>
        </w:tc>
      </w:tr>
      <w:tr w14:paraId="78FF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0" w:type="dxa"/>
            <w:gridSpan w:val="6"/>
            <w:noWrap w:val="0"/>
            <w:vAlign w:val="center"/>
          </w:tcPr>
          <w:p w14:paraId="4BE1038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15" w:type="dxa"/>
            <w:noWrap w:val="0"/>
            <w:vAlign w:val="center"/>
          </w:tcPr>
          <w:p w14:paraId="1521E4A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60" w:type="dxa"/>
            <w:noWrap w:val="0"/>
            <w:vAlign w:val="center"/>
          </w:tcPr>
          <w:p w14:paraId="4BF84945">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99</w:t>
            </w:r>
          </w:p>
        </w:tc>
        <w:tc>
          <w:tcPr>
            <w:tcW w:w="1168" w:type="dxa"/>
            <w:noWrap w:val="0"/>
            <w:vAlign w:val="center"/>
          </w:tcPr>
          <w:p w14:paraId="33C8D536">
            <w:pPr>
              <w:widowControl/>
              <w:spacing w:line="240" w:lineRule="exact"/>
              <w:jc w:val="center"/>
              <w:rPr>
                <w:rFonts w:ascii="Times New Roman" w:hAnsi="Times New Roman" w:eastAsia="仿宋_GB2312"/>
                <w:color w:val="000000"/>
                <w:szCs w:val="21"/>
              </w:rPr>
            </w:pPr>
          </w:p>
        </w:tc>
      </w:tr>
    </w:tbl>
    <w:p w14:paraId="1A1D830E">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02A2AFF4">
      <w:pPr>
        <w:rPr>
          <w:rFonts w:hint="eastAsia" w:ascii="Times New Roman" w:hAnsi="Times New Roman" w:eastAsia="仿宋_GB2312"/>
          <w:sz w:val="18"/>
          <w:szCs w:val="18"/>
        </w:rPr>
      </w:pPr>
    </w:p>
    <w:p w14:paraId="51C9AC7C">
      <w:pPr>
        <w:spacing w:line="600" w:lineRule="exact"/>
        <w:rPr>
          <w:rFonts w:hint="eastAsia" w:ascii="Times New Roman" w:hAnsi="Times New Roman" w:eastAsia="仿宋_GB2312"/>
          <w:sz w:val="28"/>
          <w:szCs w:val="28"/>
          <w:lang w:val="en-US" w:eastAsia="zh-CN"/>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填报日期：</w:t>
      </w:r>
      <w:r>
        <w:rPr>
          <w:rFonts w:hint="eastAsia" w:ascii="Times New Roman" w:hAnsi="Times New Roman" w:eastAsia="仿宋_GB2312"/>
          <w:sz w:val="22"/>
          <w:szCs w:val="22"/>
        </w:rPr>
        <w:t xml:space="preserve">2023/3/30  </w:t>
      </w:r>
      <w:r>
        <w:rPr>
          <w:rFonts w:ascii="Times New Roman" w:hAnsi="Times New Roman" w:eastAsia="仿宋_GB2312"/>
          <w:sz w:val="22"/>
          <w:szCs w:val="22"/>
        </w:rPr>
        <w:t>联系电话：13107317299</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14:paraId="6DAC5DEC">
      <w:pPr>
        <w:wordWrap w:val="0"/>
        <w:spacing w:line="580" w:lineRule="exact"/>
        <w:jc w:val="center"/>
        <w:rPr>
          <w:rFonts w:ascii="Times New Roman" w:hAnsi="Times New Roman" w:eastAsia="方正小标宋_GBK"/>
          <w:sz w:val="44"/>
          <w:szCs w:val="44"/>
        </w:rPr>
      </w:pPr>
      <w:r>
        <w:rPr>
          <w:rFonts w:ascii="Times New Roman" w:hAnsi="Times New Roman" w:eastAsia="黑体"/>
          <w:sz w:val="28"/>
          <w:szCs w:val="28"/>
        </w:rPr>
        <w:br w:type="page"/>
      </w:r>
      <w:r>
        <w:rPr>
          <w:rFonts w:hint="eastAsia" w:ascii="Times New Roman" w:hAnsi="Times New Roman" w:eastAsia="黑体"/>
          <w:sz w:val="28"/>
          <w:szCs w:val="28"/>
        </w:rPr>
        <w:t xml:space="preserve">       </w:t>
      </w:r>
      <w:r>
        <w:rPr>
          <w:rFonts w:ascii="Times New Roman" w:hAnsi="Times New Roman" w:eastAsia="方正小标宋_GBK"/>
          <w:sz w:val="44"/>
          <w:szCs w:val="44"/>
        </w:rPr>
        <w:t>2022年度项目支出绩效自评表</w:t>
      </w:r>
    </w:p>
    <w:tbl>
      <w:tblPr>
        <w:tblStyle w:val="8"/>
        <w:tblW w:w="9253" w:type="dxa"/>
        <w:jc w:val="center"/>
        <w:tblLayout w:type="autofit"/>
        <w:tblCellMar>
          <w:top w:w="0" w:type="dxa"/>
          <w:left w:w="108" w:type="dxa"/>
          <w:bottom w:w="0" w:type="dxa"/>
          <w:right w:w="108" w:type="dxa"/>
        </w:tblCellMar>
      </w:tblPr>
      <w:tblGrid>
        <w:gridCol w:w="1080"/>
        <w:gridCol w:w="1080"/>
        <w:gridCol w:w="1080"/>
        <w:gridCol w:w="1008"/>
        <w:gridCol w:w="1029"/>
        <w:gridCol w:w="1133"/>
        <w:gridCol w:w="715"/>
        <w:gridCol w:w="960"/>
        <w:gridCol w:w="1168"/>
      </w:tblGrid>
      <w:tr w14:paraId="2A0DCA23">
        <w:tblPrEx>
          <w:tblCellMar>
            <w:top w:w="0" w:type="dxa"/>
            <w:left w:w="108" w:type="dxa"/>
            <w:bottom w:w="0" w:type="dxa"/>
            <w:right w:w="108" w:type="dxa"/>
          </w:tblCellMar>
        </w:tblPrEx>
        <w:trPr>
          <w:trHeight w:val="2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2ACC3A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7DD07F4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tcBorders>
              <w:top w:val="single" w:color="auto" w:sz="4" w:space="0"/>
              <w:left w:val="nil"/>
              <w:bottom w:val="single" w:color="auto" w:sz="4" w:space="0"/>
              <w:right w:val="single" w:color="auto" w:sz="4" w:space="0"/>
            </w:tcBorders>
            <w:noWrap w:val="0"/>
            <w:vAlign w:val="center"/>
          </w:tcPr>
          <w:p w14:paraId="7933998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机动车排气环保监管专项经费</w:t>
            </w:r>
          </w:p>
        </w:tc>
      </w:tr>
      <w:tr w14:paraId="5CAAD4EB">
        <w:tblPrEx>
          <w:tblCellMar>
            <w:top w:w="0" w:type="dxa"/>
            <w:left w:w="108" w:type="dxa"/>
            <w:bottom w:w="0" w:type="dxa"/>
            <w:right w:w="108" w:type="dxa"/>
          </w:tblCellMar>
        </w:tblPrEx>
        <w:trPr>
          <w:trHeight w:val="38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4F62EC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197" w:type="dxa"/>
            <w:gridSpan w:val="4"/>
            <w:tcBorders>
              <w:top w:val="single" w:color="auto" w:sz="4" w:space="0"/>
              <w:left w:val="nil"/>
              <w:bottom w:val="single" w:color="auto" w:sz="4" w:space="0"/>
              <w:right w:val="single" w:color="auto" w:sz="4" w:space="0"/>
            </w:tcBorders>
            <w:noWrap w:val="0"/>
            <w:vAlign w:val="center"/>
          </w:tcPr>
          <w:p w14:paraId="22AF450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133" w:type="dxa"/>
            <w:tcBorders>
              <w:top w:val="single" w:color="auto" w:sz="4" w:space="0"/>
              <w:left w:val="nil"/>
              <w:bottom w:val="single" w:color="auto" w:sz="4" w:space="0"/>
              <w:right w:val="single" w:color="000000" w:sz="4" w:space="0"/>
            </w:tcBorders>
            <w:noWrap w:val="0"/>
            <w:vAlign w:val="center"/>
          </w:tcPr>
          <w:p w14:paraId="07972F5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843" w:type="dxa"/>
            <w:gridSpan w:val="3"/>
            <w:tcBorders>
              <w:top w:val="single" w:color="auto" w:sz="4" w:space="0"/>
              <w:left w:val="nil"/>
              <w:bottom w:val="single" w:color="auto" w:sz="4" w:space="0"/>
              <w:right w:val="single" w:color="auto" w:sz="4" w:space="0"/>
            </w:tcBorders>
            <w:noWrap w:val="0"/>
            <w:vAlign w:val="center"/>
          </w:tcPr>
          <w:p w14:paraId="14D1DE9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长沙市机动车排气污染监控中心</w:t>
            </w:r>
          </w:p>
        </w:tc>
      </w:tr>
      <w:tr w14:paraId="5AC3C2E5">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1D2AB0D">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793CB88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60" w:type="dxa"/>
            <w:gridSpan w:val="2"/>
            <w:tcBorders>
              <w:top w:val="nil"/>
              <w:left w:val="nil"/>
              <w:bottom w:val="single" w:color="auto" w:sz="4" w:space="0"/>
              <w:right w:val="single" w:color="auto" w:sz="4" w:space="0"/>
            </w:tcBorders>
            <w:noWrap w:val="0"/>
            <w:vAlign w:val="center"/>
          </w:tcPr>
          <w:p w14:paraId="71E036B1">
            <w:pPr>
              <w:widowControl/>
              <w:spacing w:line="240" w:lineRule="exact"/>
              <w:jc w:val="center"/>
              <w:rPr>
                <w:rFonts w:ascii="Times New Roman" w:hAnsi="Times New Roman" w:eastAsia="仿宋_GB2312"/>
                <w:color w:val="000000"/>
                <w:szCs w:val="21"/>
              </w:rPr>
            </w:pPr>
          </w:p>
        </w:tc>
        <w:tc>
          <w:tcPr>
            <w:tcW w:w="1008" w:type="dxa"/>
            <w:tcBorders>
              <w:top w:val="nil"/>
              <w:left w:val="nil"/>
              <w:bottom w:val="single" w:color="auto" w:sz="4" w:space="0"/>
              <w:right w:val="single" w:color="auto" w:sz="4" w:space="0"/>
            </w:tcBorders>
            <w:noWrap w:val="0"/>
            <w:vAlign w:val="center"/>
          </w:tcPr>
          <w:p w14:paraId="398554B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4031DB4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29" w:type="dxa"/>
            <w:tcBorders>
              <w:top w:val="nil"/>
              <w:left w:val="nil"/>
              <w:bottom w:val="single" w:color="auto" w:sz="4" w:space="0"/>
              <w:right w:val="single" w:color="auto" w:sz="4" w:space="0"/>
            </w:tcBorders>
            <w:noWrap w:val="0"/>
            <w:vAlign w:val="center"/>
          </w:tcPr>
          <w:p w14:paraId="2543EF0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3088BD3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133" w:type="dxa"/>
            <w:tcBorders>
              <w:top w:val="nil"/>
              <w:left w:val="nil"/>
              <w:bottom w:val="single" w:color="auto" w:sz="4" w:space="0"/>
              <w:right w:val="single" w:color="auto" w:sz="4" w:space="0"/>
            </w:tcBorders>
            <w:noWrap w:val="0"/>
            <w:vAlign w:val="center"/>
          </w:tcPr>
          <w:p w14:paraId="17679A82">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D4206C8">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15" w:type="dxa"/>
            <w:tcBorders>
              <w:top w:val="nil"/>
              <w:left w:val="nil"/>
              <w:bottom w:val="single" w:color="auto" w:sz="4" w:space="0"/>
              <w:right w:val="single" w:color="auto" w:sz="4" w:space="0"/>
            </w:tcBorders>
            <w:noWrap w:val="0"/>
            <w:vAlign w:val="center"/>
          </w:tcPr>
          <w:p w14:paraId="269B317B">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0" w:type="dxa"/>
            <w:tcBorders>
              <w:top w:val="nil"/>
              <w:left w:val="nil"/>
              <w:bottom w:val="single" w:color="auto" w:sz="4" w:space="0"/>
              <w:right w:val="single" w:color="auto" w:sz="4" w:space="0"/>
            </w:tcBorders>
            <w:noWrap w:val="0"/>
            <w:vAlign w:val="center"/>
          </w:tcPr>
          <w:p w14:paraId="1BAC5680">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168" w:type="dxa"/>
            <w:tcBorders>
              <w:top w:val="nil"/>
              <w:left w:val="nil"/>
              <w:bottom w:val="single" w:color="auto" w:sz="4" w:space="0"/>
              <w:right w:val="single" w:color="auto" w:sz="4" w:space="0"/>
            </w:tcBorders>
            <w:noWrap w:val="0"/>
            <w:vAlign w:val="center"/>
          </w:tcPr>
          <w:p w14:paraId="17A0A1C3">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15551E1">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69D7278">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41139AF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008" w:type="dxa"/>
            <w:tcBorders>
              <w:top w:val="nil"/>
              <w:left w:val="nil"/>
              <w:bottom w:val="single" w:color="auto" w:sz="4" w:space="0"/>
              <w:right w:val="single" w:color="auto" w:sz="4" w:space="0"/>
            </w:tcBorders>
            <w:noWrap w:val="0"/>
            <w:vAlign w:val="center"/>
          </w:tcPr>
          <w:p w14:paraId="132BFEE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14</w:t>
            </w:r>
          </w:p>
        </w:tc>
        <w:tc>
          <w:tcPr>
            <w:tcW w:w="1029" w:type="dxa"/>
            <w:tcBorders>
              <w:top w:val="nil"/>
              <w:left w:val="nil"/>
              <w:bottom w:val="single" w:color="auto" w:sz="4" w:space="0"/>
              <w:right w:val="single" w:color="auto" w:sz="4" w:space="0"/>
            </w:tcBorders>
            <w:noWrap w:val="0"/>
            <w:vAlign w:val="center"/>
          </w:tcPr>
          <w:p w14:paraId="61BF084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13.5</w:t>
            </w:r>
          </w:p>
        </w:tc>
        <w:tc>
          <w:tcPr>
            <w:tcW w:w="1133" w:type="dxa"/>
            <w:tcBorders>
              <w:top w:val="nil"/>
              <w:left w:val="nil"/>
              <w:bottom w:val="single" w:color="auto" w:sz="4" w:space="0"/>
              <w:right w:val="single" w:color="auto" w:sz="4" w:space="0"/>
            </w:tcBorders>
            <w:noWrap w:val="0"/>
            <w:vAlign w:val="center"/>
          </w:tcPr>
          <w:p w14:paraId="5EE6A46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13.5</w:t>
            </w:r>
          </w:p>
        </w:tc>
        <w:tc>
          <w:tcPr>
            <w:tcW w:w="715" w:type="dxa"/>
            <w:tcBorders>
              <w:top w:val="nil"/>
              <w:left w:val="nil"/>
              <w:bottom w:val="single" w:color="auto" w:sz="4" w:space="0"/>
              <w:right w:val="single" w:color="auto" w:sz="4" w:space="0"/>
            </w:tcBorders>
            <w:noWrap w:val="0"/>
            <w:vAlign w:val="center"/>
          </w:tcPr>
          <w:p w14:paraId="16EA54C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0E9AF92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5EC0DA6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7D296DD8">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3A5DFAA">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77944EB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008" w:type="dxa"/>
            <w:tcBorders>
              <w:top w:val="nil"/>
              <w:left w:val="nil"/>
              <w:bottom w:val="single" w:color="auto" w:sz="4" w:space="0"/>
              <w:right w:val="single" w:color="auto" w:sz="4" w:space="0"/>
            </w:tcBorders>
            <w:noWrap w:val="0"/>
            <w:vAlign w:val="center"/>
          </w:tcPr>
          <w:p w14:paraId="4B5EC15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14</w:t>
            </w:r>
          </w:p>
        </w:tc>
        <w:tc>
          <w:tcPr>
            <w:tcW w:w="1029" w:type="dxa"/>
            <w:tcBorders>
              <w:top w:val="nil"/>
              <w:left w:val="nil"/>
              <w:bottom w:val="single" w:color="auto" w:sz="4" w:space="0"/>
              <w:right w:val="single" w:color="auto" w:sz="4" w:space="0"/>
            </w:tcBorders>
            <w:noWrap w:val="0"/>
            <w:vAlign w:val="center"/>
          </w:tcPr>
          <w:p w14:paraId="63A5E02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13.5</w:t>
            </w:r>
          </w:p>
        </w:tc>
        <w:tc>
          <w:tcPr>
            <w:tcW w:w="1133" w:type="dxa"/>
            <w:tcBorders>
              <w:top w:val="nil"/>
              <w:left w:val="nil"/>
              <w:bottom w:val="single" w:color="auto" w:sz="4" w:space="0"/>
              <w:right w:val="single" w:color="auto" w:sz="4" w:space="0"/>
            </w:tcBorders>
            <w:noWrap w:val="0"/>
            <w:vAlign w:val="center"/>
          </w:tcPr>
          <w:p w14:paraId="497D2B4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13.5</w:t>
            </w:r>
          </w:p>
        </w:tc>
        <w:tc>
          <w:tcPr>
            <w:tcW w:w="715" w:type="dxa"/>
            <w:tcBorders>
              <w:top w:val="nil"/>
              <w:left w:val="nil"/>
              <w:bottom w:val="single" w:color="auto" w:sz="4" w:space="0"/>
              <w:right w:val="single" w:color="auto" w:sz="4" w:space="0"/>
            </w:tcBorders>
            <w:noWrap w:val="0"/>
            <w:vAlign w:val="center"/>
          </w:tcPr>
          <w:p w14:paraId="61F6FD17">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1789230F">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3AC71031">
            <w:pPr>
              <w:widowControl/>
              <w:spacing w:line="240" w:lineRule="exact"/>
              <w:jc w:val="center"/>
              <w:rPr>
                <w:rFonts w:ascii="Times New Roman" w:hAnsi="Times New Roman" w:eastAsia="仿宋_GB2312"/>
                <w:color w:val="000000"/>
                <w:szCs w:val="21"/>
              </w:rPr>
            </w:pPr>
          </w:p>
        </w:tc>
      </w:tr>
      <w:tr w14:paraId="3E79AE0F">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EF2992">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4769D134">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008" w:type="dxa"/>
            <w:tcBorders>
              <w:top w:val="nil"/>
              <w:left w:val="nil"/>
              <w:bottom w:val="single" w:color="auto" w:sz="4" w:space="0"/>
              <w:right w:val="single" w:color="auto" w:sz="4" w:space="0"/>
            </w:tcBorders>
            <w:noWrap w:val="0"/>
            <w:vAlign w:val="center"/>
          </w:tcPr>
          <w:p w14:paraId="2BD44DEE">
            <w:pPr>
              <w:widowControl/>
              <w:spacing w:line="240" w:lineRule="exact"/>
              <w:jc w:val="center"/>
              <w:rPr>
                <w:rFonts w:ascii="Times New Roman" w:hAnsi="Times New Roman" w:eastAsia="仿宋_GB2312"/>
                <w:color w:val="000000"/>
                <w:szCs w:val="21"/>
              </w:rPr>
            </w:pPr>
          </w:p>
        </w:tc>
        <w:tc>
          <w:tcPr>
            <w:tcW w:w="1029" w:type="dxa"/>
            <w:tcBorders>
              <w:top w:val="nil"/>
              <w:left w:val="nil"/>
              <w:bottom w:val="single" w:color="auto" w:sz="4" w:space="0"/>
              <w:right w:val="single" w:color="auto" w:sz="4" w:space="0"/>
            </w:tcBorders>
            <w:noWrap w:val="0"/>
            <w:vAlign w:val="center"/>
          </w:tcPr>
          <w:p w14:paraId="517947A1">
            <w:pPr>
              <w:widowControl/>
              <w:spacing w:line="240" w:lineRule="exact"/>
              <w:jc w:val="center"/>
              <w:rPr>
                <w:rFonts w:ascii="Times New Roman" w:hAnsi="Times New Roman" w:eastAsia="仿宋_GB2312"/>
                <w:color w:val="000000"/>
                <w:szCs w:val="21"/>
              </w:rPr>
            </w:pPr>
          </w:p>
        </w:tc>
        <w:tc>
          <w:tcPr>
            <w:tcW w:w="1133" w:type="dxa"/>
            <w:tcBorders>
              <w:top w:val="nil"/>
              <w:left w:val="nil"/>
              <w:bottom w:val="single" w:color="auto" w:sz="4" w:space="0"/>
              <w:right w:val="single" w:color="auto" w:sz="4" w:space="0"/>
            </w:tcBorders>
            <w:noWrap w:val="0"/>
            <w:vAlign w:val="center"/>
          </w:tcPr>
          <w:p w14:paraId="2DD63E1D">
            <w:pPr>
              <w:widowControl/>
              <w:spacing w:line="240" w:lineRule="exact"/>
              <w:jc w:val="center"/>
              <w:rPr>
                <w:rFonts w:ascii="Times New Roman" w:hAnsi="Times New Roman" w:eastAsia="仿宋_GB2312"/>
                <w:color w:val="000000"/>
                <w:szCs w:val="21"/>
              </w:rPr>
            </w:pPr>
          </w:p>
        </w:tc>
        <w:tc>
          <w:tcPr>
            <w:tcW w:w="715" w:type="dxa"/>
            <w:tcBorders>
              <w:top w:val="nil"/>
              <w:left w:val="nil"/>
              <w:bottom w:val="single" w:color="auto" w:sz="4" w:space="0"/>
              <w:right w:val="single" w:color="auto" w:sz="4" w:space="0"/>
            </w:tcBorders>
            <w:noWrap w:val="0"/>
            <w:vAlign w:val="center"/>
          </w:tcPr>
          <w:p w14:paraId="231CD8C8">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5286F136">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62DA0E3C">
            <w:pPr>
              <w:widowControl/>
              <w:spacing w:line="240" w:lineRule="exact"/>
              <w:jc w:val="center"/>
              <w:rPr>
                <w:rFonts w:ascii="Times New Roman" w:hAnsi="Times New Roman" w:eastAsia="仿宋_GB2312"/>
                <w:color w:val="000000"/>
                <w:szCs w:val="21"/>
              </w:rPr>
            </w:pPr>
          </w:p>
        </w:tc>
      </w:tr>
      <w:tr w14:paraId="483B2F90">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D95486">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2888C2D5">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008" w:type="dxa"/>
            <w:tcBorders>
              <w:top w:val="nil"/>
              <w:left w:val="nil"/>
              <w:bottom w:val="single" w:color="auto" w:sz="4" w:space="0"/>
              <w:right w:val="single" w:color="auto" w:sz="4" w:space="0"/>
            </w:tcBorders>
            <w:noWrap w:val="0"/>
            <w:vAlign w:val="center"/>
          </w:tcPr>
          <w:p w14:paraId="66838D8D">
            <w:pPr>
              <w:widowControl/>
              <w:spacing w:line="240" w:lineRule="exact"/>
              <w:jc w:val="center"/>
              <w:rPr>
                <w:rFonts w:ascii="Times New Roman" w:hAnsi="Times New Roman" w:eastAsia="仿宋_GB2312"/>
                <w:color w:val="000000"/>
                <w:szCs w:val="21"/>
              </w:rPr>
            </w:pPr>
          </w:p>
        </w:tc>
        <w:tc>
          <w:tcPr>
            <w:tcW w:w="1029" w:type="dxa"/>
            <w:tcBorders>
              <w:top w:val="nil"/>
              <w:left w:val="nil"/>
              <w:bottom w:val="single" w:color="auto" w:sz="4" w:space="0"/>
              <w:right w:val="single" w:color="auto" w:sz="4" w:space="0"/>
            </w:tcBorders>
            <w:noWrap w:val="0"/>
            <w:vAlign w:val="center"/>
          </w:tcPr>
          <w:p w14:paraId="3A7B7D13">
            <w:pPr>
              <w:widowControl/>
              <w:spacing w:line="240" w:lineRule="exact"/>
              <w:jc w:val="center"/>
              <w:rPr>
                <w:rFonts w:ascii="Times New Roman" w:hAnsi="Times New Roman" w:eastAsia="仿宋_GB2312"/>
                <w:color w:val="000000"/>
                <w:szCs w:val="21"/>
              </w:rPr>
            </w:pPr>
          </w:p>
        </w:tc>
        <w:tc>
          <w:tcPr>
            <w:tcW w:w="1133" w:type="dxa"/>
            <w:tcBorders>
              <w:top w:val="nil"/>
              <w:left w:val="nil"/>
              <w:bottom w:val="single" w:color="auto" w:sz="4" w:space="0"/>
              <w:right w:val="single" w:color="auto" w:sz="4" w:space="0"/>
            </w:tcBorders>
            <w:noWrap w:val="0"/>
            <w:vAlign w:val="center"/>
          </w:tcPr>
          <w:p w14:paraId="207F7A6F">
            <w:pPr>
              <w:widowControl/>
              <w:spacing w:line="240" w:lineRule="exact"/>
              <w:jc w:val="center"/>
              <w:rPr>
                <w:rFonts w:ascii="Times New Roman" w:hAnsi="Times New Roman" w:eastAsia="仿宋_GB2312"/>
                <w:color w:val="000000"/>
                <w:szCs w:val="21"/>
              </w:rPr>
            </w:pPr>
          </w:p>
        </w:tc>
        <w:tc>
          <w:tcPr>
            <w:tcW w:w="715" w:type="dxa"/>
            <w:tcBorders>
              <w:top w:val="nil"/>
              <w:left w:val="nil"/>
              <w:bottom w:val="single" w:color="auto" w:sz="4" w:space="0"/>
              <w:right w:val="single" w:color="auto" w:sz="4" w:space="0"/>
            </w:tcBorders>
            <w:noWrap w:val="0"/>
            <w:vAlign w:val="center"/>
          </w:tcPr>
          <w:p w14:paraId="1995E91B">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01AD0A9B">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2D736EF3">
            <w:pPr>
              <w:widowControl/>
              <w:spacing w:line="240" w:lineRule="exact"/>
              <w:jc w:val="center"/>
              <w:rPr>
                <w:rFonts w:ascii="Times New Roman" w:hAnsi="Times New Roman" w:eastAsia="仿宋_GB2312"/>
                <w:color w:val="000000"/>
                <w:szCs w:val="21"/>
              </w:rPr>
            </w:pPr>
          </w:p>
        </w:tc>
      </w:tr>
      <w:tr w14:paraId="7B8235F4">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A82824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197" w:type="dxa"/>
            <w:gridSpan w:val="4"/>
            <w:tcBorders>
              <w:top w:val="single" w:color="auto" w:sz="4" w:space="0"/>
              <w:left w:val="nil"/>
              <w:bottom w:val="single" w:color="auto" w:sz="4" w:space="0"/>
              <w:right w:val="single" w:color="000000" w:sz="4" w:space="0"/>
            </w:tcBorders>
            <w:noWrap w:val="0"/>
            <w:vAlign w:val="center"/>
          </w:tcPr>
          <w:p w14:paraId="1925791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976" w:type="dxa"/>
            <w:gridSpan w:val="4"/>
            <w:tcBorders>
              <w:top w:val="single" w:color="auto" w:sz="4" w:space="0"/>
              <w:left w:val="nil"/>
              <w:bottom w:val="single" w:color="auto" w:sz="4" w:space="0"/>
              <w:right w:val="single" w:color="auto" w:sz="4" w:space="0"/>
            </w:tcBorders>
            <w:noWrap w:val="0"/>
            <w:vAlign w:val="center"/>
          </w:tcPr>
          <w:p w14:paraId="05019A3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实际完成情况</w:t>
            </w:r>
          </w:p>
        </w:tc>
      </w:tr>
      <w:tr w14:paraId="2F9F2A5A">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D3F4E6">
            <w:pPr>
              <w:widowControl/>
              <w:spacing w:line="240" w:lineRule="exact"/>
              <w:jc w:val="center"/>
              <w:rPr>
                <w:rFonts w:ascii="Times New Roman" w:hAnsi="Times New Roman" w:eastAsia="仿宋_GB2312"/>
                <w:color w:val="000000"/>
                <w:szCs w:val="21"/>
              </w:rPr>
            </w:pPr>
          </w:p>
        </w:tc>
        <w:tc>
          <w:tcPr>
            <w:tcW w:w="4197" w:type="dxa"/>
            <w:gridSpan w:val="4"/>
            <w:tcBorders>
              <w:top w:val="single" w:color="auto" w:sz="4" w:space="0"/>
              <w:left w:val="nil"/>
              <w:bottom w:val="single" w:color="auto" w:sz="4" w:space="0"/>
              <w:right w:val="single" w:color="000000" w:sz="4" w:space="0"/>
            </w:tcBorders>
            <w:noWrap w:val="0"/>
            <w:vAlign w:val="center"/>
          </w:tcPr>
          <w:p w14:paraId="62B35A8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对车辆尾气检测监管等</w:t>
            </w:r>
          </w:p>
        </w:tc>
        <w:tc>
          <w:tcPr>
            <w:tcW w:w="3976" w:type="dxa"/>
            <w:gridSpan w:val="4"/>
            <w:tcBorders>
              <w:top w:val="single" w:color="auto" w:sz="4" w:space="0"/>
              <w:left w:val="nil"/>
              <w:bottom w:val="single" w:color="auto" w:sz="4" w:space="0"/>
              <w:right w:val="single" w:color="auto" w:sz="4" w:space="0"/>
            </w:tcBorders>
            <w:noWrap w:val="0"/>
            <w:vAlign w:val="center"/>
          </w:tcPr>
          <w:p w14:paraId="67837B24">
            <w:pPr>
              <w:widowControl/>
              <w:spacing w:line="240" w:lineRule="exact"/>
              <w:jc w:val="center"/>
              <w:rPr>
                <w:rFonts w:hint="eastAsia" w:ascii="Times New Roman" w:hAnsi="Times New Roman" w:eastAsia="仿宋_GB2312"/>
                <w:color w:val="000000"/>
                <w:szCs w:val="21"/>
                <w:rPrChange w:id="7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 xml:space="preserve">车辆尾气检测监管正常开展 </w:t>
            </w:r>
          </w:p>
        </w:tc>
      </w:tr>
      <w:tr w14:paraId="337AC6CB">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right w:val="single" w:color="auto" w:sz="4" w:space="0"/>
            </w:tcBorders>
            <w:noWrap w:val="0"/>
            <w:vAlign w:val="center"/>
          </w:tcPr>
          <w:p w14:paraId="217FF47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18D66F7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24A5FB4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183458F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tcBorders>
              <w:top w:val="nil"/>
              <w:left w:val="nil"/>
              <w:bottom w:val="single" w:color="auto" w:sz="4" w:space="0"/>
              <w:right w:val="single" w:color="auto" w:sz="4" w:space="0"/>
            </w:tcBorders>
            <w:noWrap w:val="0"/>
            <w:vAlign w:val="center"/>
          </w:tcPr>
          <w:p w14:paraId="76D0D86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80" w:type="dxa"/>
            <w:tcBorders>
              <w:top w:val="nil"/>
              <w:left w:val="nil"/>
              <w:bottom w:val="single" w:color="auto" w:sz="4" w:space="0"/>
              <w:right w:val="single" w:color="auto" w:sz="4" w:space="0"/>
            </w:tcBorders>
            <w:noWrap w:val="0"/>
            <w:vAlign w:val="center"/>
          </w:tcPr>
          <w:p w14:paraId="2210E5E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167C8A8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5A76217B">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29" w:type="dxa"/>
            <w:tcBorders>
              <w:top w:val="nil"/>
              <w:left w:val="nil"/>
              <w:bottom w:val="single" w:color="auto" w:sz="4" w:space="0"/>
              <w:right w:val="single" w:color="auto" w:sz="4" w:space="0"/>
            </w:tcBorders>
            <w:noWrap w:val="0"/>
            <w:vAlign w:val="center"/>
          </w:tcPr>
          <w:p w14:paraId="03A1C61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152004D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133" w:type="dxa"/>
            <w:tcBorders>
              <w:top w:val="nil"/>
              <w:left w:val="nil"/>
              <w:bottom w:val="single" w:color="auto" w:sz="4" w:space="0"/>
              <w:right w:val="single" w:color="auto" w:sz="4" w:space="0"/>
            </w:tcBorders>
            <w:noWrap w:val="0"/>
            <w:vAlign w:val="center"/>
          </w:tcPr>
          <w:p w14:paraId="73A1A58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3D26696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15" w:type="dxa"/>
            <w:tcBorders>
              <w:top w:val="nil"/>
              <w:left w:val="nil"/>
              <w:bottom w:val="single" w:color="auto" w:sz="4" w:space="0"/>
              <w:right w:val="single" w:color="auto" w:sz="4" w:space="0"/>
            </w:tcBorders>
            <w:noWrap w:val="0"/>
            <w:vAlign w:val="center"/>
          </w:tcPr>
          <w:p w14:paraId="5CA2FA1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60" w:type="dxa"/>
            <w:tcBorders>
              <w:top w:val="nil"/>
              <w:left w:val="nil"/>
              <w:bottom w:val="single" w:color="auto" w:sz="4" w:space="0"/>
              <w:right w:val="single" w:color="auto" w:sz="4" w:space="0"/>
            </w:tcBorders>
            <w:noWrap w:val="0"/>
            <w:vAlign w:val="center"/>
          </w:tcPr>
          <w:p w14:paraId="724AEEF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168" w:type="dxa"/>
            <w:tcBorders>
              <w:top w:val="nil"/>
              <w:left w:val="nil"/>
              <w:bottom w:val="single" w:color="auto" w:sz="4" w:space="0"/>
              <w:right w:val="single" w:color="auto" w:sz="4" w:space="0"/>
            </w:tcBorders>
            <w:noWrap w:val="0"/>
            <w:vAlign w:val="center"/>
          </w:tcPr>
          <w:p w14:paraId="652DBF4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5A479E5E">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2CB3BFB6">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7EECA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334736C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3EC68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1C9F077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6570A04E">
            <w:pPr>
              <w:widowControl/>
              <w:spacing w:line="240" w:lineRule="exact"/>
              <w:jc w:val="center"/>
              <w:rPr>
                <w:rFonts w:hint="eastAsia" w:ascii="Times New Roman" w:hAnsi="Times New Roman" w:eastAsia="仿宋_GB2312"/>
                <w:color w:val="000000"/>
                <w:szCs w:val="21"/>
                <w:rPrChange w:id="7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29" w:type="dxa"/>
            <w:tcBorders>
              <w:top w:val="nil"/>
              <w:left w:val="nil"/>
              <w:bottom w:val="single" w:color="auto" w:sz="4" w:space="0"/>
              <w:right w:val="single" w:color="auto" w:sz="4" w:space="0"/>
            </w:tcBorders>
            <w:noWrap w:val="0"/>
            <w:vAlign w:val="center"/>
          </w:tcPr>
          <w:p w14:paraId="607CA6E3">
            <w:pPr>
              <w:widowControl/>
              <w:spacing w:line="240" w:lineRule="exact"/>
              <w:jc w:val="center"/>
              <w:rPr>
                <w:rFonts w:hint="eastAsia" w:ascii="Times New Roman" w:hAnsi="Times New Roman" w:eastAsia="仿宋_GB2312"/>
                <w:color w:val="000000"/>
                <w:szCs w:val="21"/>
                <w:rPrChange w:id="7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133" w:type="dxa"/>
            <w:tcBorders>
              <w:top w:val="nil"/>
              <w:left w:val="nil"/>
              <w:bottom w:val="single" w:color="auto" w:sz="4" w:space="0"/>
              <w:right w:val="single" w:color="auto" w:sz="4" w:space="0"/>
            </w:tcBorders>
            <w:noWrap w:val="0"/>
            <w:vAlign w:val="center"/>
          </w:tcPr>
          <w:p w14:paraId="17EA9BBD">
            <w:pPr>
              <w:widowControl/>
              <w:spacing w:line="240" w:lineRule="exact"/>
              <w:jc w:val="center"/>
              <w:rPr>
                <w:rFonts w:hint="eastAsia" w:ascii="Times New Roman" w:hAnsi="Times New Roman" w:eastAsia="仿宋_GB2312"/>
                <w:color w:val="000000"/>
                <w:szCs w:val="21"/>
                <w:rPrChange w:id="7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715" w:type="dxa"/>
            <w:tcBorders>
              <w:top w:val="nil"/>
              <w:left w:val="nil"/>
              <w:bottom w:val="single" w:color="auto" w:sz="4" w:space="0"/>
              <w:right w:val="single" w:color="auto" w:sz="4" w:space="0"/>
            </w:tcBorders>
            <w:noWrap w:val="0"/>
            <w:vAlign w:val="center"/>
          </w:tcPr>
          <w:p w14:paraId="1FC7D4DE">
            <w:pPr>
              <w:widowControl/>
              <w:spacing w:line="240" w:lineRule="exact"/>
              <w:jc w:val="center"/>
              <w:rPr>
                <w:rFonts w:hint="eastAsia" w:ascii="Times New Roman" w:hAnsi="Times New Roman" w:eastAsia="仿宋_GB2312"/>
                <w:color w:val="000000"/>
                <w:szCs w:val="21"/>
                <w:rPrChange w:id="7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60" w:type="dxa"/>
            <w:tcBorders>
              <w:top w:val="nil"/>
              <w:left w:val="nil"/>
              <w:bottom w:val="single" w:color="auto" w:sz="4" w:space="0"/>
              <w:right w:val="single" w:color="auto" w:sz="4" w:space="0"/>
            </w:tcBorders>
            <w:noWrap w:val="0"/>
            <w:vAlign w:val="center"/>
          </w:tcPr>
          <w:p w14:paraId="31AD4240">
            <w:pPr>
              <w:widowControl/>
              <w:spacing w:line="240" w:lineRule="exact"/>
              <w:jc w:val="center"/>
              <w:rPr>
                <w:rFonts w:hint="eastAsia" w:ascii="Times New Roman" w:hAnsi="Times New Roman" w:eastAsia="仿宋_GB2312"/>
                <w:color w:val="000000"/>
                <w:szCs w:val="21"/>
                <w:rPrChange w:id="7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tcBorders>
              <w:top w:val="nil"/>
              <w:left w:val="nil"/>
              <w:bottom w:val="single" w:color="auto" w:sz="4" w:space="0"/>
              <w:right w:val="single" w:color="auto" w:sz="4" w:space="0"/>
            </w:tcBorders>
            <w:noWrap w:val="0"/>
            <w:vAlign w:val="center"/>
          </w:tcPr>
          <w:p w14:paraId="42098AF1">
            <w:pPr>
              <w:widowControl/>
              <w:spacing w:line="240" w:lineRule="exact"/>
              <w:jc w:val="center"/>
              <w:rPr>
                <w:rFonts w:ascii="Times New Roman" w:hAnsi="Times New Roman" w:eastAsia="仿宋_GB2312"/>
                <w:color w:val="000000"/>
                <w:szCs w:val="21"/>
              </w:rPr>
            </w:pPr>
          </w:p>
        </w:tc>
      </w:tr>
      <w:tr w14:paraId="3E0E5E12">
        <w:tblPrEx>
          <w:tblCellMar>
            <w:top w:w="0" w:type="dxa"/>
            <w:left w:w="108" w:type="dxa"/>
            <w:bottom w:w="0" w:type="dxa"/>
            <w:right w:w="108" w:type="dxa"/>
          </w:tblCellMar>
        </w:tblPrEx>
        <w:trPr>
          <w:trHeight w:val="583" w:hRule="atLeast"/>
          <w:jc w:val="center"/>
        </w:trPr>
        <w:tc>
          <w:tcPr>
            <w:tcW w:w="1080" w:type="dxa"/>
            <w:vMerge w:val="continue"/>
            <w:tcBorders>
              <w:left w:val="single" w:color="auto" w:sz="4" w:space="0"/>
              <w:right w:val="single" w:color="auto" w:sz="4" w:space="0"/>
            </w:tcBorders>
            <w:noWrap w:val="0"/>
            <w:vAlign w:val="center"/>
          </w:tcPr>
          <w:p w14:paraId="472DF758">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E2DEFD">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09865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0DC1618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4E5153EB">
            <w:pPr>
              <w:widowControl/>
              <w:spacing w:line="240" w:lineRule="exact"/>
              <w:jc w:val="center"/>
              <w:rPr>
                <w:rFonts w:hint="eastAsia" w:ascii="Times New Roman" w:hAnsi="Times New Roman" w:eastAsia="仿宋_GB2312"/>
                <w:color w:val="000000"/>
                <w:szCs w:val="21"/>
                <w:rPrChange w:id="7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29" w:type="dxa"/>
            <w:tcBorders>
              <w:top w:val="nil"/>
              <w:left w:val="nil"/>
              <w:bottom w:val="single" w:color="auto" w:sz="4" w:space="0"/>
              <w:right w:val="single" w:color="auto" w:sz="4" w:space="0"/>
            </w:tcBorders>
            <w:noWrap w:val="0"/>
            <w:vAlign w:val="center"/>
          </w:tcPr>
          <w:p w14:paraId="688013CE">
            <w:pPr>
              <w:widowControl/>
              <w:spacing w:line="240" w:lineRule="exact"/>
              <w:jc w:val="center"/>
              <w:rPr>
                <w:rFonts w:hint="eastAsia" w:ascii="Times New Roman" w:hAnsi="Times New Roman" w:eastAsia="仿宋_GB2312"/>
                <w:color w:val="000000"/>
                <w:szCs w:val="21"/>
                <w:rPrChange w:id="7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133" w:type="dxa"/>
            <w:tcBorders>
              <w:top w:val="nil"/>
              <w:left w:val="nil"/>
              <w:bottom w:val="single" w:color="auto" w:sz="4" w:space="0"/>
              <w:right w:val="single" w:color="auto" w:sz="4" w:space="0"/>
            </w:tcBorders>
            <w:noWrap w:val="0"/>
            <w:vAlign w:val="center"/>
          </w:tcPr>
          <w:p w14:paraId="0C3C0BDF">
            <w:pPr>
              <w:widowControl/>
              <w:spacing w:line="240" w:lineRule="exact"/>
              <w:jc w:val="center"/>
              <w:rPr>
                <w:rFonts w:hint="eastAsia" w:ascii="Times New Roman" w:hAnsi="Times New Roman" w:eastAsia="仿宋_GB2312"/>
                <w:color w:val="000000"/>
                <w:szCs w:val="21"/>
                <w:rPrChange w:id="8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715" w:type="dxa"/>
            <w:tcBorders>
              <w:top w:val="nil"/>
              <w:left w:val="nil"/>
              <w:bottom w:val="single" w:color="auto" w:sz="4" w:space="0"/>
              <w:right w:val="single" w:color="auto" w:sz="4" w:space="0"/>
            </w:tcBorders>
            <w:noWrap w:val="0"/>
            <w:vAlign w:val="center"/>
          </w:tcPr>
          <w:p w14:paraId="7CD7FADA">
            <w:pPr>
              <w:widowControl/>
              <w:spacing w:line="240" w:lineRule="exact"/>
              <w:jc w:val="center"/>
              <w:rPr>
                <w:rFonts w:hint="eastAsia" w:ascii="Times New Roman" w:hAnsi="Times New Roman" w:eastAsia="仿宋_GB2312"/>
                <w:color w:val="000000"/>
                <w:szCs w:val="21"/>
                <w:rPrChange w:id="8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60" w:type="dxa"/>
            <w:tcBorders>
              <w:top w:val="nil"/>
              <w:left w:val="nil"/>
              <w:bottom w:val="single" w:color="auto" w:sz="4" w:space="0"/>
              <w:right w:val="single" w:color="auto" w:sz="4" w:space="0"/>
            </w:tcBorders>
            <w:noWrap w:val="0"/>
            <w:vAlign w:val="center"/>
          </w:tcPr>
          <w:p w14:paraId="1B5E7F4F">
            <w:pPr>
              <w:widowControl/>
              <w:spacing w:line="240" w:lineRule="exact"/>
              <w:jc w:val="center"/>
              <w:rPr>
                <w:rFonts w:hint="eastAsia" w:ascii="Times New Roman" w:hAnsi="Times New Roman" w:eastAsia="仿宋_GB2312"/>
                <w:color w:val="000000"/>
                <w:szCs w:val="21"/>
                <w:rPrChange w:id="8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tcBorders>
              <w:top w:val="nil"/>
              <w:left w:val="nil"/>
              <w:bottom w:val="single" w:color="auto" w:sz="4" w:space="0"/>
              <w:right w:val="single" w:color="auto" w:sz="4" w:space="0"/>
            </w:tcBorders>
            <w:noWrap w:val="0"/>
            <w:vAlign w:val="center"/>
          </w:tcPr>
          <w:p w14:paraId="2C9E271B">
            <w:pPr>
              <w:widowControl/>
              <w:spacing w:line="240" w:lineRule="exact"/>
              <w:jc w:val="center"/>
              <w:rPr>
                <w:rFonts w:ascii="Times New Roman" w:hAnsi="Times New Roman" w:eastAsia="仿宋_GB2312"/>
                <w:color w:val="000000"/>
                <w:szCs w:val="21"/>
              </w:rPr>
            </w:pPr>
          </w:p>
        </w:tc>
      </w:tr>
      <w:tr w14:paraId="50C5FA02">
        <w:tblPrEx>
          <w:tblCellMar>
            <w:top w:w="0" w:type="dxa"/>
            <w:left w:w="108" w:type="dxa"/>
            <w:bottom w:w="0" w:type="dxa"/>
            <w:right w:w="108" w:type="dxa"/>
          </w:tblCellMar>
        </w:tblPrEx>
        <w:trPr>
          <w:trHeight w:val="840" w:hRule="atLeast"/>
          <w:jc w:val="center"/>
        </w:trPr>
        <w:tc>
          <w:tcPr>
            <w:tcW w:w="1080" w:type="dxa"/>
            <w:vMerge w:val="continue"/>
            <w:tcBorders>
              <w:left w:val="single" w:color="auto" w:sz="4" w:space="0"/>
              <w:right w:val="single" w:color="auto" w:sz="4" w:space="0"/>
            </w:tcBorders>
            <w:noWrap w:val="0"/>
            <w:vAlign w:val="center"/>
          </w:tcPr>
          <w:p w14:paraId="76D47C95">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6B3031">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A67BD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3C206B8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783E773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项目实施时间</w:t>
            </w:r>
          </w:p>
        </w:tc>
        <w:tc>
          <w:tcPr>
            <w:tcW w:w="1029" w:type="dxa"/>
            <w:tcBorders>
              <w:top w:val="nil"/>
              <w:left w:val="nil"/>
              <w:bottom w:val="single" w:color="auto" w:sz="4" w:space="0"/>
              <w:right w:val="single" w:color="auto" w:sz="4" w:space="0"/>
            </w:tcBorders>
            <w:noWrap w:val="0"/>
            <w:vAlign w:val="center"/>
          </w:tcPr>
          <w:p w14:paraId="2DEB062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项目实施时间2022年</w:t>
            </w:r>
          </w:p>
        </w:tc>
        <w:tc>
          <w:tcPr>
            <w:tcW w:w="1133" w:type="dxa"/>
            <w:tcBorders>
              <w:top w:val="nil"/>
              <w:left w:val="nil"/>
              <w:bottom w:val="single" w:color="auto" w:sz="4" w:space="0"/>
              <w:right w:val="single" w:color="auto" w:sz="4" w:space="0"/>
            </w:tcBorders>
            <w:noWrap w:val="0"/>
            <w:vAlign w:val="center"/>
          </w:tcPr>
          <w:p w14:paraId="2523508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2022年度</w:t>
            </w:r>
          </w:p>
        </w:tc>
        <w:tc>
          <w:tcPr>
            <w:tcW w:w="715" w:type="dxa"/>
            <w:tcBorders>
              <w:top w:val="nil"/>
              <w:left w:val="nil"/>
              <w:bottom w:val="single" w:color="auto" w:sz="4" w:space="0"/>
              <w:right w:val="single" w:color="auto" w:sz="4" w:space="0"/>
            </w:tcBorders>
            <w:noWrap w:val="0"/>
            <w:vAlign w:val="center"/>
          </w:tcPr>
          <w:p w14:paraId="67CA3DD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25</w:t>
            </w:r>
          </w:p>
        </w:tc>
        <w:tc>
          <w:tcPr>
            <w:tcW w:w="960" w:type="dxa"/>
            <w:tcBorders>
              <w:top w:val="nil"/>
              <w:left w:val="nil"/>
              <w:bottom w:val="single" w:color="auto" w:sz="4" w:space="0"/>
              <w:right w:val="single" w:color="auto" w:sz="4" w:space="0"/>
            </w:tcBorders>
            <w:noWrap w:val="0"/>
            <w:vAlign w:val="center"/>
          </w:tcPr>
          <w:p w14:paraId="3EBF7E5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25</w:t>
            </w:r>
          </w:p>
        </w:tc>
        <w:tc>
          <w:tcPr>
            <w:tcW w:w="1168" w:type="dxa"/>
            <w:tcBorders>
              <w:top w:val="nil"/>
              <w:left w:val="nil"/>
              <w:bottom w:val="single" w:color="auto" w:sz="4" w:space="0"/>
              <w:right w:val="single" w:color="auto" w:sz="4" w:space="0"/>
            </w:tcBorders>
            <w:noWrap w:val="0"/>
            <w:vAlign w:val="center"/>
          </w:tcPr>
          <w:p w14:paraId="680E84C6">
            <w:pPr>
              <w:widowControl/>
              <w:spacing w:line="240" w:lineRule="exact"/>
              <w:jc w:val="center"/>
              <w:rPr>
                <w:rFonts w:ascii="Times New Roman" w:hAnsi="Times New Roman" w:eastAsia="仿宋_GB2312"/>
                <w:color w:val="000000"/>
                <w:szCs w:val="21"/>
              </w:rPr>
            </w:pPr>
          </w:p>
        </w:tc>
      </w:tr>
      <w:tr w14:paraId="680C8EB1">
        <w:tblPrEx>
          <w:tblCellMar>
            <w:top w:w="0" w:type="dxa"/>
            <w:left w:w="108" w:type="dxa"/>
            <w:bottom w:w="0" w:type="dxa"/>
            <w:right w:w="108" w:type="dxa"/>
          </w:tblCellMar>
        </w:tblPrEx>
        <w:trPr>
          <w:trHeight w:val="1020" w:hRule="atLeast"/>
          <w:jc w:val="center"/>
        </w:trPr>
        <w:tc>
          <w:tcPr>
            <w:tcW w:w="1080" w:type="dxa"/>
            <w:vMerge w:val="continue"/>
            <w:tcBorders>
              <w:left w:val="single" w:color="auto" w:sz="4" w:space="0"/>
              <w:right w:val="single" w:color="auto" w:sz="4" w:space="0"/>
            </w:tcBorders>
            <w:noWrap w:val="0"/>
            <w:vAlign w:val="center"/>
          </w:tcPr>
          <w:p w14:paraId="355F1082">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26A0D9">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E0118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6D6DEBC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11B0561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不超过预算支出</w:t>
            </w:r>
          </w:p>
        </w:tc>
        <w:tc>
          <w:tcPr>
            <w:tcW w:w="1029" w:type="dxa"/>
            <w:tcBorders>
              <w:top w:val="nil"/>
              <w:left w:val="nil"/>
              <w:bottom w:val="single" w:color="auto" w:sz="4" w:space="0"/>
              <w:right w:val="single" w:color="auto" w:sz="4" w:space="0"/>
            </w:tcBorders>
            <w:noWrap w:val="0"/>
            <w:vAlign w:val="center"/>
          </w:tcPr>
          <w:p w14:paraId="79241C9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不超过预算支出14万元</w:t>
            </w:r>
          </w:p>
        </w:tc>
        <w:tc>
          <w:tcPr>
            <w:tcW w:w="1133" w:type="dxa"/>
            <w:tcBorders>
              <w:top w:val="nil"/>
              <w:left w:val="nil"/>
              <w:bottom w:val="single" w:color="auto" w:sz="4" w:space="0"/>
              <w:right w:val="single" w:color="auto" w:sz="4" w:space="0"/>
            </w:tcBorders>
            <w:noWrap w:val="0"/>
            <w:vAlign w:val="center"/>
          </w:tcPr>
          <w:p w14:paraId="408ED4B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在预算范围内</w:t>
            </w:r>
          </w:p>
        </w:tc>
        <w:tc>
          <w:tcPr>
            <w:tcW w:w="715" w:type="dxa"/>
            <w:tcBorders>
              <w:top w:val="nil"/>
              <w:left w:val="nil"/>
              <w:bottom w:val="single" w:color="auto" w:sz="4" w:space="0"/>
              <w:right w:val="single" w:color="auto" w:sz="4" w:space="0"/>
            </w:tcBorders>
            <w:noWrap w:val="0"/>
            <w:vAlign w:val="center"/>
          </w:tcPr>
          <w:p w14:paraId="0BC4291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25</w:t>
            </w:r>
          </w:p>
        </w:tc>
        <w:tc>
          <w:tcPr>
            <w:tcW w:w="960" w:type="dxa"/>
            <w:tcBorders>
              <w:top w:val="nil"/>
              <w:left w:val="nil"/>
              <w:bottom w:val="single" w:color="auto" w:sz="4" w:space="0"/>
              <w:right w:val="single" w:color="auto" w:sz="4" w:space="0"/>
            </w:tcBorders>
            <w:noWrap w:val="0"/>
            <w:vAlign w:val="center"/>
          </w:tcPr>
          <w:p w14:paraId="3F9EC93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25</w:t>
            </w:r>
          </w:p>
        </w:tc>
        <w:tc>
          <w:tcPr>
            <w:tcW w:w="1168" w:type="dxa"/>
            <w:tcBorders>
              <w:top w:val="nil"/>
              <w:left w:val="nil"/>
              <w:bottom w:val="single" w:color="auto" w:sz="4" w:space="0"/>
              <w:right w:val="single" w:color="auto" w:sz="4" w:space="0"/>
            </w:tcBorders>
            <w:noWrap w:val="0"/>
            <w:vAlign w:val="center"/>
          </w:tcPr>
          <w:p w14:paraId="4D45290D">
            <w:pPr>
              <w:widowControl/>
              <w:spacing w:line="240" w:lineRule="exact"/>
              <w:jc w:val="center"/>
              <w:rPr>
                <w:rFonts w:ascii="Times New Roman" w:hAnsi="Times New Roman" w:eastAsia="仿宋_GB2312"/>
                <w:color w:val="000000"/>
                <w:szCs w:val="21"/>
              </w:rPr>
            </w:pPr>
          </w:p>
        </w:tc>
      </w:tr>
      <w:tr w14:paraId="64980336">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4BB30037">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2CA77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4FBFEB5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080" w:type="dxa"/>
            <w:tcBorders>
              <w:top w:val="single" w:color="auto" w:sz="4" w:space="0"/>
              <w:left w:val="nil"/>
              <w:bottom w:val="single" w:color="auto" w:sz="4" w:space="0"/>
              <w:right w:val="single" w:color="auto" w:sz="4" w:space="0"/>
            </w:tcBorders>
            <w:noWrap w:val="0"/>
            <w:vAlign w:val="center"/>
          </w:tcPr>
          <w:p w14:paraId="5CA085F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经济效</w:t>
            </w:r>
          </w:p>
          <w:p w14:paraId="6419B49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nil"/>
              <w:left w:val="nil"/>
              <w:bottom w:val="single" w:color="auto" w:sz="4" w:space="0"/>
              <w:right w:val="single" w:color="auto" w:sz="4" w:space="0"/>
            </w:tcBorders>
            <w:noWrap w:val="0"/>
            <w:vAlign w:val="center"/>
          </w:tcPr>
          <w:p w14:paraId="01D0AEE0">
            <w:pPr>
              <w:widowControl/>
              <w:spacing w:line="240" w:lineRule="exact"/>
              <w:jc w:val="center"/>
              <w:rPr>
                <w:rFonts w:hint="eastAsia" w:ascii="Times New Roman" w:hAnsi="Times New Roman" w:eastAsia="仿宋_GB2312"/>
                <w:color w:val="000000"/>
                <w:szCs w:val="21"/>
                <w:rPrChange w:id="8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29" w:type="dxa"/>
            <w:tcBorders>
              <w:top w:val="nil"/>
              <w:left w:val="nil"/>
              <w:bottom w:val="single" w:color="auto" w:sz="4" w:space="0"/>
              <w:right w:val="single" w:color="auto" w:sz="4" w:space="0"/>
            </w:tcBorders>
            <w:noWrap w:val="0"/>
            <w:vAlign w:val="center"/>
          </w:tcPr>
          <w:p w14:paraId="6717BE82">
            <w:pPr>
              <w:widowControl/>
              <w:spacing w:line="240" w:lineRule="exact"/>
              <w:jc w:val="center"/>
              <w:rPr>
                <w:rFonts w:hint="eastAsia" w:ascii="Times New Roman" w:hAnsi="Times New Roman" w:eastAsia="仿宋_GB2312"/>
                <w:color w:val="000000"/>
                <w:szCs w:val="21"/>
                <w:rPrChange w:id="8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133" w:type="dxa"/>
            <w:tcBorders>
              <w:top w:val="nil"/>
              <w:left w:val="nil"/>
              <w:bottom w:val="single" w:color="auto" w:sz="4" w:space="0"/>
              <w:right w:val="single" w:color="auto" w:sz="4" w:space="0"/>
            </w:tcBorders>
            <w:noWrap w:val="0"/>
            <w:vAlign w:val="center"/>
          </w:tcPr>
          <w:p w14:paraId="7564CDE3">
            <w:pPr>
              <w:widowControl/>
              <w:spacing w:line="240" w:lineRule="exact"/>
              <w:jc w:val="center"/>
              <w:rPr>
                <w:rFonts w:hint="eastAsia" w:ascii="Times New Roman" w:hAnsi="Times New Roman" w:eastAsia="仿宋_GB2312"/>
                <w:color w:val="000000"/>
                <w:szCs w:val="21"/>
                <w:rPrChange w:id="8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715" w:type="dxa"/>
            <w:tcBorders>
              <w:top w:val="nil"/>
              <w:left w:val="nil"/>
              <w:bottom w:val="single" w:color="auto" w:sz="4" w:space="0"/>
              <w:right w:val="single" w:color="auto" w:sz="4" w:space="0"/>
            </w:tcBorders>
            <w:noWrap w:val="0"/>
            <w:vAlign w:val="center"/>
          </w:tcPr>
          <w:p w14:paraId="52792D61">
            <w:pPr>
              <w:widowControl/>
              <w:spacing w:line="240" w:lineRule="exact"/>
              <w:jc w:val="center"/>
              <w:rPr>
                <w:rFonts w:hint="eastAsia" w:ascii="Times New Roman" w:hAnsi="Times New Roman" w:eastAsia="仿宋_GB2312"/>
                <w:color w:val="000000"/>
                <w:szCs w:val="21"/>
                <w:rPrChange w:id="8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60" w:type="dxa"/>
            <w:tcBorders>
              <w:top w:val="nil"/>
              <w:left w:val="nil"/>
              <w:bottom w:val="single" w:color="auto" w:sz="4" w:space="0"/>
              <w:right w:val="single" w:color="auto" w:sz="4" w:space="0"/>
            </w:tcBorders>
            <w:noWrap w:val="0"/>
            <w:vAlign w:val="center"/>
          </w:tcPr>
          <w:p w14:paraId="487D3F28">
            <w:pPr>
              <w:widowControl/>
              <w:spacing w:line="240" w:lineRule="exact"/>
              <w:jc w:val="center"/>
              <w:rPr>
                <w:rFonts w:hint="eastAsia" w:ascii="Times New Roman" w:hAnsi="Times New Roman" w:eastAsia="仿宋_GB2312"/>
                <w:color w:val="000000"/>
                <w:szCs w:val="21"/>
                <w:rPrChange w:id="8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tcBorders>
              <w:top w:val="nil"/>
              <w:left w:val="nil"/>
              <w:bottom w:val="single" w:color="auto" w:sz="4" w:space="0"/>
              <w:right w:val="single" w:color="auto" w:sz="4" w:space="0"/>
            </w:tcBorders>
            <w:noWrap w:val="0"/>
            <w:vAlign w:val="center"/>
          </w:tcPr>
          <w:p w14:paraId="1630D6FC">
            <w:pPr>
              <w:widowControl/>
              <w:spacing w:line="240" w:lineRule="exact"/>
              <w:jc w:val="center"/>
              <w:rPr>
                <w:rFonts w:ascii="Times New Roman" w:hAnsi="Times New Roman" w:eastAsia="仿宋_GB2312"/>
                <w:color w:val="000000"/>
                <w:szCs w:val="21"/>
              </w:rPr>
            </w:pPr>
          </w:p>
        </w:tc>
      </w:tr>
      <w:tr w14:paraId="3174A13F">
        <w:tblPrEx>
          <w:tblCellMar>
            <w:top w:w="0" w:type="dxa"/>
            <w:left w:w="108" w:type="dxa"/>
            <w:bottom w:w="0" w:type="dxa"/>
            <w:right w:w="108" w:type="dxa"/>
          </w:tblCellMar>
        </w:tblPrEx>
        <w:trPr>
          <w:trHeight w:val="1080" w:hRule="atLeast"/>
          <w:jc w:val="center"/>
        </w:trPr>
        <w:tc>
          <w:tcPr>
            <w:tcW w:w="1080" w:type="dxa"/>
            <w:vMerge w:val="continue"/>
            <w:tcBorders>
              <w:left w:val="single" w:color="auto" w:sz="4" w:space="0"/>
              <w:right w:val="single" w:color="auto" w:sz="4" w:space="0"/>
            </w:tcBorders>
            <w:noWrap w:val="0"/>
            <w:vAlign w:val="center"/>
          </w:tcPr>
          <w:p w14:paraId="2AF1280E">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EA90D9">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094264D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29E6FE1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nil"/>
              <w:left w:val="nil"/>
              <w:bottom w:val="single" w:color="auto" w:sz="4" w:space="0"/>
              <w:right w:val="single" w:color="auto" w:sz="4" w:space="0"/>
            </w:tcBorders>
            <w:noWrap w:val="0"/>
            <w:vAlign w:val="center"/>
          </w:tcPr>
          <w:p w14:paraId="7CD7C3A1">
            <w:pPr>
              <w:widowControl/>
              <w:spacing w:line="240" w:lineRule="exact"/>
              <w:jc w:val="center"/>
              <w:rPr>
                <w:rFonts w:hint="eastAsia" w:ascii="Times New Roman" w:hAnsi="Times New Roman" w:eastAsia="仿宋_GB2312"/>
                <w:color w:val="000000"/>
                <w:szCs w:val="21"/>
                <w:rPrChange w:id="8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 xml:space="preserve">做好规划环评与建设项目环境环境影响评价管理工作 </w:t>
            </w:r>
          </w:p>
        </w:tc>
        <w:tc>
          <w:tcPr>
            <w:tcW w:w="1029" w:type="dxa"/>
            <w:tcBorders>
              <w:top w:val="nil"/>
              <w:left w:val="nil"/>
              <w:bottom w:val="single" w:color="auto" w:sz="4" w:space="0"/>
              <w:right w:val="single" w:color="auto" w:sz="4" w:space="0"/>
            </w:tcBorders>
            <w:noWrap w:val="0"/>
            <w:vAlign w:val="center"/>
          </w:tcPr>
          <w:p w14:paraId="1A4032B9">
            <w:pPr>
              <w:widowControl/>
              <w:spacing w:line="240" w:lineRule="exact"/>
              <w:jc w:val="center"/>
              <w:rPr>
                <w:rFonts w:hint="eastAsia" w:ascii="Times New Roman" w:hAnsi="Times New Roman" w:eastAsia="仿宋_GB2312"/>
                <w:color w:val="000000"/>
                <w:szCs w:val="21"/>
                <w:rPrChange w:id="8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按要求完成年度任务</w:t>
            </w:r>
          </w:p>
        </w:tc>
        <w:tc>
          <w:tcPr>
            <w:tcW w:w="1133" w:type="dxa"/>
            <w:tcBorders>
              <w:top w:val="nil"/>
              <w:left w:val="nil"/>
              <w:bottom w:val="single" w:color="auto" w:sz="4" w:space="0"/>
              <w:right w:val="single" w:color="auto" w:sz="4" w:space="0"/>
            </w:tcBorders>
            <w:noWrap w:val="0"/>
            <w:vAlign w:val="center"/>
          </w:tcPr>
          <w:p w14:paraId="055A2FA5">
            <w:pPr>
              <w:widowControl/>
              <w:spacing w:line="240" w:lineRule="exact"/>
              <w:jc w:val="center"/>
              <w:rPr>
                <w:rFonts w:hint="eastAsia" w:ascii="Times New Roman" w:hAnsi="Times New Roman" w:eastAsia="仿宋_GB2312"/>
                <w:color w:val="000000"/>
                <w:szCs w:val="21"/>
                <w:rPrChange w:id="9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≥90%</w:t>
            </w:r>
          </w:p>
        </w:tc>
        <w:tc>
          <w:tcPr>
            <w:tcW w:w="715" w:type="dxa"/>
            <w:tcBorders>
              <w:top w:val="nil"/>
              <w:left w:val="nil"/>
              <w:bottom w:val="single" w:color="auto" w:sz="4" w:space="0"/>
              <w:right w:val="single" w:color="auto" w:sz="4" w:space="0"/>
            </w:tcBorders>
            <w:noWrap w:val="0"/>
            <w:vAlign w:val="center"/>
          </w:tcPr>
          <w:p w14:paraId="060595E3">
            <w:pPr>
              <w:widowControl/>
              <w:spacing w:line="240" w:lineRule="exact"/>
              <w:jc w:val="center"/>
              <w:rPr>
                <w:rFonts w:hint="eastAsia" w:ascii="Times New Roman" w:hAnsi="Times New Roman" w:eastAsia="仿宋_GB2312"/>
                <w:color w:val="000000"/>
                <w:szCs w:val="21"/>
                <w:rPrChange w:id="9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1C79AC8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6DF7C997">
            <w:pPr>
              <w:widowControl/>
              <w:spacing w:line="240" w:lineRule="exact"/>
              <w:jc w:val="center"/>
              <w:rPr>
                <w:rFonts w:ascii="Times New Roman" w:hAnsi="Times New Roman" w:eastAsia="仿宋_GB2312"/>
                <w:color w:val="000000"/>
                <w:szCs w:val="21"/>
              </w:rPr>
            </w:pPr>
          </w:p>
        </w:tc>
      </w:tr>
      <w:tr w14:paraId="42891F62">
        <w:tblPrEx>
          <w:tblCellMar>
            <w:top w:w="0" w:type="dxa"/>
            <w:left w:w="108" w:type="dxa"/>
            <w:bottom w:w="0" w:type="dxa"/>
            <w:right w:w="108" w:type="dxa"/>
          </w:tblCellMar>
        </w:tblPrEx>
        <w:trPr>
          <w:trHeight w:val="1020" w:hRule="atLeast"/>
          <w:jc w:val="center"/>
        </w:trPr>
        <w:tc>
          <w:tcPr>
            <w:tcW w:w="1080" w:type="dxa"/>
            <w:vMerge w:val="continue"/>
            <w:tcBorders>
              <w:left w:val="single" w:color="auto" w:sz="4" w:space="0"/>
              <w:right w:val="single" w:color="auto" w:sz="4" w:space="0"/>
            </w:tcBorders>
            <w:noWrap w:val="0"/>
            <w:vAlign w:val="center"/>
          </w:tcPr>
          <w:p w14:paraId="58D279C0">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0875F9">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5FF8155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51E1789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nil"/>
              <w:left w:val="nil"/>
              <w:bottom w:val="single" w:color="auto" w:sz="4" w:space="0"/>
              <w:right w:val="single" w:color="auto" w:sz="4" w:space="0"/>
            </w:tcBorders>
            <w:noWrap w:val="0"/>
            <w:vAlign w:val="center"/>
          </w:tcPr>
          <w:p w14:paraId="08AFC953">
            <w:pPr>
              <w:widowControl/>
              <w:spacing w:line="240" w:lineRule="exact"/>
              <w:jc w:val="center"/>
              <w:rPr>
                <w:rFonts w:hint="eastAsia" w:ascii="Times New Roman" w:hAnsi="Times New Roman" w:eastAsia="仿宋_GB2312"/>
                <w:color w:val="000000"/>
                <w:szCs w:val="21"/>
                <w:rPrChange w:id="9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加强环境执法、监测工作</w:t>
            </w:r>
          </w:p>
        </w:tc>
        <w:tc>
          <w:tcPr>
            <w:tcW w:w="1029" w:type="dxa"/>
            <w:tcBorders>
              <w:top w:val="nil"/>
              <w:left w:val="nil"/>
              <w:bottom w:val="single" w:color="auto" w:sz="4" w:space="0"/>
              <w:right w:val="single" w:color="auto" w:sz="4" w:space="0"/>
            </w:tcBorders>
            <w:noWrap w:val="0"/>
            <w:vAlign w:val="center"/>
          </w:tcPr>
          <w:p w14:paraId="6DE3A08E">
            <w:pPr>
              <w:widowControl/>
              <w:spacing w:line="240" w:lineRule="exact"/>
              <w:jc w:val="center"/>
              <w:rPr>
                <w:rFonts w:hint="eastAsia" w:ascii="Times New Roman" w:hAnsi="Times New Roman" w:eastAsia="仿宋_GB2312"/>
                <w:color w:val="000000"/>
                <w:szCs w:val="21"/>
                <w:rPrChange w:id="9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改善空气质量，提高环保意识</w:t>
            </w:r>
          </w:p>
        </w:tc>
        <w:tc>
          <w:tcPr>
            <w:tcW w:w="1133" w:type="dxa"/>
            <w:tcBorders>
              <w:top w:val="nil"/>
              <w:left w:val="nil"/>
              <w:bottom w:val="single" w:color="auto" w:sz="4" w:space="0"/>
              <w:right w:val="single" w:color="auto" w:sz="4" w:space="0"/>
            </w:tcBorders>
            <w:noWrap w:val="0"/>
            <w:vAlign w:val="center"/>
          </w:tcPr>
          <w:p w14:paraId="34088236">
            <w:pPr>
              <w:widowControl/>
              <w:spacing w:line="240" w:lineRule="exact"/>
              <w:jc w:val="center"/>
              <w:rPr>
                <w:rFonts w:hint="eastAsia" w:ascii="Times New Roman" w:hAnsi="Times New Roman" w:eastAsia="仿宋_GB2312"/>
                <w:color w:val="000000"/>
                <w:szCs w:val="21"/>
                <w:rPrChange w:id="9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公众环保意识较去年提升</w:t>
            </w:r>
          </w:p>
        </w:tc>
        <w:tc>
          <w:tcPr>
            <w:tcW w:w="715" w:type="dxa"/>
            <w:tcBorders>
              <w:top w:val="nil"/>
              <w:left w:val="nil"/>
              <w:bottom w:val="single" w:color="auto" w:sz="4" w:space="0"/>
              <w:right w:val="single" w:color="auto" w:sz="4" w:space="0"/>
            </w:tcBorders>
            <w:noWrap w:val="0"/>
            <w:vAlign w:val="center"/>
          </w:tcPr>
          <w:p w14:paraId="13A1A104">
            <w:pPr>
              <w:widowControl/>
              <w:spacing w:line="240" w:lineRule="exact"/>
              <w:jc w:val="center"/>
              <w:rPr>
                <w:rFonts w:hint="eastAsia" w:ascii="Times New Roman" w:hAnsi="Times New Roman" w:eastAsia="仿宋_GB2312"/>
                <w:color w:val="000000"/>
                <w:szCs w:val="21"/>
                <w:rPrChange w:id="9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5EFA33C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6400B123">
            <w:pPr>
              <w:widowControl/>
              <w:spacing w:line="240" w:lineRule="exact"/>
              <w:jc w:val="center"/>
              <w:rPr>
                <w:rFonts w:ascii="Times New Roman" w:hAnsi="Times New Roman" w:eastAsia="仿宋_GB2312"/>
                <w:color w:val="000000"/>
                <w:szCs w:val="21"/>
              </w:rPr>
            </w:pPr>
          </w:p>
        </w:tc>
      </w:tr>
      <w:tr w14:paraId="1F4A1D68">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7F27AFFF">
            <w:pPr>
              <w:widowControl/>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886608">
            <w:pPr>
              <w:widowControl/>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3ADD7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26D4F53">
            <w:pPr>
              <w:widowControl/>
              <w:spacing w:line="240" w:lineRule="exact"/>
              <w:jc w:val="center"/>
              <w:rPr>
                <w:rFonts w:hint="eastAsia" w:ascii="Times New Roman" w:hAnsi="Times New Roman" w:eastAsia="仿宋_GB2312"/>
                <w:color w:val="000000"/>
                <w:szCs w:val="21"/>
                <w:rPrChange w:id="9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做好环境应急工作</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802F60D">
            <w:pPr>
              <w:widowControl/>
              <w:spacing w:line="240" w:lineRule="exact"/>
              <w:jc w:val="center"/>
              <w:rPr>
                <w:rFonts w:hint="eastAsia" w:ascii="Times New Roman" w:hAnsi="Times New Roman" w:eastAsia="仿宋_GB2312"/>
                <w:color w:val="000000"/>
                <w:szCs w:val="21"/>
                <w:rPrChange w:id="9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完善环境应急预案</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C9BFCD9">
            <w:pPr>
              <w:widowControl/>
              <w:spacing w:line="240" w:lineRule="exact"/>
              <w:jc w:val="center"/>
              <w:rPr>
                <w:rFonts w:hint="eastAsia" w:ascii="Times New Roman" w:hAnsi="Times New Roman" w:eastAsia="仿宋_GB2312"/>
                <w:color w:val="000000"/>
                <w:szCs w:val="21"/>
                <w:rPrChange w:id="9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环保可持续发展得到延续</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4E941B96">
            <w:pPr>
              <w:widowControl/>
              <w:spacing w:line="240" w:lineRule="exact"/>
              <w:jc w:val="center"/>
              <w:rPr>
                <w:rFonts w:hint="eastAsia" w:ascii="Times New Roman" w:hAnsi="Times New Roman" w:eastAsia="仿宋_GB2312"/>
                <w:color w:val="000000"/>
                <w:szCs w:val="21"/>
                <w:rPrChange w:id="9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6C33F47">
            <w:pPr>
              <w:widowControl/>
              <w:spacing w:line="240" w:lineRule="exact"/>
              <w:jc w:val="center"/>
              <w:rPr>
                <w:rFonts w:hint="eastAsia" w:ascii="Times New Roman" w:hAnsi="Times New Roman" w:eastAsia="仿宋_GB2312"/>
                <w:color w:val="000000"/>
                <w:szCs w:val="21"/>
                <w:rPrChange w:id="100"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F376E10">
            <w:pPr>
              <w:widowControl/>
              <w:spacing w:line="240" w:lineRule="exact"/>
              <w:jc w:val="center"/>
              <w:rPr>
                <w:rFonts w:ascii="Times New Roman" w:hAnsi="Times New Roman" w:eastAsia="仿宋_GB2312"/>
                <w:color w:val="000000"/>
                <w:szCs w:val="21"/>
              </w:rPr>
            </w:pPr>
          </w:p>
        </w:tc>
      </w:tr>
      <w:tr w14:paraId="29C37BF9">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58FDE1E0">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61D7F00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263E537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12B2CCD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80" w:type="dxa"/>
            <w:tcBorders>
              <w:top w:val="single" w:color="auto" w:sz="4" w:space="0"/>
              <w:left w:val="nil"/>
              <w:bottom w:val="single" w:color="auto" w:sz="4" w:space="0"/>
              <w:right w:val="single" w:color="auto" w:sz="4" w:space="0"/>
            </w:tcBorders>
            <w:noWrap w:val="0"/>
            <w:vAlign w:val="center"/>
          </w:tcPr>
          <w:p w14:paraId="176D641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3CC0FAE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09B11EE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群众及监测站满意度</w:t>
            </w:r>
          </w:p>
        </w:tc>
        <w:tc>
          <w:tcPr>
            <w:tcW w:w="1029" w:type="dxa"/>
            <w:tcBorders>
              <w:top w:val="nil"/>
              <w:left w:val="nil"/>
              <w:bottom w:val="single" w:color="auto" w:sz="4" w:space="0"/>
              <w:right w:val="single" w:color="auto" w:sz="4" w:space="0"/>
            </w:tcBorders>
            <w:noWrap w:val="0"/>
            <w:vAlign w:val="center"/>
          </w:tcPr>
          <w:p w14:paraId="3BF8273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&gt;90%</w:t>
            </w:r>
          </w:p>
        </w:tc>
        <w:tc>
          <w:tcPr>
            <w:tcW w:w="1133" w:type="dxa"/>
            <w:tcBorders>
              <w:top w:val="nil"/>
              <w:left w:val="nil"/>
              <w:bottom w:val="single" w:color="auto" w:sz="4" w:space="0"/>
              <w:right w:val="single" w:color="auto" w:sz="4" w:space="0"/>
            </w:tcBorders>
            <w:noWrap w:val="0"/>
            <w:vAlign w:val="center"/>
          </w:tcPr>
          <w:p w14:paraId="015743C8">
            <w:pPr>
              <w:widowControl/>
              <w:spacing w:line="240" w:lineRule="exact"/>
              <w:jc w:val="center"/>
              <w:rPr>
                <w:rFonts w:hint="eastAsia" w:ascii="Times New Roman" w:hAnsi="Times New Roman" w:eastAsia="仿宋_GB2312"/>
                <w:color w:val="000000"/>
                <w:szCs w:val="21"/>
                <w:rPrChange w:id="10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满意</w:t>
            </w:r>
          </w:p>
        </w:tc>
        <w:tc>
          <w:tcPr>
            <w:tcW w:w="715" w:type="dxa"/>
            <w:tcBorders>
              <w:top w:val="nil"/>
              <w:left w:val="nil"/>
              <w:bottom w:val="single" w:color="auto" w:sz="4" w:space="0"/>
              <w:right w:val="single" w:color="auto" w:sz="4" w:space="0"/>
            </w:tcBorders>
            <w:noWrap w:val="0"/>
            <w:vAlign w:val="center"/>
          </w:tcPr>
          <w:p w14:paraId="115C883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00D4C0E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0A946597">
            <w:pPr>
              <w:widowControl/>
              <w:spacing w:line="240" w:lineRule="exact"/>
              <w:jc w:val="center"/>
              <w:rPr>
                <w:rFonts w:ascii="Times New Roman" w:hAnsi="Times New Roman" w:eastAsia="仿宋_GB2312"/>
                <w:color w:val="000000"/>
                <w:szCs w:val="21"/>
              </w:rPr>
            </w:pPr>
          </w:p>
        </w:tc>
      </w:tr>
      <w:tr w14:paraId="60B862FA">
        <w:tblPrEx>
          <w:tblCellMar>
            <w:top w:w="0" w:type="dxa"/>
            <w:left w:w="108" w:type="dxa"/>
            <w:bottom w:w="0" w:type="dxa"/>
            <w:right w:w="108" w:type="dxa"/>
          </w:tblCellMar>
        </w:tblPrEx>
        <w:trPr>
          <w:trHeight w:val="23" w:hRule="atLeast"/>
          <w:jc w:val="center"/>
        </w:trPr>
        <w:tc>
          <w:tcPr>
            <w:tcW w:w="6410" w:type="dxa"/>
            <w:gridSpan w:val="6"/>
            <w:tcBorders>
              <w:top w:val="single" w:color="auto" w:sz="4" w:space="0"/>
              <w:left w:val="single" w:color="auto" w:sz="4" w:space="0"/>
              <w:bottom w:val="single" w:color="auto" w:sz="4" w:space="0"/>
              <w:right w:val="single" w:color="000000" w:sz="4" w:space="0"/>
            </w:tcBorders>
            <w:noWrap w:val="0"/>
            <w:vAlign w:val="center"/>
          </w:tcPr>
          <w:p w14:paraId="35AD644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15" w:type="dxa"/>
            <w:tcBorders>
              <w:top w:val="nil"/>
              <w:left w:val="nil"/>
              <w:bottom w:val="single" w:color="auto" w:sz="4" w:space="0"/>
              <w:right w:val="single" w:color="auto" w:sz="4" w:space="0"/>
            </w:tcBorders>
            <w:noWrap w:val="0"/>
            <w:vAlign w:val="center"/>
          </w:tcPr>
          <w:p w14:paraId="76C26E9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60" w:type="dxa"/>
            <w:tcBorders>
              <w:top w:val="nil"/>
              <w:left w:val="nil"/>
              <w:bottom w:val="single" w:color="auto" w:sz="4" w:space="0"/>
              <w:right w:val="single" w:color="auto" w:sz="4" w:space="0"/>
            </w:tcBorders>
            <w:noWrap w:val="0"/>
            <w:vAlign w:val="center"/>
          </w:tcPr>
          <w:p w14:paraId="6117DB1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7A052490">
            <w:pPr>
              <w:widowControl/>
              <w:spacing w:line="240" w:lineRule="exact"/>
              <w:jc w:val="center"/>
              <w:rPr>
                <w:rFonts w:ascii="Times New Roman" w:hAnsi="Times New Roman" w:eastAsia="仿宋_GB2312"/>
                <w:color w:val="000000"/>
                <w:szCs w:val="21"/>
              </w:rPr>
            </w:pPr>
          </w:p>
        </w:tc>
      </w:tr>
    </w:tbl>
    <w:p w14:paraId="2FA597A8">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339B2626">
      <w:pPr>
        <w:spacing w:line="600" w:lineRule="exact"/>
        <w:rPr>
          <w:rFonts w:hint="eastAsia" w:ascii="黑体" w:hAnsi="黑体" w:eastAsia="黑体" w:cs="黑体"/>
          <w:sz w:val="32"/>
          <w:szCs w:val="3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2023/3/30    </w:t>
      </w:r>
      <w:r>
        <w:rPr>
          <w:rFonts w:ascii="Times New Roman" w:hAnsi="Times New Roman" w:eastAsia="仿宋_GB2312"/>
          <w:sz w:val="22"/>
          <w:szCs w:val="22"/>
        </w:rPr>
        <w:t>联系电话：13107317299</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14:paraId="19F5C9D5">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77"/>
        <w:gridCol w:w="1200"/>
        <w:gridCol w:w="1233"/>
        <w:gridCol w:w="740"/>
        <w:gridCol w:w="806"/>
        <w:gridCol w:w="869"/>
        <w:gridCol w:w="1168"/>
      </w:tblGrid>
      <w:tr w14:paraId="1675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noWrap w:val="0"/>
            <w:vAlign w:val="center"/>
          </w:tcPr>
          <w:p w14:paraId="5984EF6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752057F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noWrap w:val="0"/>
            <w:vAlign w:val="center"/>
          </w:tcPr>
          <w:p w14:paraId="767C766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机动车排气污染遥感设备维护费</w:t>
            </w:r>
          </w:p>
        </w:tc>
      </w:tr>
      <w:tr w14:paraId="7A4F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0" w:type="dxa"/>
            <w:noWrap w:val="0"/>
            <w:vAlign w:val="center"/>
          </w:tcPr>
          <w:p w14:paraId="193630A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590" w:type="dxa"/>
            <w:gridSpan w:val="4"/>
            <w:noWrap w:val="0"/>
            <w:vAlign w:val="center"/>
          </w:tcPr>
          <w:p w14:paraId="223E091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740" w:type="dxa"/>
            <w:noWrap w:val="0"/>
            <w:vAlign w:val="center"/>
          </w:tcPr>
          <w:p w14:paraId="4C50CEA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843" w:type="dxa"/>
            <w:gridSpan w:val="3"/>
            <w:noWrap w:val="0"/>
            <w:vAlign w:val="center"/>
          </w:tcPr>
          <w:p w14:paraId="27F4287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长沙市机动车排气污染监控中心</w:t>
            </w:r>
          </w:p>
        </w:tc>
      </w:tr>
      <w:tr w14:paraId="6BC3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restart"/>
            <w:noWrap w:val="0"/>
            <w:vAlign w:val="center"/>
          </w:tcPr>
          <w:p w14:paraId="4685ACA4">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2DEB254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57" w:type="dxa"/>
            <w:gridSpan w:val="2"/>
            <w:noWrap w:val="0"/>
            <w:vAlign w:val="center"/>
          </w:tcPr>
          <w:p w14:paraId="6DEF358D">
            <w:pPr>
              <w:widowControl/>
              <w:spacing w:line="240" w:lineRule="exact"/>
              <w:jc w:val="center"/>
              <w:rPr>
                <w:rFonts w:ascii="Times New Roman" w:hAnsi="Times New Roman" w:eastAsia="仿宋_GB2312"/>
                <w:color w:val="000000"/>
                <w:szCs w:val="21"/>
              </w:rPr>
            </w:pPr>
          </w:p>
        </w:tc>
        <w:tc>
          <w:tcPr>
            <w:tcW w:w="1200" w:type="dxa"/>
            <w:noWrap w:val="0"/>
            <w:vAlign w:val="center"/>
          </w:tcPr>
          <w:p w14:paraId="6D2218F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31C6E57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233" w:type="dxa"/>
            <w:noWrap w:val="0"/>
            <w:vAlign w:val="center"/>
          </w:tcPr>
          <w:p w14:paraId="4A5AA3B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595F273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740" w:type="dxa"/>
            <w:noWrap w:val="0"/>
            <w:vAlign w:val="center"/>
          </w:tcPr>
          <w:p w14:paraId="36A14D35">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CE9C10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806" w:type="dxa"/>
            <w:noWrap w:val="0"/>
            <w:vAlign w:val="center"/>
          </w:tcPr>
          <w:p w14:paraId="393D9E51">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69" w:type="dxa"/>
            <w:noWrap w:val="0"/>
            <w:vAlign w:val="center"/>
          </w:tcPr>
          <w:p w14:paraId="041F79AD">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168" w:type="dxa"/>
            <w:noWrap w:val="0"/>
            <w:vAlign w:val="center"/>
          </w:tcPr>
          <w:p w14:paraId="7CDB0BB4">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B1F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0" w:type="dxa"/>
            <w:vMerge w:val="continue"/>
            <w:noWrap w:val="0"/>
            <w:vAlign w:val="center"/>
          </w:tcPr>
          <w:p w14:paraId="2D4AE5D2">
            <w:pPr>
              <w:widowControl/>
              <w:spacing w:line="240" w:lineRule="exact"/>
              <w:jc w:val="center"/>
              <w:rPr>
                <w:rFonts w:ascii="Times New Roman" w:hAnsi="Times New Roman" w:eastAsia="仿宋_GB2312"/>
                <w:color w:val="000000"/>
                <w:szCs w:val="21"/>
              </w:rPr>
            </w:pPr>
          </w:p>
        </w:tc>
        <w:tc>
          <w:tcPr>
            <w:tcW w:w="2157" w:type="dxa"/>
            <w:gridSpan w:val="2"/>
            <w:noWrap w:val="0"/>
            <w:vAlign w:val="center"/>
          </w:tcPr>
          <w:p w14:paraId="3445B37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200" w:type="dxa"/>
            <w:noWrap w:val="0"/>
            <w:vAlign w:val="center"/>
          </w:tcPr>
          <w:p w14:paraId="7919182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w:t>
            </w:r>
          </w:p>
        </w:tc>
        <w:tc>
          <w:tcPr>
            <w:tcW w:w="1233" w:type="dxa"/>
            <w:noWrap w:val="0"/>
            <w:vAlign w:val="center"/>
          </w:tcPr>
          <w:p w14:paraId="77C9623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3.97</w:t>
            </w:r>
          </w:p>
        </w:tc>
        <w:tc>
          <w:tcPr>
            <w:tcW w:w="740" w:type="dxa"/>
            <w:noWrap w:val="0"/>
            <w:vAlign w:val="center"/>
          </w:tcPr>
          <w:p w14:paraId="2E6FA03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3.97</w:t>
            </w:r>
          </w:p>
        </w:tc>
        <w:tc>
          <w:tcPr>
            <w:tcW w:w="806" w:type="dxa"/>
            <w:noWrap w:val="0"/>
            <w:vAlign w:val="center"/>
          </w:tcPr>
          <w:p w14:paraId="0F18366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869" w:type="dxa"/>
            <w:noWrap w:val="0"/>
            <w:vAlign w:val="center"/>
          </w:tcPr>
          <w:p w14:paraId="6B08D8A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noWrap w:val="0"/>
            <w:vAlign w:val="center"/>
          </w:tcPr>
          <w:p w14:paraId="6A10065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4663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003B0B9C">
            <w:pPr>
              <w:widowControl/>
              <w:spacing w:line="240" w:lineRule="exact"/>
              <w:jc w:val="center"/>
              <w:rPr>
                <w:rFonts w:ascii="Times New Roman" w:hAnsi="Times New Roman" w:eastAsia="仿宋_GB2312"/>
                <w:color w:val="000000"/>
                <w:szCs w:val="21"/>
              </w:rPr>
            </w:pPr>
          </w:p>
        </w:tc>
        <w:tc>
          <w:tcPr>
            <w:tcW w:w="2157" w:type="dxa"/>
            <w:gridSpan w:val="2"/>
            <w:noWrap w:val="0"/>
            <w:vAlign w:val="center"/>
          </w:tcPr>
          <w:p w14:paraId="710FD50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200" w:type="dxa"/>
            <w:noWrap w:val="0"/>
            <w:vAlign w:val="center"/>
          </w:tcPr>
          <w:p w14:paraId="496A85B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w:t>
            </w:r>
          </w:p>
        </w:tc>
        <w:tc>
          <w:tcPr>
            <w:tcW w:w="1233" w:type="dxa"/>
            <w:noWrap w:val="0"/>
            <w:vAlign w:val="center"/>
          </w:tcPr>
          <w:p w14:paraId="65BB77B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3.97</w:t>
            </w:r>
          </w:p>
        </w:tc>
        <w:tc>
          <w:tcPr>
            <w:tcW w:w="740" w:type="dxa"/>
            <w:noWrap w:val="0"/>
            <w:vAlign w:val="center"/>
          </w:tcPr>
          <w:p w14:paraId="5931AE8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3.97</w:t>
            </w:r>
          </w:p>
        </w:tc>
        <w:tc>
          <w:tcPr>
            <w:tcW w:w="806" w:type="dxa"/>
            <w:noWrap w:val="0"/>
            <w:vAlign w:val="center"/>
          </w:tcPr>
          <w:p w14:paraId="2350193F">
            <w:pPr>
              <w:widowControl/>
              <w:spacing w:line="240" w:lineRule="exact"/>
              <w:jc w:val="center"/>
              <w:rPr>
                <w:rFonts w:ascii="Times New Roman" w:hAnsi="Times New Roman" w:eastAsia="仿宋_GB2312"/>
                <w:color w:val="000000"/>
                <w:szCs w:val="21"/>
              </w:rPr>
            </w:pPr>
          </w:p>
        </w:tc>
        <w:tc>
          <w:tcPr>
            <w:tcW w:w="869" w:type="dxa"/>
            <w:noWrap w:val="0"/>
            <w:vAlign w:val="center"/>
          </w:tcPr>
          <w:p w14:paraId="2627C30F">
            <w:pPr>
              <w:widowControl/>
              <w:spacing w:line="240" w:lineRule="exact"/>
              <w:jc w:val="center"/>
              <w:rPr>
                <w:rFonts w:ascii="Times New Roman" w:hAnsi="Times New Roman" w:eastAsia="仿宋_GB2312"/>
                <w:color w:val="000000"/>
                <w:szCs w:val="21"/>
              </w:rPr>
            </w:pPr>
          </w:p>
        </w:tc>
        <w:tc>
          <w:tcPr>
            <w:tcW w:w="1168" w:type="dxa"/>
            <w:noWrap w:val="0"/>
            <w:vAlign w:val="center"/>
          </w:tcPr>
          <w:p w14:paraId="64A9C708">
            <w:pPr>
              <w:widowControl/>
              <w:spacing w:line="240" w:lineRule="exact"/>
              <w:jc w:val="center"/>
              <w:rPr>
                <w:rFonts w:ascii="Times New Roman" w:hAnsi="Times New Roman" w:eastAsia="仿宋_GB2312"/>
                <w:color w:val="000000"/>
                <w:szCs w:val="21"/>
              </w:rPr>
            </w:pPr>
          </w:p>
        </w:tc>
      </w:tr>
      <w:tr w14:paraId="6FD0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6195CAAB">
            <w:pPr>
              <w:widowControl/>
              <w:spacing w:line="240" w:lineRule="exact"/>
              <w:jc w:val="center"/>
              <w:rPr>
                <w:rFonts w:ascii="Times New Roman" w:hAnsi="Times New Roman" w:eastAsia="仿宋_GB2312"/>
                <w:color w:val="000000"/>
                <w:szCs w:val="21"/>
              </w:rPr>
            </w:pPr>
          </w:p>
        </w:tc>
        <w:tc>
          <w:tcPr>
            <w:tcW w:w="2157" w:type="dxa"/>
            <w:gridSpan w:val="2"/>
            <w:noWrap w:val="0"/>
            <w:vAlign w:val="center"/>
          </w:tcPr>
          <w:p w14:paraId="4315C100">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200" w:type="dxa"/>
            <w:noWrap w:val="0"/>
            <w:vAlign w:val="center"/>
          </w:tcPr>
          <w:p w14:paraId="15A2BBD2">
            <w:pPr>
              <w:widowControl/>
              <w:spacing w:line="240" w:lineRule="exact"/>
              <w:jc w:val="center"/>
              <w:rPr>
                <w:rFonts w:ascii="Times New Roman" w:hAnsi="Times New Roman" w:eastAsia="仿宋_GB2312"/>
                <w:color w:val="000000"/>
                <w:szCs w:val="21"/>
              </w:rPr>
            </w:pPr>
          </w:p>
        </w:tc>
        <w:tc>
          <w:tcPr>
            <w:tcW w:w="1233" w:type="dxa"/>
            <w:noWrap w:val="0"/>
            <w:vAlign w:val="center"/>
          </w:tcPr>
          <w:p w14:paraId="7560A303">
            <w:pPr>
              <w:widowControl/>
              <w:spacing w:line="240" w:lineRule="exact"/>
              <w:jc w:val="center"/>
              <w:rPr>
                <w:rFonts w:ascii="Times New Roman" w:hAnsi="Times New Roman" w:eastAsia="仿宋_GB2312"/>
                <w:color w:val="000000"/>
                <w:szCs w:val="21"/>
              </w:rPr>
            </w:pPr>
          </w:p>
        </w:tc>
        <w:tc>
          <w:tcPr>
            <w:tcW w:w="740" w:type="dxa"/>
            <w:noWrap w:val="0"/>
            <w:vAlign w:val="center"/>
          </w:tcPr>
          <w:p w14:paraId="3753FCC6">
            <w:pPr>
              <w:widowControl/>
              <w:spacing w:line="240" w:lineRule="exact"/>
              <w:jc w:val="center"/>
              <w:rPr>
                <w:rFonts w:ascii="Times New Roman" w:hAnsi="Times New Roman" w:eastAsia="仿宋_GB2312"/>
                <w:color w:val="000000"/>
                <w:szCs w:val="21"/>
              </w:rPr>
            </w:pPr>
          </w:p>
        </w:tc>
        <w:tc>
          <w:tcPr>
            <w:tcW w:w="806" w:type="dxa"/>
            <w:noWrap w:val="0"/>
            <w:vAlign w:val="center"/>
          </w:tcPr>
          <w:p w14:paraId="34CA38C4">
            <w:pPr>
              <w:widowControl/>
              <w:spacing w:line="240" w:lineRule="exact"/>
              <w:jc w:val="center"/>
              <w:rPr>
                <w:rFonts w:ascii="Times New Roman" w:hAnsi="Times New Roman" w:eastAsia="仿宋_GB2312"/>
                <w:color w:val="000000"/>
                <w:szCs w:val="21"/>
              </w:rPr>
            </w:pPr>
          </w:p>
        </w:tc>
        <w:tc>
          <w:tcPr>
            <w:tcW w:w="869" w:type="dxa"/>
            <w:noWrap w:val="0"/>
            <w:vAlign w:val="center"/>
          </w:tcPr>
          <w:p w14:paraId="1A73D630">
            <w:pPr>
              <w:widowControl/>
              <w:spacing w:line="240" w:lineRule="exact"/>
              <w:jc w:val="center"/>
              <w:rPr>
                <w:rFonts w:ascii="Times New Roman" w:hAnsi="Times New Roman" w:eastAsia="仿宋_GB2312"/>
                <w:color w:val="000000"/>
                <w:szCs w:val="21"/>
              </w:rPr>
            </w:pPr>
          </w:p>
        </w:tc>
        <w:tc>
          <w:tcPr>
            <w:tcW w:w="1168" w:type="dxa"/>
            <w:noWrap w:val="0"/>
            <w:vAlign w:val="center"/>
          </w:tcPr>
          <w:p w14:paraId="58C51959">
            <w:pPr>
              <w:widowControl/>
              <w:spacing w:line="240" w:lineRule="exact"/>
              <w:jc w:val="center"/>
              <w:rPr>
                <w:rFonts w:ascii="Times New Roman" w:hAnsi="Times New Roman" w:eastAsia="仿宋_GB2312"/>
                <w:color w:val="000000"/>
                <w:szCs w:val="21"/>
              </w:rPr>
            </w:pPr>
          </w:p>
        </w:tc>
      </w:tr>
      <w:tr w14:paraId="6BB8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62639F60">
            <w:pPr>
              <w:widowControl/>
              <w:spacing w:line="240" w:lineRule="exact"/>
              <w:jc w:val="center"/>
              <w:rPr>
                <w:rFonts w:ascii="Times New Roman" w:hAnsi="Times New Roman" w:eastAsia="仿宋_GB2312"/>
                <w:color w:val="000000"/>
                <w:szCs w:val="21"/>
              </w:rPr>
            </w:pPr>
          </w:p>
        </w:tc>
        <w:tc>
          <w:tcPr>
            <w:tcW w:w="2157" w:type="dxa"/>
            <w:gridSpan w:val="2"/>
            <w:noWrap w:val="0"/>
            <w:vAlign w:val="center"/>
          </w:tcPr>
          <w:p w14:paraId="20DC1A2B">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200" w:type="dxa"/>
            <w:noWrap w:val="0"/>
            <w:vAlign w:val="center"/>
          </w:tcPr>
          <w:p w14:paraId="77E18D1A">
            <w:pPr>
              <w:widowControl/>
              <w:spacing w:line="240" w:lineRule="exact"/>
              <w:jc w:val="center"/>
              <w:rPr>
                <w:rFonts w:ascii="Times New Roman" w:hAnsi="Times New Roman" w:eastAsia="仿宋_GB2312"/>
                <w:color w:val="000000"/>
                <w:szCs w:val="21"/>
              </w:rPr>
            </w:pPr>
          </w:p>
        </w:tc>
        <w:tc>
          <w:tcPr>
            <w:tcW w:w="1233" w:type="dxa"/>
            <w:noWrap w:val="0"/>
            <w:vAlign w:val="center"/>
          </w:tcPr>
          <w:p w14:paraId="73BEC14E">
            <w:pPr>
              <w:widowControl/>
              <w:spacing w:line="240" w:lineRule="exact"/>
              <w:jc w:val="center"/>
              <w:rPr>
                <w:rFonts w:ascii="Times New Roman" w:hAnsi="Times New Roman" w:eastAsia="仿宋_GB2312"/>
                <w:color w:val="000000"/>
                <w:szCs w:val="21"/>
              </w:rPr>
            </w:pPr>
          </w:p>
        </w:tc>
        <w:tc>
          <w:tcPr>
            <w:tcW w:w="740" w:type="dxa"/>
            <w:noWrap w:val="0"/>
            <w:vAlign w:val="center"/>
          </w:tcPr>
          <w:p w14:paraId="5C03ACF8">
            <w:pPr>
              <w:widowControl/>
              <w:spacing w:line="240" w:lineRule="exact"/>
              <w:jc w:val="center"/>
              <w:rPr>
                <w:rFonts w:ascii="Times New Roman" w:hAnsi="Times New Roman" w:eastAsia="仿宋_GB2312"/>
                <w:color w:val="000000"/>
                <w:szCs w:val="21"/>
              </w:rPr>
            </w:pPr>
          </w:p>
        </w:tc>
        <w:tc>
          <w:tcPr>
            <w:tcW w:w="806" w:type="dxa"/>
            <w:noWrap w:val="0"/>
            <w:vAlign w:val="center"/>
          </w:tcPr>
          <w:p w14:paraId="15EDB9F4">
            <w:pPr>
              <w:widowControl/>
              <w:spacing w:line="240" w:lineRule="exact"/>
              <w:jc w:val="center"/>
              <w:rPr>
                <w:rFonts w:ascii="Times New Roman" w:hAnsi="Times New Roman" w:eastAsia="仿宋_GB2312"/>
                <w:color w:val="000000"/>
                <w:szCs w:val="21"/>
              </w:rPr>
            </w:pPr>
          </w:p>
        </w:tc>
        <w:tc>
          <w:tcPr>
            <w:tcW w:w="869" w:type="dxa"/>
            <w:noWrap w:val="0"/>
            <w:vAlign w:val="center"/>
          </w:tcPr>
          <w:p w14:paraId="10EEBE38">
            <w:pPr>
              <w:widowControl/>
              <w:spacing w:line="240" w:lineRule="exact"/>
              <w:jc w:val="center"/>
              <w:rPr>
                <w:rFonts w:ascii="Times New Roman" w:hAnsi="Times New Roman" w:eastAsia="仿宋_GB2312"/>
                <w:color w:val="000000"/>
                <w:szCs w:val="21"/>
              </w:rPr>
            </w:pPr>
          </w:p>
        </w:tc>
        <w:tc>
          <w:tcPr>
            <w:tcW w:w="1168" w:type="dxa"/>
            <w:noWrap w:val="0"/>
            <w:vAlign w:val="center"/>
          </w:tcPr>
          <w:p w14:paraId="2FBC6F18">
            <w:pPr>
              <w:widowControl/>
              <w:spacing w:line="240" w:lineRule="exact"/>
              <w:jc w:val="center"/>
              <w:rPr>
                <w:rFonts w:ascii="Times New Roman" w:hAnsi="Times New Roman" w:eastAsia="仿宋_GB2312"/>
                <w:color w:val="000000"/>
                <w:szCs w:val="21"/>
              </w:rPr>
            </w:pPr>
          </w:p>
        </w:tc>
      </w:tr>
      <w:tr w14:paraId="6EC2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1940F5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590" w:type="dxa"/>
            <w:gridSpan w:val="4"/>
            <w:noWrap w:val="0"/>
            <w:vAlign w:val="center"/>
          </w:tcPr>
          <w:p w14:paraId="1522598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583" w:type="dxa"/>
            <w:gridSpan w:val="4"/>
            <w:noWrap w:val="0"/>
            <w:vAlign w:val="center"/>
          </w:tcPr>
          <w:p w14:paraId="3CA65B8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72B8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348B90D2">
            <w:pPr>
              <w:widowControl/>
              <w:spacing w:line="240" w:lineRule="exact"/>
              <w:jc w:val="center"/>
              <w:rPr>
                <w:rFonts w:ascii="Times New Roman" w:hAnsi="Times New Roman" w:eastAsia="仿宋_GB2312"/>
                <w:color w:val="000000"/>
                <w:szCs w:val="21"/>
              </w:rPr>
            </w:pPr>
          </w:p>
        </w:tc>
        <w:tc>
          <w:tcPr>
            <w:tcW w:w="4590" w:type="dxa"/>
            <w:gridSpan w:val="4"/>
            <w:noWrap w:val="0"/>
            <w:vAlign w:val="center"/>
          </w:tcPr>
          <w:p w14:paraId="098A1FD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确保我市机动车尾气遥感监测系统平稳有效运行</w:t>
            </w:r>
          </w:p>
        </w:tc>
        <w:tc>
          <w:tcPr>
            <w:tcW w:w="3583" w:type="dxa"/>
            <w:gridSpan w:val="4"/>
            <w:noWrap w:val="0"/>
            <w:vAlign w:val="center"/>
          </w:tcPr>
          <w:p w14:paraId="5A1B603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机动车尾气遥感监测系统平稳有效运行</w:t>
            </w:r>
          </w:p>
        </w:tc>
      </w:tr>
      <w:tr w14:paraId="3F0A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18F78ED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7E9E470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2354C3C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1313181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noWrap w:val="0"/>
            <w:vAlign w:val="center"/>
          </w:tcPr>
          <w:p w14:paraId="3B7773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77" w:type="dxa"/>
            <w:noWrap w:val="0"/>
            <w:vAlign w:val="center"/>
          </w:tcPr>
          <w:p w14:paraId="6B511E5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36748E7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00" w:type="dxa"/>
            <w:noWrap w:val="0"/>
            <w:vAlign w:val="center"/>
          </w:tcPr>
          <w:p w14:paraId="781F50AA">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233" w:type="dxa"/>
            <w:noWrap w:val="0"/>
            <w:vAlign w:val="center"/>
          </w:tcPr>
          <w:p w14:paraId="7C0C44E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73A7363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740" w:type="dxa"/>
            <w:noWrap w:val="0"/>
            <w:vAlign w:val="center"/>
          </w:tcPr>
          <w:p w14:paraId="492C6FF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300DBE3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806" w:type="dxa"/>
            <w:noWrap w:val="0"/>
            <w:vAlign w:val="center"/>
          </w:tcPr>
          <w:p w14:paraId="728BCE5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869" w:type="dxa"/>
            <w:noWrap w:val="0"/>
            <w:vAlign w:val="center"/>
          </w:tcPr>
          <w:p w14:paraId="316B349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168" w:type="dxa"/>
            <w:noWrap w:val="0"/>
            <w:vAlign w:val="center"/>
          </w:tcPr>
          <w:p w14:paraId="6BD59EE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0F67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80" w:type="dxa"/>
            <w:vMerge w:val="continue"/>
            <w:noWrap w:val="0"/>
            <w:vAlign w:val="center"/>
          </w:tcPr>
          <w:p w14:paraId="57FFCCBC">
            <w:pPr>
              <w:spacing w:line="240" w:lineRule="exact"/>
              <w:jc w:val="center"/>
              <w:rPr>
                <w:rFonts w:ascii="Times New Roman" w:hAnsi="Times New Roman" w:eastAsia="仿宋_GB2312"/>
                <w:color w:val="000000"/>
                <w:szCs w:val="21"/>
              </w:rPr>
            </w:pPr>
          </w:p>
        </w:tc>
        <w:tc>
          <w:tcPr>
            <w:tcW w:w="1080" w:type="dxa"/>
            <w:vMerge w:val="restart"/>
            <w:noWrap w:val="0"/>
            <w:vAlign w:val="center"/>
          </w:tcPr>
          <w:p w14:paraId="4E04243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6D5BB39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077" w:type="dxa"/>
            <w:noWrap w:val="0"/>
            <w:vAlign w:val="center"/>
          </w:tcPr>
          <w:p w14:paraId="52ABCC1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1B4F193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00" w:type="dxa"/>
            <w:noWrap w:val="0"/>
            <w:vAlign w:val="center"/>
          </w:tcPr>
          <w:p w14:paraId="622ED1A6">
            <w:pPr>
              <w:widowControl/>
              <w:spacing w:line="240" w:lineRule="exact"/>
              <w:jc w:val="center"/>
              <w:rPr>
                <w:rFonts w:hint="eastAsia" w:ascii="Times New Roman" w:hAnsi="Times New Roman" w:eastAsia="仿宋_GB2312"/>
                <w:color w:val="000000"/>
                <w:szCs w:val="21"/>
                <w:rPrChange w:id="10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1套移动遥感设备维护</w:t>
            </w:r>
          </w:p>
        </w:tc>
        <w:tc>
          <w:tcPr>
            <w:tcW w:w="1233" w:type="dxa"/>
            <w:noWrap w:val="0"/>
            <w:vAlign w:val="center"/>
          </w:tcPr>
          <w:p w14:paraId="1DB368F1">
            <w:pPr>
              <w:widowControl/>
              <w:spacing w:line="240" w:lineRule="exact"/>
              <w:jc w:val="center"/>
              <w:rPr>
                <w:rFonts w:hint="eastAsia" w:ascii="Times New Roman" w:hAnsi="Times New Roman" w:eastAsia="仿宋_GB2312"/>
                <w:color w:val="000000"/>
                <w:szCs w:val="21"/>
                <w:rPrChange w:id="10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1套移动遥感设备维护</w:t>
            </w:r>
          </w:p>
        </w:tc>
        <w:tc>
          <w:tcPr>
            <w:tcW w:w="740" w:type="dxa"/>
            <w:noWrap w:val="0"/>
            <w:vAlign w:val="center"/>
          </w:tcPr>
          <w:p w14:paraId="2B05146D">
            <w:pPr>
              <w:widowControl/>
              <w:spacing w:line="240" w:lineRule="exact"/>
              <w:jc w:val="center"/>
              <w:rPr>
                <w:rFonts w:hint="eastAsia" w:ascii="Times New Roman" w:hAnsi="Times New Roman" w:eastAsia="仿宋_GB2312"/>
                <w:color w:val="000000"/>
                <w:szCs w:val="21"/>
                <w:rPrChange w:id="10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设备正常</w:t>
            </w:r>
          </w:p>
        </w:tc>
        <w:tc>
          <w:tcPr>
            <w:tcW w:w="806" w:type="dxa"/>
            <w:noWrap w:val="0"/>
            <w:vAlign w:val="center"/>
          </w:tcPr>
          <w:p w14:paraId="207C0977">
            <w:pPr>
              <w:widowControl/>
              <w:spacing w:line="240" w:lineRule="exact"/>
              <w:jc w:val="center"/>
              <w:rPr>
                <w:rFonts w:hint="eastAsia" w:ascii="Times New Roman" w:hAnsi="Times New Roman" w:eastAsia="仿宋_GB2312"/>
                <w:color w:val="000000"/>
                <w:szCs w:val="21"/>
                <w:rPrChange w:id="10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869" w:type="dxa"/>
            <w:noWrap w:val="0"/>
            <w:vAlign w:val="center"/>
          </w:tcPr>
          <w:p w14:paraId="69FAB8BA">
            <w:pPr>
              <w:widowControl/>
              <w:spacing w:line="240" w:lineRule="exact"/>
              <w:jc w:val="center"/>
              <w:rPr>
                <w:rFonts w:hint="eastAsia" w:ascii="Times New Roman" w:hAnsi="Times New Roman" w:eastAsia="仿宋_GB2312"/>
                <w:color w:val="000000"/>
                <w:szCs w:val="21"/>
                <w:rPrChange w:id="10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1168" w:type="dxa"/>
            <w:noWrap w:val="0"/>
            <w:vAlign w:val="center"/>
          </w:tcPr>
          <w:p w14:paraId="311A77DE">
            <w:pPr>
              <w:widowControl/>
              <w:spacing w:line="240" w:lineRule="exact"/>
              <w:jc w:val="center"/>
              <w:rPr>
                <w:rFonts w:hint="eastAsia" w:ascii="Times New Roman" w:hAnsi="Times New Roman" w:eastAsia="仿宋_GB2312"/>
                <w:color w:val="000000"/>
                <w:szCs w:val="21"/>
                <w:rPrChange w:id="107" w:author="毛毛虫一号" w:date="2023-03-14T15:00:00Z">
                  <w:rPr>
                    <w:rFonts w:ascii="Times New Roman" w:hAnsi="Times New Roman" w:eastAsia="仿宋_GB2312"/>
                    <w:color w:val="000000"/>
                    <w:szCs w:val="21"/>
                  </w:rPr>
                </w:rPrChange>
              </w:rPr>
            </w:pPr>
          </w:p>
        </w:tc>
      </w:tr>
      <w:tr w14:paraId="5576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80" w:type="dxa"/>
            <w:vMerge w:val="continue"/>
            <w:noWrap w:val="0"/>
            <w:vAlign w:val="center"/>
          </w:tcPr>
          <w:p w14:paraId="48FC7B1B">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412EB8BA">
            <w:pPr>
              <w:spacing w:line="240" w:lineRule="exact"/>
              <w:jc w:val="center"/>
              <w:rPr>
                <w:rFonts w:ascii="Times New Roman" w:hAnsi="Times New Roman" w:eastAsia="仿宋_GB2312"/>
                <w:color w:val="000000"/>
                <w:szCs w:val="21"/>
              </w:rPr>
            </w:pPr>
          </w:p>
        </w:tc>
        <w:tc>
          <w:tcPr>
            <w:tcW w:w="1077" w:type="dxa"/>
            <w:noWrap w:val="0"/>
            <w:vAlign w:val="center"/>
          </w:tcPr>
          <w:p w14:paraId="64B4C17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16443B6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00" w:type="dxa"/>
            <w:noWrap w:val="0"/>
            <w:vAlign w:val="center"/>
          </w:tcPr>
          <w:p w14:paraId="3F1A2083">
            <w:pPr>
              <w:widowControl/>
              <w:spacing w:line="240" w:lineRule="exact"/>
              <w:jc w:val="center"/>
              <w:rPr>
                <w:rFonts w:hint="eastAsia" w:ascii="Times New Roman" w:hAnsi="Times New Roman" w:eastAsia="仿宋_GB2312"/>
                <w:color w:val="000000"/>
                <w:szCs w:val="21"/>
                <w:rPrChange w:id="10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1套移动遥感设备稳定运行</w:t>
            </w:r>
          </w:p>
        </w:tc>
        <w:tc>
          <w:tcPr>
            <w:tcW w:w="1233" w:type="dxa"/>
            <w:noWrap w:val="0"/>
            <w:vAlign w:val="center"/>
          </w:tcPr>
          <w:p w14:paraId="4E207393">
            <w:pPr>
              <w:widowControl/>
              <w:spacing w:line="240" w:lineRule="exact"/>
              <w:jc w:val="center"/>
              <w:rPr>
                <w:rFonts w:hint="eastAsia" w:ascii="Times New Roman" w:hAnsi="Times New Roman" w:eastAsia="仿宋_GB2312"/>
                <w:color w:val="000000"/>
                <w:szCs w:val="21"/>
                <w:rPrChange w:id="10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1套移动遥感设备稳定运行</w:t>
            </w:r>
          </w:p>
        </w:tc>
        <w:tc>
          <w:tcPr>
            <w:tcW w:w="740" w:type="dxa"/>
            <w:noWrap w:val="0"/>
            <w:vAlign w:val="center"/>
          </w:tcPr>
          <w:p w14:paraId="0AE1C217">
            <w:pPr>
              <w:widowControl/>
              <w:spacing w:line="240" w:lineRule="exact"/>
              <w:jc w:val="center"/>
              <w:rPr>
                <w:rFonts w:hint="eastAsia" w:ascii="Times New Roman" w:hAnsi="Times New Roman" w:eastAsia="仿宋_GB2312"/>
                <w:color w:val="000000"/>
                <w:szCs w:val="21"/>
                <w:rPrChange w:id="11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设备稳定运行</w:t>
            </w:r>
          </w:p>
        </w:tc>
        <w:tc>
          <w:tcPr>
            <w:tcW w:w="806" w:type="dxa"/>
            <w:noWrap w:val="0"/>
            <w:vAlign w:val="center"/>
          </w:tcPr>
          <w:p w14:paraId="7E13B864">
            <w:pPr>
              <w:widowControl/>
              <w:spacing w:line="240" w:lineRule="exact"/>
              <w:jc w:val="center"/>
              <w:rPr>
                <w:rFonts w:hint="eastAsia" w:ascii="Times New Roman" w:hAnsi="Times New Roman" w:eastAsia="仿宋_GB2312"/>
                <w:color w:val="000000"/>
                <w:szCs w:val="21"/>
                <w:rPrChange w:id="11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869" w:type="dxa"/>
            <w:noWrap w:val="0"/>
            <w:vAlign w:val="center"/>
          </w:tcPr>
          <w:p w14:paraId="0795D9B1">
            <w:pPr>
              <w:widowControl/>
              <w:spacing w:line="240" w:lineRule="exact"/>
              <w:jc w:val="center"/>
              <w:rPr>
                <w:rFonts w:hint="eastAsia" w:ascii="Times New Roman" w:hAnsi="Times New Roman" w:eastAsia="仿宋_GB2312"/>
                <w:color w:val="000000"/>
                <w:szCs w:val="21"/>
                <w:rPrChange w:id="11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1168" w:type="dxa"/>
            <w:noWrap w:val="0"/>
            <w:vAlign w:val="center"/>
          </w:tcPr>
          <w:p w14:paraId="20BC0EB8">
            <w:pPr>
              <w:widowControl/>
              <w:spacing w:line="240" w:lineRule="exact"/>
              <w:jc w:val="center"/>
              <w:rPr>
                <w:rFonts w:hint="eastAsia" w:ascii="Times New Roman" w:hAnsi="Times New Roman" w:eastAsia="仿宋_GB2312"/>
                <w:color w:val="000000"/>
                <w:szCs w:val="21"/>
                <w:rPrChange w:id="113" w:author="毛毛虫一号" w:date="2023-03-14T15:00:00Z">
                  <w:rPr>
                    <w:rFonts w:ascii="Times New Roman" w:hAnsi="Times New Roman" w:eastAsia="仿宋_GB2312"/>
                    <w:color w:val="000000"/>
                    <w:szCs w:val="21"/>
                  </w:rPr>
                </w:rPrChange>
              </w:rPr>
            </w:pPr>
          </w:p>
        </w:tc>
      </w:tr>
      <w:tr w14:paraId="632A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80" w:type="dxa"/>
            <w:vMerge w:val="continue"/>
            <w:noWrap w:val="0"/>
            <w:vAlign w:val="center"/>
          </w:tcPr>
          <w:p w14:paraId="40A87B1B">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00C55505">
            <w:pPr>
              <w:spacing w:line="240" w:lineRule="exact"/>
              <w:jc w:val="center"/>
              <w:rPr>
                <w:rFonts w:ascii="Times New Roman" w:hAnsi="Times New Roman" w:eastAsia="仿宋_GB2312"/>
                <w:color w:val="000000"/>
                <w:szCs w:val="21"/>
              </w:rPr>
            </w:pPr>
          </w:p>
        </w:tc>
        <w:tc>
          <w:tcPr>
            <w:tcW w:w="1077" w:type="dxa"/>
            <w:noWrap w:val="0"/>
            <w:vAlign w:val="center"/>
          </w:tcPr>
          <w:p w14:paraId="3A82F78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736550D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00" w:type="dxa"/>
            <w:noWrap w:val="0"/>
            <w:vAlign w:val="center"/>
          </w:tcPr>
          <w:p w14:paraId="5FE00785">
            <w:pPr>
              <w:widowControl/>
              <w:spacing w:line="240" w:lineRule="exact"/>
              <w:jc w:val="center"/>
              <w:rPr>
                <w:rFonts w:hint="eastAsia" w:ascii="Times New Roman" w:hAnsi="Times New Roman" w:eastAsia="仿宋_GB2312"/>
                <w:color w:val="000000"/>
                <w:szCs w:val="21"/>
                <w:rPrChange w:id="11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项目实施时间</w:t>
            </w:r>
          </w:p>
        </w:tc>
        <w:tc>
          <w:tcPr>
            <w:tcW w:w="1233" w:type="dxa"/>
            <w:noWrap w:val="0"/>
            <w:vAlign w:val="center"/>
          </w:tcPr>
          <w:p w14:paraId="50553ADB">
            <w:pPr>
              <w:widowControl/>
              <w:spacing w:line="240" w:lineRule="exact"/>
              <w:jc w:val="center"/>
              <w:rPr>
                <w:rFonts w:hint="eastAsia" w:ascii="Times New Roman" w:hAnsi="Times New Roman" w:eastAsia="仿宋_GB2312"/>
                <w:color w:val="000000"/>
                <w:szCs w:val="21"/>
                <w:rPrChange w:id="11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项目实施时间2022年</w:t>
            </w:r>
          </w:p>
        </w:tc>
        <w:tc>
          <w:tcPr>
            <w:tcW w:w="740" w:type="dxa"/>
            <w:noWrap w:val="0"/>
            <w:vAlign w:val="center"/>
          </w:tcPr>
          <w:p w14:paraId="7FD82105">
            <w:pPr>
              <w:widowControl/>
              <w:spacing w:line="240" w:lineRule="exact"/>
              <w:jc w:val="center"/>
              <w:rPr>
                <w:rFonts w:hint="eastAsia" w:ascii="Times New Roman" w:hAnsi="Times New Roman" w:eastAsia="仿宋_GB2312"/>
                <w:color w:val="000000"/>
                <w:szCs w:val="21"/>
                <w:rPrChange w:id="11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2022年度</w:t>
            </w:r>
          </w:p>
        </w:tc>
        <w:tc>
          <w:tcPr>
            <w:tcW w:w="806" w:type="dxa"/>
            <w:noWrap w:val="0"/>
            <w:vAlign w:val="center"/>
          </w:tcPr>
          <w:p w14:paraId="2CD35954">
            <w:pPr>
              <w:widowControl/>
              <w:spacing w:line="240" w:lineRule="exact"/>
              <w:jc w:val="center"/>
              <w:rPr>
                <w:rFonts w:hint="eastAsia" w:ascii="Times New Roman" w:hAnsi="Times New Roman" w:eastAsia="仿宋_GB2312"/>
                <w:color w:val="000000"/>
                <w:szCs w:val="21"/>
                <w:rPrChange w:id="11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15</w:t>
            </w:r>
          </w:p>
        </w:tc>
        <w:tc>
          <w:tcPr>
            <w:tcW w:w="869" w:type="dxa"/>
            <w:noWrap w:val="0"/>
            <w:vAlign w:val="center"/>
          </w:tcPr>
          <w:p w14:paraId="4E462944">
            <w:pPr>
              <w:widowControl/>
              <w:spacing w:line="240" w:lineRule="exact"/>
              <w:jc w:val="center"/>
              <w:rPr>
                <w:rFonts w:hint="eastAsia" w:ascii="Times New Roman" w:hAnsi="Times New Roman" w:eastAsia="仿宋_GB2312"/>
                <w:color w:val="000000"/>
                <w:szCs w:val="21"/>
                <w:rPrChange w:id="11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15</w:t>
            </w:r>
          </w:p>
        </w:tc>
        <w:tc>
          <w:tcPr>
            <w:tcW w:w="1168" w:type="dxa"/>
            <w:noWrap w:val="0"/>
            <w:vAlign w:val="center"/>
          </w:tcPr>
          <w:p w14:paraId="6D45107E">
            <w:pPr>
              <w:widowControl/>
              <w:spacing w:line="240" w:lineRule="exact"/>
              <w:jc w:val="center"/>
              <w:rPr>
                <w:rFonts w:hint="eastAsia" w:ascii="Times New Roman" w:hAnsi="Times New Roman" w:eastAsia="仿宋_GB2312"/>
                <w:color w:val="000000"/>
                <w:szCs w:val="21"/>
                <w:rPrChange w:id="119" w:author="毛毛虫一号" w:date="2023-03-14T15:00:00Z">
                  <w:rPr>
                    <w:rFonts w:ascii="Times New Roman" w:hAnsi="Times New Roman" w:eastAsia="仿宋_GB2312"/>
                    <w:color w:val="000000"/>
                    <w:szCs w:val="21"/>
                  </w:rPr>
                </w:rPrChange>
              </w:rPr>
            </w:pPr>
          </w:p>
        </w:tc>
      </w:tr>
      <w:tr w14:paraId="57A2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0" w:type="dxa"/>
            <w:vMerge w:val="continue"/>
            <w:noWrap w:val="0"/>
            <w:vAlign w:val="center"/>
          </w:tcPr>
          <w:p w14:paraId="66123324">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1C63481B">
            <w:pPr>
              <w:spacing w:line="240" w:lineRule="exact"/>
              <w:jc w:val="center"/>
              <w:rPr>
                <w:rFonts w:ascii="Times New Roman" w:hAnsi="Times New Roman" w:eastAsia="仿宋_GB2312"/>
                <w:color w:val="000000"/>
                <w:szCs w:val="21"/>
              </w:rPr>
            </w:pPr>
          </w:p>
        </w:tc>
        <w:tc>
          <w:tcPr>
            <w:tcW w:w="1077" w:type="dxa"/>
            <w:noWrap w:val="0"/>
            <w:vAlign w:val="center"/>
          </w:tcPr>
          <w:p w14:paraId="263FBF8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657407C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00" w:type="dxa"/>
            <w:noWrap w:val="0"/>
            <w:vAlign w:val="center"/>
          </w:tcPr>
          <w:p w14:paraId="343A79C0">
            <w:pPr>
              <w:widowControl/>
              <w:spacing w:line="240" w:lineRule="exact"/>
              <w:jc w:val="center"/>
              <w:rPr>
                <w:rFonts w:hint="eastAsia" w:ascii="Times New Roman" w:hAnsi="Times New Roman" w:eastAsia="仿宋_GB2312"/>
                <w:color w:val="000000"/>
                <w:szCs w:val="21"/>
                <w:rPrChange w:id="12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不超过预算</w:t>
            </w:r>
          </w:p>
        </w:tc>
        <w:tc>
          <w:tcPr>
            <w:tcW w:w="1233" w:type="dxa"/>
            <w:noWrap w:val="0"/>
            <w:vAlign w:val="center"/>
          </w:tcPr>
          <w:p w14:paraId="5A559936">
            <w:pPr>
              <w:widowControl/>
              <w:spacing w:line="240" w:lineRule="exact"/>
              <w:jc w:val="center"/>
              <w:rPr>
                <w:rFonts w:hint="eastAsia" w:ascii="Times New Roman" w:hAnsi="Times New Roman" w:eastAsia="仿宋_GB2312"/>
                <w:color w:val="000000"/>
                <w:szCs w:val="21"/>
                <w:rPrChange w:id="12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不超过预算4万元</w:t>
            </w:r>
          </w:p>
        </w:tc>
        <w:tc>
          <w:tcPr>
            <w:tcW w:w="740" w:type="dxa"/>
            <w:noWrap w:val="0"/>
            <w:vAlign w:val="center"/>
          </w:tcPr>
          <w:p w14:paraId="3B80C7FD">
            <w:pPr>
              <w:widowControl/>
              <w:spacing w:line="240" w:lineRule="exact"/>
              <w:jc w:val="center"/>
              <w:rPr>
                <w:rFonts w:hint="eastAsia" w:ascii="Times New Roman" w:hAnsi="Times New Roman" w:eastAsia="仿宋_GB2312"/>
                <w:color w:val="000000"/>
                <w:szCs w:val="21"/>
                <w:rPrChange w:id="12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在预算范围内</w:t>
            </w:r>
          </w:p>
        </w:tc>
        <w:tc>
          <w:tcPr>
            <w:tcW w:w="806" w:type="dxa"/>
            <w:noWrap w:val="0"/>
            <w:vAlign w:val="center"/>
          </w:tcPr>
          <w:p w14:paraId="6255F61F">
            <w:pPr>
              <w:widowControl/>
              <w:spacing w:line="240" w:lineRule="exact"/>
              <w:jc w:val="center"/>
              <w:rPr>
                <w:rFonts w:hint="eastAsia" w:ascii="Times New Roman" w:hAnsi="Times New Roman" w:eastAsia="仿宋_GB2312"/>
                <w:color w:val="000000"/>
                <w:szCs w:val="21"/>
                <w:rPrChange w:id="12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15</w:t>
            </w:r>
          </w:p>
        </w:tc>
        <w:tc>
          <w:tcPr>
            <w:tcW w:w="869" w:type="dxa"/>
            <w:noWrap w:val="0"/>
            <w:vAlign w:val="center"/>
          </w:tcPr>
          <w:p w14:paraId="7B0A03EC">
            <w:pPr>
              <w:widowControl/>
              <w:spacing w:line="240" w:lineRule="exact"/>
              <w:jc w:val="center"/>
              <w:rPr>
                <w:rFonts w:hint="eastAsia" w:ascii="Times New Roman" w:hAnsi="Times New Roman" w:eastAsia="仿宋_GB2312"/>
                <w:color w:val="000000"/>
                <w:szCs w:val="21"/>
                <w:rPrChange w:id="12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15</w:t>
            </w:r>
          </w:p>
        </w:tc>
        <w:tc>
          <w:tcPr>
            <w:tcW w:w="1168" w:type="dxa"/>
            <w:noWrap w:val="0"/>
            <w:vAlign w:val="center"/>
          </w:tcPr>
          <w:p w14:paraId="4227A547">
            <w:pPr>
              <w:widowControl/>
              <w:spacing w:line="240" w:lineRule="exact"/>
              <w:jc w:val="center"/>
              <w:rPr>
                <w:rFonts w:hint="eastAsia" w:ascii="Times New Roman" w:hAnsi="Times New Roman" w:eastAsia="仿宋_GB2312"/>
                <w:color w:val="000000"/>
                <w:szCs w:val="21"/>
                <w:rPrChange w:id="125" w:author="毛毛虫一号" w:date="2023-03-14T15:00:00Z">
                  <w:rPr>
                    <w:rFonts w:ascii="Times New Roman" w:hAnsi="Times New Roman" w:eastAsia="仿宋_GB2312"/>
                    <w:color w:val="000000"/>
                    <w:szCs w:val="21"/>
                  </w:rPr>
                </w:rPrChange>
              </w:rPr>
            </w:pPr>
          </w:p>
        </w:tc>
      </w:tr>
      <w:tr w14:paraId="25A6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647ECC89">
            <w:pPr>
              <w:spacing w:line="240" w:lineRule="exact"/>
              <w:jc w:val="center"/>
              <w:rPr>
                <w:rFonts w:ascii="Times New Roman" w:hAnsi="Times New Roman" w:eastAsia="仿宋_GB2312"/>
                <w:color w:val="000000"/>
                <w:szCs w:val="21"/>
              </w:rPr>
            </w:pPr>
          </w:p>
        </w:tc>
        <w:tc>
          <w:tcPr>
            <w:tcW w:w="1080" w:type="dxa"/>
            <w:vMerge w:val="restart"/>
            <w:noWrap w:val="0"/>
            <w:vAlign w:val="center"/>
          </w:tcPr>
          <w:p w14:paraId="322B0B80">
            <w:pPr>
              <w:widowControl/>
              <w:spacing w:line="240" w:lineRule="exact"/>
              <w:jc w:val="center"/>
              <w:rPr>
                <w:rFonts w:hint="eastAsia" w:ascii="Times New Roman" w:hAnsi="Times New Roman" w:eastAsia="仿宋_GB2312"/>
                <w:color w:val="000000"/>
                <w:szCs w:val="21"/>
                <w:rPrChange w:id="12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27" w:author="毛毛虫一号" w:date="2023-03-14T15:00:00Z">
                  <w:rPr>
                    <w:rFonts w:ascii="Times New Roman" w:hAnsi="Times New Roman" w:eastAsia="仿宋_GB2312"/>
                    <w:color w:val="000000"/>
                    <w:szCs w:val="21"/>
                  </w:rPr>
                </w:rPrChange>
              </w:rPr>
              <w:t>效益指标</w:t>
            </w:r>
          </w:p>
          <w:p w14:paraId="7A631E71">
            <w:pPr>
              <w:widowControl/>
              <w:spacing w:line="240" w:lineRule="exact"/>
              <w:jc w:val="center"/>
              <w:rPr>
                <w:rFonts w:hint="eastAsia" w:ascii="Times New Roman" w:hAnsi="Times New Roman" w:eastAsia="仿宋_GB2312"/>
                <w:color w:val="000000"/>
                <w:szCs w:val="21"/>
                <w:rPrChange w:id="12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29" w:author="毛毛虫一号" w:date="2023-03-14T15:00:00Z">
                  <w:rPr>
                    <w:rFonts w:ascii="Times New Roman" w:hAnsi="Times New Roman" w:eastAsia="仿宋_GB2312"/>
                    <w:color w:val="000000"/>
                    <w:szCs w:val="21"/>
                  </w:rPr>
                </w:rPrChange>
              </w:rPr>
              <w:t>（30分）</w:t>
            </w:r>
          </w:p>
        </w:tc>
        <w:tc>
          <w:tcPr>
            <w:tcW w:w="1077" w:type="dxa"/>
            <w:noWrap w:val="0"/>
            <w:vAlign w:val="center"/>
          </w:tcPr>
          <w:p w14:paraId="5FD62368">
            <w:pPr>
              <w:widowControl/>
              <w:spacing w:line="240" w:lineRule="exact"/>
              <w:jc w:val="center"/>
              <w:rPr>
                <w:rFonts w:hint="eastAsia" w:ascii="Times New Roman" w:hAnsi="Times New Roman" w:eastAsia="仿宋_GB2312"/>
                <w:color w:val="000000"/>
                <w:szCs w:val="21"/>
                <w:rPrChange w:id="13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31" w:author="毛毛虫一号" w:date="2023-03-14T15:00:00Z">
                  <w:rPr>
                    <w:rFonts w:ascii="Times New Roman" w:hAnsi="Times New Roman" w:eastAsia="仿宋_GB2312"/>
                    <w:color w:val="000000"/>
                    <w:szCs w:val="21"/>
                  </w:rPr>
                </w:rPrChange>
              </w:rPr>
              <w:t>经济效</w:t>
            </w:r>
          </w:p>
          <w:p w14:paraId="3405A1A1">
            <w:pPr>
              <w:widowControl/>
              <w:spacing w:line="240" w:lineRule="exact"/>
              <w:jc w:val="center"/>
              <w:rPr>
                <w:rFonts w:hint="eastAsia" w:ascii="Times New Roman" w:hAnsi="Times New Roman" w:eastAsia="仿宋_GB2312"/>
                <w:color w:val="000000"/>
                <w:szCs w:val="21"/>
                <w:rPrChange w:id="13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33" w:author="毛毛虫一号" w:date="2023-03-14T15:00:00Z">
                  <w:rPr>
                    <w:rFonts w:ascii="Times New Roman" w:hAnsi="Times New Roman" w:eastAsia="仿宋_GB2312"/>
                    <w:color w:val="000000"/>
                    <w:szCs w:val="21"/>
                  </w:rPr>
                </w:rPrChange>
              </w:rPr>
              <w:t>益指标</w:t>
            </w:r>
          </w:p>
        </w:tc>
        <w:tc>
          <w:tcPr>
            <w:tcW w:w="1200" w:type="dxa"/>
            <w:noWrap w:val="0"/>
            <w:vAlign w:val="center"/>
          </w:tcPr>
          <w:p w14:paraId="78DCF0CD">
            <w:pPr>
              <w:widowControl/>
              <w:spacing w:line="240" w:lineRule="exact"/>
              <w:jc w:val="center"/>
              <w:rPr>
                <w:rFonts w:hint="eastAsia" w:ascii="Times New Roman" w:hAnsi="Times New Roman" w:eastAsia="仿宋_GB2312"/>
                <w:color w:val="000000"/>
                <w:szCs w:val="21"/>
                <w:rPrChange w:id="13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233" w:type="dxa"/>
            <w:noWrap w:val="0"/>
            <w:vAlign w:val="center"/>
          </w:tcPr>
          <w:p w14:paraId="489CE181">
            <w:pPr>
              <w:widowControl/>
              <w:spacing w:line="240" w:lineRule="exact"/>
              <w:jc w:val="center"/>
              <w:rPr>
                <w:rFonts w:hint="eastAsia" w:ascii="Times New Roman" w:hAnsi="Times New Roman" w:eastAsia="仿宋_GB2312"/>
                <w:color w:val="000000"/>
                <w:szCs w:val="21"/>
                <w:rPrChange w:id="13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740" w:type="dxa"/>
            <w:noWrap w:val="0"/>
            <w:vAlign w:val="center"/>
          </w:tcPr>
          <w:p w14:paraId="41C1D289">
            <w:pPr>
              <w:widowControl/>
              <w:spacing w:line="240" w:lineRule="exact"/>
              <w:jc w:val="center"/>
              <w:rPr>
                <w:rFonts w:hint="eastAsia" w:ascii="Times New Roman" w:hAnsi="Times New Roman" w:eastAsia="仿宋_GB2312"/>
                <w:color w:val="000000"/>
                <w:szCs w:val="21"/>
                <w:rPrChange w:id="13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806" w:type="dxa"/>
            <w:noWrap w:val="0"/>
            <w:vAlign w:val="center"/>
          </w:tcPr>
          <w:p w14:paraId="58C65A85">
            <w:pPr>
              <w:widowControl/>
              <w:spacing w:line="240" w:lineRule="exact"/>
              <w:jc w:val="center"/>
              <w:rPr>
                <w:rFonts w:hint="eastAsia" w:ascii="Times New Roman" w:hAnsi="Times New Roman" w:eastAsia="仿宋_GB2312"/>
                <w:color w:val="000000"/>
                <w:szCs w:val="21"/>
                <w:rPrChange w:id="13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869" w:type="dxa"/>
            <w:noWrap w:val="0"/>
            <w:vAlign w:val="center"/>
          </w:tcPr>
          <w:p w14:paraId="59F1873B">
            <w:pPr>
              <w:widowControl/>
              <w:spacing w:line="240" w:lineRule="exact"/>
              <w:jc w:val="center"/>
              <w:rPr>
                <w:rFonts w:hint="eastAsia" w:ascii="Times New Roman" w:hAnsi="Times New Roman" w:eastAsia="仿宋_GB2312"/>
                <w:color w:val="000000"/>
                <w:szCs w:val="21"/>
                <w:rPrChange w:id="13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noWrap w:val="0"/>
            <w:vAlign w:val="center"/>
          </w:tcPr>
          <w:p w14:paraId="5236F7FC">
            <w:pPr>
              <w:widowControl/>
              <w:spacing w:line="240" w:lineRule="exact"/>
              <w:jc w:val="center"/>
              <w:rPr>
                <w:rFonts w:hint="eastAsia" w:ascii="Times New Roman" w:hAnsi="Times New Roman" w:eastAsia="仿宋_GB2312"/>
                <w:color w:val="000000"/>
                <w:szCs w:val="21"/>
                <w:rPrChange w:id="139" w:author="毛毛虫一号" w:date="2023-03-14T15:00:00Z">
                  <w:rPr>
                    <w:rFonts w:ascii="Times New Roman" w:hAnsi="Times New Roman" w:eastAsia="仿宋_GB2312"/>
                    <w:color w:val="000000"/>
                    <w:szCs w:val="21"/>
                  </w:rPr>
                </w:rPrChange>
              </w:rPr>
            </w:pPr>
          </w:p>
        </w:tc>
      </w:tr>
      <w:tr w14:paraId="7E6F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084DD7FB">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58347F5E">
            <w:pPr>
              <w:widowControl/>
              <w:spacing w:line="240" w:lineRule="exact"/>
              <w:jc w:val="center"/>
              <w:rPr>
                <w:rFonts w:hint="eastAsia" w:ascii="Times New Roman" w:hAnsi="Times New Roman" w:eastAsia="仿宋_GB2312"/>
                <w:color w:val="000000"/>
                <w:szCs w:val="21"/>
                <w:rPrChange w:id="140" w:author="毛毛虫一号" w:date="2023-03-14T15:00:00Z">
                  <w:rPr>
                    <w:rFonts w:ascii="Times New Roman" w:hAnsi="Times New Roman" w:eastAsia="仿宋_GB2312"/>
                    <w:color w:val="000000"/>
                    <w:szCs w:val="21"/>
                  </w:rPr>
                </w:rPrChange>
              </w:rPr>
            </w:pPr>
          </w:p>
        </w:tc>
        <w:tc>
          <w:tcPr>
            <w:tcW w:w="1077" w:type="dxa"/>
            <w:noWrap w:val="0"/>
            <w:vAlign w:val="center"/>
          </w:tcPr>
          <w:p w14:paraId="5D1464C7">
            <w:pPr>
              <w:widowControl/>
              <w:spacing w:line="240" w:lineRule="exact"/>
              <w:jc w:val="center"/>
              <w:rPr>
                <w:rFonts w:hint="eastAsia" w:ascii="Times New Roman" w:hAnsi="Times New Roman" w:eastAsia="仿宋_GB2312"/>
                <w:color w:val="000000"/>
                <w:szCs w:val="21"/>
                <w:rPrChange w:id="14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42" w:author="毛毛虫一号" w:date="2023-03-14T15:00:00Z">
                  <w:rPr>
                    <w:rFonts w:ascii="Times New Roman" w:hAnsi="Times New Roman" w:eastAsia="仿宋_GB2312"/>
                    <w:color w:val="000000"/>
                    <w:szCs w:val="21"/>
                  </w:rPr>
                </w:rPrChange>
              </w:rPr>
              <w:t>社会效</w:t>
            </w:r>
          </w:p>
          <w:p w14:paraId="07E56022">
            <w:pPr>
              <w:widowControl/>
              <w:spacing w:line="240" w:lineRule="exact"/>
              <w:jc w:val="center"/>
              <w:rPr>
                <w:rFonts w:hint="eastAsia" w:ascii="Times New Roman" w:hAnsi="Times New Roman" w:eastAsia="仿宋_GB2312"/>
                <w:color w:val="000000"/>
                <w:szCs w:val="21"/>
                <w:rPrChange w:id="14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44" w:author="毛毛虫一号" w:date="2023-03-14T15:00:00Z">
                  <w:rPr>
                    <w:rFonts w:ascii="Times New Roman" w:hAnsi="Times New Roman" w:eastAsia="仿宋_GB2312"/>
                    <w:color w:val="000000"/>
                    <w:szCs w:val="21"/>
                  </w:rPr>
                </w:rPrChange>
              </w:rPr>
              <w:t>益指标</w:t>
            </w:r>
          </w:p>
        </w:tc>
        <w:tc>
          <w:tcPr>
            <w:tcW w:w="1200" w:type="dxa"/>
            <w:noWrap w:val="0"/>
            <w:vAlign w:val="center"/>
          </w:tcPr>
          <w:p w14:paraId="7D12E1B8">
            <w:pPr>
              <w:widowControl/>
              <w:spacing w:line="240" w:lineRule="exact"/>
              <w:jc w:val="center"/>
              <w:rPr>
                <w:rFonts w:hint="eastAsia" w:ascii="Times New Roman" w:hAnsi="Times New Roman" w:eastAsia="仿宋_GB2312"/>
                <w:color w:val="000000"/>
                <w:szCs w:val="21"/>
                <w:rPrChange w:id="14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维护设备正常运行，监管机动车尾气排放</w:t>
            </w:r>
          </w:p>
        </w:tc>
        <w:tc>
          <w:tcPr>
            <w:tcW w:w="1233" w:type="dxa"/>
            <w:noWrap w:val="0"/>
            <w:vAlign w:val="center"/>
          </w:tcPr>
          <w:p w14:paraId="08BA2701">
            <w:pPr>
              <w:widowControl/>
              <w:spacing w:line="240" w:lineRule="exact"/>
              <w:jc w:val="center"/>
              <w:rPr>
                <w:rFonts w:hint="eastAsia" w:ascii="Times New Roman" w:hAnsi="Times New Roman" w:eastAsia="仿宋_GB2312"/>
                <w:color w:val="000000"/>
                <w:szCs w:val="21"/>
                <w:rPrChange w:id="14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维护设备正常运行，监管机动车尾气排放</w:t>
            </w:r>
          </w:p>
        </w:tc>
        <w:tc>
          <w:tcPr>
            <w:tcW w:w="740" w:type="dxa"/>
            <w:noWrap w:val="0"/>
            <w:vAlign w:val="center"/>
          </w:tcPr>
          <w:p w14:paraId="256F1457">
            <w:pPr>
              <w:widowControl/>
              <w:spacing w:line="240" w:lineRule="exact"/>
              <w:jc w:val="center"/>
              <w:rPr>
                <w:rFonts w:hint="eastAsia" w:ascii="Times New Roman" w:hAnsi="Times New Roman" w:eastAsia="仿宋_GB2312"/>
                <w:color w:val="000000"/>
                <w:szCs w:val="21"/>
                <w:rPrChange w:id="14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设备正常运行，助力机动车尾气监管</w:t>
            </w:r>
          </w:p>
        </w:tc>
        <w:tc>
          <w:tcPr>
            <w:tcW w:w="806" w:type="dxa"/>
            <w:noWrap w:val="0"/>
            <w:vAlign w:val="center"/>
          </w:tcPr>
          <w:p w14:paraId="67C2179B">
            <w:pPr>
              <w:widowControl/>
              <w:spacing w:line="240" w:lineRule="exact"/>
              <w:jc w:val="center"/>
              <w:rPr>
                <w:rFonts w:hint="eastAsia" w:ascii="Times New Roman" w:hAnsi="Times New Roman" w:eastAsia="仿宋_GB2312"/>
                <w:color w:val="000000"/>
                <w:szCs w:val="21"/>
                <w:rPrChange w:id="14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869" w:type="dxa"/>
            <w:noWrap w:val="0"/>
            <w:vAlign w:val="center"/>
          </w:tcPr>
          <w:p w14:paraId="24678BDA">
            <w:pPr>
              <w:widowControl/>
              <w:spacing w:line="240" w:lineRule="exact"/>
              <w:jc w:val="center"/>
              <w:rPr>
                <w:rFonts w:hint="eastAsia" w:ascii="Times New Roman" w:hAnsi="Times New Roman" w:eastAsia="仿宋_GB2312"/>
                <w:color w:val="000000"/>
                <w:szCs w:val="21"/>
                <w:rPrChange w:id="14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9</w:t>
            </w:r>
          </w:p>
        </w:tc>
        <w:tc>
          <w:tcPr>
            <w:tcW w:w="1168" w:type="dxa"/>
            <w:noWrap w:val="0"/>
            <w:vAlign w:val="center"/>
          </w:tcPr>
          <w:p w14:paraId="45D340BD">
            <w:pPr>
              <w:widowControl/>
              <w:spacing w:line="240" w:lineRule="exact"/>
              <w:jc w:val="center"/>
              <w:rPr>
                <w:rFonts w:hint="eastAsia" w:ascii="Times New Roman" w:hAnsi="Times New Roman" w:eastAsia="仿宋_GB2312"/>
                <w:color w:val="000000"/>
                <w:szCs w:val="21"/>
                <w:rPrChange w:id="15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力度不够，充分利用监管数据，严格监管力度</w:t>
            </w:r>
          </w:p>
        </w:tc>
      </w:tr>
      <w:tr w14:paraId="36B8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08434CB6">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7613F310">
            <w:pPr>
              <w:widowControl/>
              <w:spacing w:line="240" w:lineRule="exact"/>
              <w:jc w:val="center"/>
              <w:rPr>
                <w:rFonts w:hint="eastAsia" w:ascii="Times New Roman" w:hAnsi="Times New Roman" w:eastAsia="仿宋_GB2312"/>
                <w:color w:val="000000"/>
                <w:szCs w:val="21"/>
                <w:rPrChange w:id="151" w:author="毛毛虫一号" w:date="2023-03-14T15:00:00Z">
                  <w:rPr>
                    <w:rFonts w:ascii="Times New Roman" w:hAnsi="Times New Roman" w:eastAsia="仿宋_GB2312"/>
                    <w:color w:val="000000"/>
                    <w:szCs w:val="21"/>
                  </w:rPr>
                </w:rPrChange>
              </w:rPr>
            </w:pPr>
          </w:p>
        </w:tc>
        <w:tc>
          <w:tcPr>
            <w:tcW w:w="1077" w:type="dxa"/>
            <w:noWrap w:val="0"/>
            <w:vAlign w:val="center"/>
          </w:tcPr>
          <w:p w14:paraId="00104E10">
            <w:pPr>
              <w:widowControl/>
              <w:spacing w:line="240" w:lineRule="exact"/>
              <w:jc w:val="center"/>
              <w:rPr>
                <w:rFonts w:hint="eastAsia" w:ascii="Times New Roman" w:hAnsi="Times New Roman" w:eastAsia="仿宋_GB2312"/>
                <w:color w:val="000000"/>
                <w:szCs w:val="21"/>
                <w:rPrChange w:id="15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环境</w:t>
            </w:r>
            <w:r>
              <w:rPr>
                <w:rFonts w:hint="eastAsia" w:ascii="Times New Roman" w:hAnsi="Times New Roman" w:eastAsia="仿宋_GB2312"/>
                <w:color w:val="000000"/>
                <w:szCs w:val="21"/>
                <w:rPrChange w:id="153" w:author="毛毛虫一号" w:date="2023-03-14T15:00:00Z">
                  <w:rPr>
                    <w:rFonts w:ascii="Times New Roman" w:hAnsi="Times New Roman" w:eastAsia="仿宋_GB2312"/>
                    <w:color w:val="000000"/>
                    <w:szCs w:val="21"/>
                  </w:rPr>
                </w:rPrChange>
              </w:rPr>
              <w:t>效</w:t>
            </w:r>
          </w:p>
          <w:p w14:paraId="12B7B774">
            <w:pPr>
              <w:widowControl/>
              <w:spacing w:line="240" w:lineRule="exact"/>
              <w:jc w:val="center"/>
              <w:rPr>
                <w:rFonts w:hint="eastAsia" w:ascii="Times New Roman" w:hAnsi="Times New Roman" w:eastAsia="仿宋_GB2312"/>
                <w:color w:val="000000"/>
                <w:szCs w:val="21"/>
                <w:rPrChange w:id="15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55" w:author="毛毛虫一号" w:date="2023-03-14T15:00:00Z">
                  <w:rPr>
                    <w:rFonts w:ascii="Times New Roman" w:hAnsi="Times New Roman" w:eastAsia="仿宋_GB2312"/>
                    <w:color w:val="000000"/>
                    <w:szCs w:val="21"/>
                  </w:rPr>
                </w:rPrChange>
              </w:rPr>
              <w:t>益指标</w:t>
            </w:r>
          </w:p>
        </w:tc>
        <w:tc>
          <w:tcPr>
            <w:tcW w:w="1200" w:type="dxa"/>
            <w:noWrap w:val="0"/>
            <w:vAlign w:val="center"/>
          </w:tcPr>
          <w:p w14:paraId="6E55A2F3">
            <w:pPr>
              <w:widowControl/>
              <w:spacing w:line="240" w:lineRule="exact"/>
              <w:jc w:val="center"/>
              <w:rPr>
                <w:rFonts w:hint="eastAsia" w:ascii="Times New Roman" w:hAnsi="Times New Roman" w:eastAsia="仿宋_GB2312"/>
                <w:color w:val="000000"/>
                <w:szCs w:val="21"/>
                <w:rPrChange w:id="15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通过对机动车尾气排放的监管，减少机动车尾气排放</w:t>
            </w:r>
          </w:p>
        </w:tc>
        <w:tc>
          <w:tcPr>
            <w:tcW w:w="1233" w:type="dxa"/>
            <w:noWrap w:val="0"/>
            <w:vAlign w:val="center"/>
          </w:tcPr>
          <w:p w14:paraId="7D0CACA0">
            <w:pPr>
              <w:widowControl/>
              <w:spacing w:line="240" w:lineRule="exact"/>
              <w:jc w:val="center"/>
              <w:rPr>
                <w:rFonts w:hint="eastAsia" w:ascii="Times New Roman" w:hAnsi="Times New Roman" w:eastAsia="仿宋_GB2312"/>
                <w:color w:val="000000"/>
                <w:szCs w:val="21"/>
                <w:rPrChange w:id="15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通过对机动车尾气排放的监管，减少机动车尾气排放</w:t>
            </w:r>
          </w:p>
        </w:tc>
        <w:tc>
          <w:tcPr>
            <w:tcW w:w="740" w:type="dxa"/>
            <w:noWrap w:val="0"/>
            <w:vAlign w:val="center"/>
          </w:tcPr>
          <w:p w14:paraId="528C48A5">
            <w:pPr>
              <w:widowControl/>
              <w:spacing w:line="240" w:lineRule="exact"/>
              <w:jc w:val="center"/>
              <w:rPr>
                <w:rFonts w:hint="eastAsia" w:ascii="Times New Roman" w:hAnsi="Times New Roman" w:eastAsia="仿宋_GB2312"/>
                <w:color w:val="000000"/>
                <w:szCs w:val="21"/>
                <w:rPrChange w:id="15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机动车尾气排放得到有效监管</w:t>
            </w:r>
          </w:p>
        </w:tc>
        <w:tc>
          <w:tcPr>
            <w:tcW w:w="806" w:type="dxa"/>
            <w:noWrap w:val="0"/>
            <w:vAlign w:val="center"/>
          </w:tcPr>
          <w:p w14:paraId="45E84F4F">
            <w:pPr>
              <w:widowControl/>
              <w:spacing w:line="240" w:lineRule="exact"/>
              <w:jc w:val="center"/>
              <w:rPr>
                <w:rFonts w:hint="eastAsia" w:ascii="Times New Roman" w:hAnsi="Times New Roman" w:eastAsia="仿宋_GB2312"/>
                <w:color w:val="000000"/>
                <w:szCs w:val="21"/>
                <w:rPrChange w:id="15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869" w:type="dxa"/>
            <w:noWrap w:val="0"/>
            <w:vAlign w:val="center"/>
          </w:tcPr>
          <w:p w14:paraId="259B99A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1168" w:type="dxa"/>
            <w:noWrap w:val="0"/>
            <w:vAlign w:val="center"/>
          </w:tcPr>
          <w:p w14:paraId="6D7E079E">
            <w:pPr>
              <w:widowControl/>
              <w:spacing w:line="240" w:lineRule="exact"/>
              <w:jc w:val="center"/>
              <w:rPr>
                <w:rFonts w:ascii="Times New Roman" w:hAnsi="Times New Roman" w:eastAsia="仿宋_GB2312"/>
                <w:color w:val="000000"/>
                <w:szCs w:val="21"/>
              </w:rPr>
            </w:pPr>
          </w:p>
        </w:tc>
      </w:tr>
      <w:tr w14:paraId="74EB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553763A">
            <w:pPr>
              <w:widowControl/>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22A10102">
            <w:pPr>
              <w:widowControl/>
              <w:spacing w:line="240" w:lineRule="exact"/>
              <w:jc w:val="center"/>
              <w:rPr>
                <w:rFonts w:hint="eastAsia" w:ascii="Times New Roman" w:hAnsi="Times New Roman" w:eastAsia="仿宋_GB2312"/>
                <w:color w:val="000000"/>
                <w:szCs w:val="21"/>
                <w:rPrChange w:id="160" w:author="毛毛虫一号" w:date="2023-03-14T15:00:00Z">
                  <w:rPr>
                    <w:rFonts w:ascii="Times New Roman" w:hAnsi="Times New Roman" w:eastAsia="仿宋_GB2312"/>
                    <w:color w:val="000000"/>
                    <w:szCs w:val="21"/>
                  </w:rPr>
                </w:rPrChange>
              </w:rPr>
            </w:pPr>
          </w:p>
        </w:tc>
        <w:tc>
          <w:tcPr>
            <w:tcW w:w="1077" w:type="dxa"/>
            <w:noWrap w:val="0"/>
            <w:vAlign w:val="center"/>
          </w:tcPr>
          <w:p w14:paraId="54F4D84D">
            <w:pPr>
              <w:widowControl/>
              <w:spacing w:line="240" w:lineRule="exact"/>
              <w:jc w:val="center"/>
              <w:rPr>
                <w:rFonts w:hint="eastAsia" w:ascii="Times New Roman" w:hAnsi="Times New Roman" w:eastAsia="仿宋_GB2312"/>
                <w:color w:val="000000"/>
                <w:szCs w:val="21"/>
                <w:rPrChange w:id="16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62" w:author="毛毛虫一号" w:date="2023-03-14T15:00:00Z">
                  <w:rPr>
                    <w:rFonts w:ascii="Times New Roman" w:hAnsi="Times New Roman" w:eastAsia="仿宋_GB2312"/>
                    <w:color w:val="000000"/>
                    <w:szCs w:val="21"/>
                  </w:rPr>
                </w:rPrChange>
              </w:rPr>
              <w:t>可持续影响指标</w:t>
            </w:r>
          </w:p>
        </w:tc>
        <w:tc>
          <w:tcPr>
            <w:tcW w:w="1200" w:type="dxa"/>
            <w:noWrap w:val="0"/>
            <w:vAlign w:val="center"/>
          </w:tcPr>
          <w:p w14:paraId="1A4D55CC">
            <w:pPr>
              <w:widowControl/>
              <w:spacing w:line="240" w:lineRule="exact"/>
              <w:jc w:val="center"/>
              <w:rPr>
                <w:rFonts w:hint="eastAsia" w:ascii="Times New Roman" w:hAnsi="Times New Roman" w:eastAsia="仿宋_GB2312"/>
                <w:color w:val="000000"/>
                <w:szCs w:val="21"/>
                <w:rPrChange w:id="16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遥感设备是否能持续使用</w:t>
            </w:r>
          </w:p>
        </w:tc>
        <w:tc>
          <w:tcPr>
            <w:tcW w:w="1233" w:type="dxa"/>
            <w:noWrap w:val="0"/>
            <w:vAlign w:val="center"/>
          </w:tcPr>
          <w:p w14:paraId="3E8B046D">
            <w:pPr>
              <w:widowControl/>
              <w:spacing w:line="240" w:lineRule="exact"/>
              <w:jc w:val="center"/>
              <w:rPr>
                <w:rFonts w:hint="eastAsia" w:ascii="Times New Roman" w:hAnsi="Times New Roman" w:eastAsia="仿宋_GB2312"/>
                <w:color w:val="000000"/>
                <w:szCs w:val="21"/>
                <w:rPrChange w:id="16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系统持续稳定运行</w:t>
            </w:r>
          </w:p>
        </w:tc>
        <w:tc>
          <w:tcPr>
            <w:tcW w:w="740" w:type="dxa"/>
            <w:noWrap w:val="0"/>
            <w:vAlign w:val="center"/>
          </w:tcPr>
          <w:p w14:paraId="17704D99">
            <w:pPr>
              <w:widowControl/>
              <w:spacing w:line="240" w:lineRule="exact"/>
              <w:jc w:val="center"/>
              <w:rPr>
                <w:rFonts w:hint="eastAsia" w:ascii="Times New Roman" w:hAnsi="Times New Roman" w:eastAsia="仿宋_GB2312"/>
                <w:color w:val="000000"/>
                <w:szCs w:val="21"/>
                <w:rPrChange w:id="16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持续运行</w:t>
            </w:r>
          </w:p>
        </w:tc>
        <w:tc>
          <w:tcPr>
            <w:tcW w:w="806" w:type="dxa"/>
            <w:noWrap w:val="0"/>
            <w:vAlign w:val="center"/>
          </w:tcPr>
          <w:p w14:paraId="19600AC1">
            <w:pPr>
              <w:widowControl/>
              <w:spacing w:line="240" w:lineRule="exact"/>
              <w:jc w:val="center"/>
              <w:rPr>
                <w:rFonts w:hint="eastAsia" w:ascii="Times New Roman" w:hAnsi="Times New Roman" w:eastAsia="仿宋_GB2312"/>
                <w:color w:val="000000"/>
                <w:szCs w:val="21"/>
                <w:rPrChange w:id="16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869" w:type="dxa"/>
            <w:noWrap w:val="0"/>
            <w:vAlign w:val="center"/>
          </w:tcPr>
          <w:p w14:paraId="31AEEF0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1168" w:type="dxa"/>
            <w:noWrap w:val="0"/>
            <w:vAlign w:val="center"/>
          </w:tcPr>
          <w:p w14:paraId="4F4A15B7">
            <w:pPr>
              <w:widowControl/>
              <w:spacing w:line="240" w:lineRule="exact"/>
              <w:jc w:val="center"/>
              <w:rPr>
                <w:rFonts w:ascii="Times New Roman" w:hAnsi="Times New Roman" w:eastAsia="仿宋_GB2312"/>
                <w:color w:val="000000"/>
                <w:szCs w:val="21"/>
              </w:rPr>
            </w:pPr>
          </w:p>
        </w:tc>
      </w:tr>
      <w:tr w14:paraId="056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noWrap w:val="0"/>
            <w:vAlign w:val="center"/>
          </w:tcPr>
          <w:p w14:paraId="43E54AF8">
            <w:pPr>
              <w:spacing w:line="240" w:lineRule="exact"/>
              <w:jc w:val="center"/>
              <w:rPr>
                <w:rFonts w:ascii="Times New Roman" w:hAnsi="Times New Roman" w:eastAsia="仿宋_GB2312"/>
                <w:color w:val="000000"/>
                <w:szCs w:val="21"/>
              </w:rPr>
            </w:pPr>
          </w:p>
        </w:tc>
        <w:tc>
          <w:tcPr>
            <w:tcW w:w="1080" w:type="dxa"/>
            <w:noWrap w:val="0"/>
            <w:vAlign w:val="center"/>
          </w:tcPr>
          <w:p w14:paraId="425860F1">
            <w:pPr>
              <w:widowControl/>
              <w:spacing w:line="240" w:lineRule="exact"/>
              <w:jc w:val="center"/>
              <w:rPr>
                <w:rFonts w:hint="eastAsia" w:ascii="Times New Roman" w:hAnsi="Times New Roman" w:eastAsia="仿宋_GB2312"/>
                <w:color w:val="000000"/>
                <w:szCs w:val="21"/>
                <w:rPrChange w:id="16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68" w:author="毛毛虫一号" w:date="2023-03-14T15:00:00Z">
                  <w:rPr>
                    <w:rFonts w:ascii="Times New Roman" w:hAnsi="Times New Roman" w:eastAsia="仿宋_GB2312"/>
                    <w:color w:val="000000"/>
                    <w:szCs w:val="21"/>
                  </w:rPr>
                </w:rPrChange>
              </w:rPr>
              <w:t>满意度</w:t>
            </w:r>
          </w:p>
          <w:p w14:paraId="4E0AE49B">
            <w:pPr>
              <w:widowControl/>
              <w:spacing w:line="240" w:lineRule="exact"/>
              <w:jc w:val="center"/>
              <w:rPr>
                <w:rFonts w:hint="eastAsia" w:ascii="Times New Roman" w:hAnsi="Times New Roman" w:eastAsia="仿宋_GB2312"/>
                <w:color w:val="000000"/>
                <w:szCs w:val="21"/>
                <w:rPrChange w:id="16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70" w:author="毛毛虫一号" w:date="2023-03-14T15:00:00Z">
                  <w:rPr>
                    <w:rFonts w:ascii="Times New Roman" w:hAnsi="Times New Roman" w:eastAsia="仿宋_GB2312"/>
                    <w:color w:val="000000"/>
                    <w:szCs w:val="21"/>
                  </w:rPr>
                </w:rPrChange>
              </w:rPr>
              <w:t>指标</w:t>
            </w:r>
          </w:p>
          <w:p w14:paraId="707D7D35">
            <w:pPr>
              <w:widowControl/>
              <w:spacing w:line="240" w:lineRule="exact"/>
              <w:jc w:val="center"/>
              <w:rPr>
                <w:rFonts w:hint="eastAsia" w:ascii="Times New Roman" w:hAnsi="Times New Roman" w:eastAsia="仿宋_GB2312"/>
                <w:color w:val="000000"/>
                <w:szCs w:val="21"/>
                <w:rPrChange w:id="17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72" w:author="毛毛虫一号" w:date="2023-03-14T15:00:00Z">
                  <w:rPr>
                    <w:rFonts w:ascii="Times New Roman" w:hAnsi="Times New Roman" w:eastAsia="仿宋_GB2312"/>
                    <w:color w:val="000000"/>
                    <w:szCs w:val="21"/>
                  </w:rPr>
                </w:rPrChange>
              </w:rPr>
              <w:t>（10分）</w:t>
            </w:r>
          </w:p>
        </w:tc>
        <w:tc>
          <w:tcPr>
            <w:tcW w:w="1077" w:type="dxa"/>
            <w:noWrap w:val="0"/>
            <w:vAlign w:val="center"/>
          </w:tcPr>
          <w:p w14:paraId="198513D0">
            <w:pPr>
              <w:widowControl/>
              <w:spacing w:line="240" w:lineRule="exact"/>
              <w:jc w:val="center"/>
              <w:rPr>
                <w:rFonts w:hint="eastAsia" w:ascii="Times New Roman" w:hAnsi="Times New Roman" w:eastAsia="仿宋_GB2312"/>
                <w:color w:val="000000"/>
                <w:szCs w:val="21"/>
                <w:rPrChange w:id="17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74" w:author="毛毛虫一号" w:date="2023-03-14T15:00:00Z">
                  <w:rPr>
                    <w:rFonts w:ascii="Times New Roman" w:hAnsi="Times New Roman" w:eastAsia="仿宋_GB2312"/>
                    <w:color w:val="000000"/>
                    <w:szCs w:val="21"/>
                  </w:rPr>
                </w:rPrChange>
              </w:rPr>
              <w:t>服务对象满意度</w:t>
            </w:r>
          </w:p>
          <w:p w14:paraId="584144C6">
            <w:pPr>
              <w:widowControl/>
              <w:spacing w:line="240" w:lineRule="exact"/>
              <w:jc w:val="center"/>
              <w:rPr>
                <w:rFonts w:hint="eastAsia" w:ascii="Times New Roman" w:hAnsi="Times New Roman" w:eastAsia="仿宋_GB2312"/>
                <w:color w:val="000000"/>
                <w:szCs w:val="21"/>
                <w:rPrChange w:id="17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76" w:author="毛毛虫一号" w:date="2023-03-14T15:00:00Z">
                  <w:rPr>
                    <w:rFonts w:ascii="Times New Roman" w:hAnsi="Times New Roman" w:eastAsia="仿宋_GB2312"/>
                    <w:color w:val="000000"/>
                    <w:szCs w:val="21"/>
                  </w:rPr>
                </w:rPrChange>
              </w:rPr>
              <w:t>指标</w:t>
            </w:r>
          </w:p>
        </w:tc>
        <w:tc>
          <w:tcPr>
            <w:tcW w:w="1200" w:type="dxa"/>
            <w:noWrap w:val="0"/>
            <w:vAlign w:val="top"/>
          </w:tcPr>
          <w:p w14:paraId="6825C560">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群众满意度</w:t>
            </w:r>
          </w:p>
        </w:tc>
        <w:tc>
          <w:tcPr>
            <w:tcW w:w="1233" w:type="dxa"/>
            <w:noWrap w:val="0"/>
            <w:vAlign w:val="top"/>
          </w:tcPr>
          <w:p w14:paraId="78803CB2">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群众满意度</w:t>
            </w:r>
          </w:p>
        </w:tc>
        <w:tc>
          <w:tcPr>
            <w:tcW w:w="740" w:type="dxa"/>
            <w:noWrap w:val="0"/>
            <w:vAlign w:val="center"/>
          </w:tcPr>
          <w:p w14:paraId="5CF6484A">
            <w:pPr>
              <w:widowControl/>
              <w:spacing w:line="240" w:lineRule="exact"/>
              <w:jc w:val="center"/>
              <w:rPr>
                <w:rFonts w:hint="eastAsia" w:ascii="Times New Roman" w:hAnsi="Times New Roman" w:eastAsia="仿宋_GB2312"/>
                <w:color w:val="000000"/>
                <w:szCs w:val="21"/>
                <w:rPrChange w:id="17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&gt;90%</w:t>
            </w:r>
          </w:p>
        </w:tc>
        <w:tc>
          <w:tcPr>
            <w:tcW w:w="806" w:type="dxa"/>
            <w:noWrap w:val="0"/>
            <w:vAlign w:val="center"/>
          </w:tcPr>
          <w:p w14:paraId="4BE854D9">
            <w:pPr>
              <w:widowControl/>
              <w:spacing w:line="240" w:lineRule="exact"/>
              <w:jc w:val="center"/>
              <w:rPr>
                <w:rFonts w:hint="eastAsia" w:ascii="Times New Roman" w:hAnsi="Times New Roman" w:eastAsia="仿宋_GB2312"/>
                <w:color w:val="000000"/>
                <w:szCs w:val="21"/>
                <w:rPrChange w:id="17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869" w:type="dxa"/>
            <w:noWrap w:val="0"/>
            <w:vAlign w:val="center"/>
          </w:tcPr>
          <w:p w14:paraId="52E4AE48">
            <w:pPr>
              <w:widowControl/>
              <w:spacing w:line="240" w:lineRule="exact"/>
              <w:jc w:val="center"/>
              <w:rPr>
                <w:rFonts w:hint="eastAsia" w:ascii="Times New Roman" w:hAnsi="Times New Roman" w:eastAsia="仿宋_GB2312"/>
                <w:color w:val="000000"/>
                <w:szCs w:val="21"/>
                <w:rPrChange w:id="179"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1168" w:type="dxa"/>
            <w:noWrap w:val="0"/>
            <w:vAlign w:val="center"/>
          </w:tcPr>
          <w:p w14:paraId="6D6ABB26">
            <w:pPr>
              <w:widowControl/>
              <w:spacing w:line="240" w:lineRule="exact"/>
              <w:jc w:val="center"/>
              <w:rPr>
                <w:rFonts w:ascii="Times New Roman" w:hAnsi="Times New Roman" w:eastAsia="仿宋_GB2312"/>
                <w:color w:val="000000"/>
                <w:szCs w:val="21"/>
              </w:rPr>
            </w:pPr>
          </w:p>
        </w:tc>
      </w:tr>
      <w:tr w14:paraId="228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0" w:type="dxa"/>
            <w:gridSpan w:val="6"/>
            <w:noWrap w:val="0"/>
            <w:vAlign w:val="center"/>
          </w:tcPr>
          <w:p w14:paraId="2AB9E52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806" w:type="dxa"/>
            <w:noWrap w:val="0"/>
            <w:vAlign w:val="center"/>
          </w:tcPr>
          <w:p w14:paraId="2097B4E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869" w:type="dxa"/>
            <w:noWrap w:val="0"/>
            <w:vAlign w:val="center"/>
          </w:tcPr>
          <w:p w14:paraId="44D84FE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w:t>
            </w:r>
            <w:r>
              <w:rPr>
                <w:rFonts w:ascii="Times New Roman" w:hAnsi="Times New Roman" w:eastAsia="仿宋_GB2312"/>
                <w:color w:val="000000"/>
                <w:szCs w:val="21"/>
              </w:rPr>
              <w:t>9</w:t>
            </w:r>
          </w:p>
        </w:tc>
        <w:tc>
          <w:tcPr>
            <w:tcW w:w="1168" w:type="dxa"/>
            <w:noWrap w:val="0"/>
            <w:vAlign w:val="center"/>
          </w:tcPr>
          <w:p w14:paraId="5665942D">
            <w:pPr>
              <w:widowControl/>
              <w:spacing w:line="240" w:lineRule="exact"/>
              <w:jc w:val="center"/>
              <w:rPr>
                <w:rFonts w:ascii="Times New Roman" w:hAnsi="Times New Roman" w:eastAsia="仿宋_GB2312"/>
                <w:color w:val="000000"/>
                <w:szCs w:val="21"/>
              </w:rPr>
            </w:pPr>
          </w:p>
        </w:tc>
      </w:tr>
    </w:tbl>
    <w:p w14:paraId="68995809">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1279AE79">
      <w:pPr>
        <w:spacing w:line="600" w:lineRule="exact"/>
        <w:rPr>
          <w:rFonts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2023/3/31   </w:t>
      </w:r>
      <w:r>
        <w:rPr>
          <w:rFonts w:ascii="Times New Roman" w:hAnsi="Times New Roman" w:eastAsia="仿宋_GB2312"/>
          <w:sz w:val="22"/>
          <w:szCs w:val="22"/>
        </w:rPr>
        <w:t>联系电话：13107317299</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14:paraId="7C770FE9">
      <w:pPr>
        <w:pStyle w:val="10"/>
        <w:ind w:firstLine="440"/>
        <w:rPr>
          <w:rFonts w:ascii="Times New Roman" w:hAnsi="Times New Roman" w:eastAsia="仿宋_GB2312"/>
          <w:sz w:val="22"/>
          <w:szCs w:val="22"/>
        </w:rPr>
      </w:pPr>
    </w:p>
    <w:p w14:paraId="7C154CFB">
      <w:pPr>
        <w:pStyle w:val="10"/>
        <w:ind w:firstLine="440"/>
        <w:rPr>
          <w:rFonts w:ascii="Times New Roman" w:hAnsi="Times New Roman" w:eastAsia="仿宋_GB2312"/>
          <w:sz w:val="22"/>
          <w:szCs w:val="22"/>
        </w:rPr>
      </w:pPr>
    </w:p>
    <w:p w14:paraId="7C93D434">
      <w:pPr>
        <w:pStyle w:val="10"/>
        <w:ind w:firstLine="440"/>
        <w:rPr>
          <w:rFonts w:ascii="Times New Roman" w:hAnsi="Times New Roman" w:eastAsia="仿宋_GB2312"/>
          <w:sz w:val="22"/>
          <w:szCs w:val="22"/>
        </w:rPr>
      </w:pPr>
    </w:p>
    <w:p w14:paraId="2B65C50D">
      <w:pPr>
        <w:pStyle w:val="10"/>
        <w:ind w:firstLine="440"/>
        <w:rPr>
          <w:rFonts w:ascii="Times New Roman" w:hAnsi="Times New Roman" w:eastAsia="仿宋_GB2312"/>
          <w:sz w:val="22"/>
          <w:szCs w:val="22"/>
        </w:rPr>
      </w:pPr>
    </w:p>
    <w:p w14:paraId="1BA07998">
      <w:pPr>
        <w:pStyle w:val="10"/>
        <w:ind w:firstLine="440"/>
        <w:rPr>
          <w:rFonts w:ascii="Times New Roman" w:hAnsi="Times New Roman" w:eastAsia="仿宋_GB2312"/>
          <w:sz w:val="22"/>
          <w:szCs w:val="22"/>
        </w:rPr>
      </w:pPr>
    </w:p>
    <w:p w14:paraId="7FDFAD5D">
      <w:pPr>
        <w:pStyle w:val="10"/>
        <w:ind w:firstLine="440"/>
        <w:rPr>
          <w:rFonts w:ascii="Times New Roman" w:hAnsi="Times New Roman" w:eastAsia="仿宋_GB2312"/>
          <w:sz w:val="22"/>
          <w:szCs w:val="22"/>
        </w:rPr>
      </w:pPr>
    </w:p>
    <w:p w14:paraId="6CB76A08">
      <w:pPr>
        <w:pStyle w:val="10"/>
        <w:ind w:firstLine="440"/>
        <w:rPr>
          <w:rFonts w:ascii="Times New Roman" w:hAnsi="Times New Roman" w:eastAsia="仿宋_GB2312"/>
          <w:sz w:val="22"/>
          <w:szCs w:val="22"/>
        </w:rPr>
      </w:pPr>
    </w:p>
    <w:p w14:paraId="27ED2F96">
      <w:pPr>
        <w:pStyle w:val="10"/>
        <w:ind w:firstLine="440"/>
        <w:rPr>
          <w:rFonts w:ascii="Times New Roman" w:hAnsi="Times New Roman" w:eastAsia="仿宋_GB2312"/>
          <w:sz w:val="22"/>
          <w:szCs w:val="22"/>
        </w:rPr>
      </w:pPr>
    </w:p>
    <w:p w14:paraId="733A58F0">
      <w:pPr>
        <w:pStyle w:val="10"/>
        <w:ind w:firstLine="440"/>
        <w:rPr>
          <w:rFonts w:ascii="Times New Roman" w:hAnsi="Times New Roman" w:eastAsia="仿宋_GB2312"/>
          <w:sz w:val="22"/>
          <w:szCs w:val="22"/>
        </w:rPr>
      </w:pPr>
    </w:p>
    <w:p w14:paraId="2DEB5C05">
      <w:pPr>
        <w:pStyle w:val="10"/>
        <w:ind w:firstLine="440"/>
        <w:rPr>
          <w:rFonts w:ascii="Times New Roman" w:hAnsi="Times New Roman" w:eastAsia="仿宋_GB2312"/>
          <w:sz w:val="22"/>
          <w:szCs w:val="22"/>
        </w:rPr>
      </w:pPr>
    </w:p>
    <w:p w14:paraId="172178B2">
      <w:pPr>
        <w:pStyle w:val="10"/>
        <w:ind w:firstLine="440"/>
        <w:rPr>
          <w:rFonts w:ascii="Times New Roman" w:hAnsi="Times New Roman" w:eastAsia="仿宋_GB2312"/>
          <w:sz w:val="22"/>
          <w:szCs w:val="22"/>
        </w:rPr>
      </w:pPr>
    </w:p>
    <w:p w14:paraId="33E5EE79">
      <w:pPr>
        <w:pStyle w:val="10"/>
        <w:ind w:firstLine="440"/>
        <w:rPr>
          <w:rFonts w:ascii="Times New Roman" w:hAnsi="Times New Roman" w:eastAsia="仿宋_GB2312"/>
          <w:sz w:val="22"/>
          <w:szCs w:val="22"/>
        </w:rPr>
      </w:pPr>
    </w:p>
    <w:p w14:paraId="076D92F4">
      <w:pPr>
        <w:pStyle w:val="10"/>
        <w:ind w:firstLine="440"/>
        <w:rPr>
          <w:rFonts w:ascii="Times New Roman" w:hAnsi="Times New Roman" w:eastAsia="仿宋_GB2312"/>
          <w:sz w:val="22"/>
          <w:szCs w:val="22"/>
        </w:rPr>
      </w:pPr>
    </w:p>
    <w:p w14:paraId="35CFFF5B">
      <w:pPr>
        <w:pStyle w:val="10"/>
        <w:ind w:firstLine="440"/>
        <w:rPr>
          <w:rFonts w:ascii="Times New Roman" w:hAnsi="Times New Roman" w:eastAsia="仿宋_GB2312"/>
          <w:sz w:val="22"/>
          <w:szCs w:val="22"/>
        </w:rPr>
      </w:pPr>
    </w:p>
    <w:p w14:paraId="4F65AEE5">
      <w:pPr>
        <w:pStyle w:val="10"/>
        <w:ind w:firstLine="440"/>
        <w:rPr>
          <w:rFonts w:ascii="Times New Roman" w:hAnsi="Times New Roman" w:eastAsia="仿宋_GB2312"/>
          <w:sz w:val="22"/>
          <w:szCs w:val="22"/>
        </w:rPr>
      </w:pPr>
    </w:p>
    <w:p w14:paraId="0893DD41">
      <w:pPr>
        <w:pStyle w:val="10"/>
        <w:ind w:firstLine="440"/>
        <w:rPr>
          <w:rFonts w:ascii="Times New Roman" w:hAnsi="Times New Roman" w:eastAsia="仿宋_GB2312"/>
          <w:sz w:val="22"/>
          <w:szCs w:val="22"/>
        </w:rPr>
      </w:pPr>
    </w:p>
    <w:p w14:paraId="1A6FD488">
      <w:pPr>
        <w:pStyle w:val="10"/>
        <w:ind w:firstLine="440"/>
        <w:rPr>
          <w:rFonts w:ascii="Times New Roman" w:hAnsi="Times New Roman" w:eastAsia="仿宋_GB2312"/>
          <w:sz w:val="22"/>
          <w:szCs w:val="22"/>
        </w:rPr>
      </w:pPr>
    </w:p>
    <w:p w14:paraId="29FAB6C6">
      <w:pPr>
        <w:pStyle w:val="10"/>
        <w:ind w:firstLine="440"/>
        <w:rPr>
          <w:rFonts w:ascii="Times New Roman" w:hAnsi="Times New Roman" w:eastAsia="仿宋_GB2312"/>
          <w:sz w:val="22"/>
          <w:szCs w:val="22"/>
        </w:rPr>
      </w:pPr>
    </w:p>
    <w:p w14:paraId="73F03F47">
      <w:pPr>
        <w:pStyle w:val="10"/>
        <w:ind w:firstLine="440"/>
        <w:rPr>
          <w:rFonts w:ascii="Times New Roman" w:hAnsi="Times New Roman" w:eastAsia="仿宋_GB2312"/>
          <w:sz w:val="22"/>
          <w:szCs w:val="22"/>
        </w:rPr>
      </w:pPr>
    </w:p>
    <w:p w14:paraId="105B8E88">
      <w:pPr>
        <w:pStyle w:val="10"/>
        <w:ind w:firstLine="440"/>
        <w:rPr>
          <w:rFonts w:ascii="Times New Roman" w:hAnsi="Times New Roman" w:eastAsia="仿宋_GB2312"/>
          <w:sz w:val="22"/>
          <w:szCs w:val="22"/>
        </w:rPr>
      </w:pPr>
    </w:p>
    <w:p w14:paraId="0B436699">
      <w:pPr>
        <w:pStyle w:val="10"/>
        <w:ind w:firstLine="440"/>
        <w:rPr>
          <w:rFonts w:ascii="Times New Roman" w:hAnsi="Times New Roman" w:eastAsia="仿宋_GB2312"/>
          <w:sz w:val="22"/>
          <w:szCs w:val="22"/>
        </w:rPr>
      </w:pPr>
    </w:p>
    <w:p w14:paraId="1722B953">
      <w:pPr>
        <w:pStyle w:val="10"/>
        <w:ind w:firstLine="440"/>
        <w:rPr>
          <w:rFonts w:ascii="Times New Roman" w:hAnsi="Times New Roman" w:eastAsia="仿宋_GB2312"/>
          <w:sz w:val="22"/>
          <w:szCs w:val="22"/>
        </w:rPr>
      </w:pPr>
    </w:p>
    <w:p w14:paraId="6DF6D566">
      <w:pPr>
        <w:pStyle w:val="10"/>
        <w:ind w:firstLine="440"/>
        <w:rPr>
          <w:rFonts w:ascii="Times New Roman" w:hAnsi="Times New Roman" w:eastAsia="仿宋_GB2312"/>
          <w:sz w:val="22"/>
          <w:szCs w:val="22"/>
        </w:rPr>
      </w:pPr>
    </w:p>
    <w:p w14:paraId="533F2C86">
      <w:pPr>
        <w:pStyle w:val="10"/>
        <w:ind w:firstLine="440"/>
        <w:rPr>
          <w:rFonts w:ascii="Times New Roman" w:hAnsi="Times New Roman" w:eastAsia="仿宋_GB2312"/>
          <w:sz w:val="22"/>
          <w:szCs w:val="22"/>
        </w:rPr>
      </w:pPr>
    </w:p>
    <w:p w14:paraId="1E340A72">
      <w:pPr>
        <w:pStyle w:val="10"/>
        <w:ind w:firstLine="440"/>
        <w:rPr>
          <w:rFonts w:ascii="Times New Roman" w:hAnsi="Times New Roman" w:eastAsia="仿宋_GB2312"/>
          <w:sz w:val="22"/>
          <w:szCs w:val="22"/>
        </w:rPr>
      </w:pPr>
    </w:p>
    <w:p w14:paraId="7C47FC10">
      <w:pPr>
        <w:pStyle w:val="10"/>
        <w:ind w:firstLine="440"/>
        <w:rPr>
          <w:rFonts w:ascii="Times New Roman" w:hAnsi="Times New Roman" w:eastAsia="仿宋_GB2312"/>
          <w:sz w:val="22"/>
          <w:szCs w:val="22"/>
        </w:rPr>
      </w:pPr>
    </w:p>
    <w:p w14:paraId="57D5C162">
      <w:pPr>
        <w:pStyle w:val="10"/>
        <w:ind w:firstLine="440"/>
        <w:rPr>
          <w:rFonts w:ascii="Times New Roman" w:hAnsi="Times New Roman" w:eastAsia="仿宋_GB2312"/>
          <w:sz w:val="22"/>
          <w:szCs w:val="22"/>
        </w:rPr>
      </w:pPr>
    </w:p>
    <w:p w14:paraId="6D4E37DD">
      <w:pPr>
        <w:pStyle w:val="10"/>
        <w:ind w:firstLine="440"/>
        <w:rPr>
          <w:rFonts w:ascii="Times New Roman" w:hAnsi="Times New Roman" w:eastAsia="仿宋_GB2312"/>
          <w:sz w:val="22"/>
          <w:szCs w:val="22"/>
        </w:rPr>
      </w:pPr>
    </w:p>
    <w:p w14:paraId="09A9CE24">
      <w:pPr>
        <w:pStyle w:val="10"/>
        <w:ind w:firstLine="440"/>
        <w:rPr>
          <w:rFonts w:ascii="Times New Roman" w:hAnsi="Times New Roman" w:eastAsia="仿宋_GB2312"/>
          <w:sz w:val="22"/>
          <w:szCs w:val="22"/>
        </w:rPr>
      </w:pPr>
    </w:p>
    <w:p w14:paraId="690702E6">
      <w:pPr>
        <w:pStyle w:val="10"/>
        <w:ind w:firstLine="440"/>
        <w:rPr>
          <w:rFonts w:ascii="Times New Roman" w:hAnsi="Times New Roman" w:eastAsia="仿宋_GB2312"/>
          <w:sz w:val="22"/>
          <w:szCs w:val="22"/>
        </w:rPr>
      </w:pPr>
    </w:p>
    <w:p w14:paraId="6FF704B4">
      <w:pPr>
        <w:pStyle w:val="10"/>
        <w:ind w:firstLine="440"/>
        <w:rPr>
          <w:rFonts w:ascii="Times New Roman" w:hAnsi="Times New Roman" w:eastAsia="仿宋_GB2312"/>
          <w:sz w:val="22"/>
          <w:szCs w:val="22"/>
        </w:rPr>
      </w:pPr>
    </w:p>
    <w:p w14:paraId="51190723">
      <w:pPr>
        <w:pStyle w:val="10"/>
        <w:ind w:firstLine="440"/>
        <w:rPr>
          <w:rFonts w:ascii="Times New Roman" w:hAnsi="Times New Roman" w:eastAsia="仿宋_GB2312"/>
          <w:sz w:val="22"/>
          <w:szCs w:val="22"/>
        </w:rPr>
      </w:pPr>
    </w:p>
    <w:p w14:paraId="35CAFDCB">
      <w:pPr>
        <w:pStyle w:val="10"/>
        <w:ind w:firstLine="440"/>
        <w:rPr>
          <w:rFonts w:ascii="Times New Roman" w:hAnsi="Times New Roman" w:eastAsia="仿宋_GB2312"/>
          <w:sz w:val="22"/>
          <w:szCs w:val="22"/>
        </w:rPr>
      </w:pPr>
    </w:p>
    <w:p w14:paraId="23E18581">
      <w:pPr>
        <w:pStyle w:val="10"/>
        <w:ind w:firstLine="440"/>
        <w:rPr>
          <w:rFonts w:ascii="Times New Roman" w:hAnsi="Times New Roman" w:eastAsia="仿宋_GB2312"/>
          <w:sz w:val="22"/>
          <w:szCs w:val="22"/>
        </w:rPr>
      </w:pPr>
    </w:p>
    <w:p w14:paraId="1310E7E7">
      <w:pPr>
        <w:pStyle w:val="10"/>
        <w:ind w:firstLine="440"/>
        <w:rPr>
          <w:rFonts w:ascii="Times New Roman" w:hAnsi="Times New Roman" w:eastAsia="仿宋_GB2312"/>
          <w:sz w:val="22"/>
          <w:szCs w:val="22"/>
        </w:rPr>
      </w:pPr>
    </w:p>
    <w:p w14:paraId="3062B542">
      <w:pPr>
        <w:pStyle w:val="10"/>
        <w:ind w:firstLine="440"/>
        <w:rPr>
          <w:rFonts w:ascii="Times New Roman" w:hAnsi="Times New Roman" w:eastAsia="仿宋_GB2312"/>
          <w:sz w:val="22"/>
          <w:szCs w:val="22"/>
        </w:rPr>
      </w:pPr>
    </w:p>
    <w:p w14:paraId="54E98131">
      <w:pPr>
        <w:pStyle w:val="10"/>
        <w:ind w:firstLine="440"/>
        <w:rPr>
          <w:rFonts w:hint="eastAsia" w:ascii="Times New Roman" w:hAnsi="Times New Roman" w:eastAsia="仿宋_GB2312"/>
          <w:sz w:val="22"/>
          <w:szCs w:val="22"/>
        </w:rPr>
      </w:pPr>
    </w:p>
    <w:p w14:paraId="192712C2">
      <w:pPr>
        <w:pStyle w:val="10"/>
        <w:ind w:firstLine="0" w:firstLineChars="0"/>
        <w:rPr>
          <w:rFonts w:hint="eastAsia" w:ascii="Times New Roman" w:hAnsi="Times New Roman" w:eastAsia="仿宋_GB2312"/>
          <w:sz w:val="22"/>
          <w:szCs w:val="22"/>
        </w:rPr>
      </w:pPr>
    </w:p>
    <w:p w14:paraId="45905FBA">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253" w:type="dxa"/>
        <w:jc w:val="center"/>
        <w:tblLayout w:type="autofit"/>
        <w:tblCellMar>
          <w:top w:w="0" w:type="dxa"/>
          <w:left w:w="108" w:type="dxa"/>
          <w:bottom w:w="0" w:type="dxa"/>
          <w:right w:w="108" w:type="dxa"/>
        </w:tblCellMar>
      </w:tblPr>
      <w:tblGrid>
        <w:gridCol w:w="1080"/>
        <w:gridCol w:w="1080"/>
        <w:gridCol w:w="1080"/>
        <w:gridCol w:w="1008"/>
        <w:gridCol w:w="1029"/>
        <w:gridCol w:w="1133"/>
        <w:gridCol w:w="715"/>
        <w:gridCol w:w="960"/>
        <w:gridCol w:w="1168"/>
      </w:tblGrid>
      <w:tr w14:paraId="03AB89C9">
        <w:tblPrEx>
          <w:tblCellMar>
            <w:top w:w="0" w:type="dxa"/>
            <w:left w:w="108" w:type="dxa"/>
            <w:bottom w:w="0" w:type="dxa"/>
            <w:right w:w="108" w:type="dxa"/>
          </w:tblCellMar>
        </w:tblPrEx>
        <w:trPr>
          <w:trHeight w:val="2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285104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40250BF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tcBorders>
              <w:top w:val="single" w:color="auto" w:sz="4" w:space="0"/>
              <w:left w:val="nil"/>
              <w:bottom w:val="single" w:color="auto" w:sz="4" w:space="0"/>
              <w:right w:val="single" w:color="auto" w:sz="4" w:space="0"/>
            </w:tcBorders>
            <w:noWrap w:val="0"/>
            <w:vAlign w:val="center"/>
          </w:tcPr>
          <w:p w14:paraId="5CAE0A7E">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办公楼运行经费</w:t>
            </w:r>
          </w:p>
        </w:tc>
      </w:tr>
      <w:tr w14:paraId="77879566">
        <w:tblPrEx>
          <w:tblCellMar>
            <w:top w:w="0" w:type="dxa"/>
            <w:left w:w="108" w:type="dxa"/>
            <w:bottom w:w="0" w:type="dxa"/>
            <w:right w:w="108" w:type="dxa"/>
          </w:tblCellMar>
        </w:tblPrEx>
        <w:trPr>
          <w:trHeight w:val="38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878B9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197" w:type="dxa"/>
            <w:gridSpan w:val="4"/>
            <w:tcBorders>
              <w:top w:val="single" w:color="auto" w:sz="4" w:space="0"/>
              <w:left w:val="nil"/>
              <w:bottom w:val="single" w:color="auto" w:sz="4" w:space="0"/>
              <w:right w:val="single" w:color="auto" w:sz="4" w:space="0"/>
            </w:tcBorders>
            <w:noWrap w:val="0"/>
            <w:vAlign w:val="center"/>
          </w:tcPr>
          <w:p w14:paraId="585E829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133" w:type="dxa"/>
            <w:tcBorders>
              <w:top w:val="single" w:color="auto" w:sz="4" w:space="0"/>
              <w:left w:val="nil"/>
              <w:bottom w:val="single" w:color="auto" w:sz="4" w:space="0"/>
              <w:right w:val="single" w:color="000000" w:sz="4" w:space="0"/>
            </w:tcBorders>
            <w:noWrap w:val="0"/>
            <w:vAlign w:val="center"/>
          </w:tcPr>
          <w:p w14:paraId="5DB0E9B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843" w:type="dxa"/>
            <w:gridSpan w:val="3"/>
            <w:tcBorders>
              <w:top w:val="single" w:color="auto" w:sz="4" w:space="0"/>
              <w:left w:val="nil"/>
              <w:bottom w:val="single" w:color="auto" w:sz="4" w:space="0"/>
              <w:right w:val="single" w:color="auto" w:sz="4" w:space="0"/>
            </w:tcBorders>
            <w:noWrap w:val="0"/>
            <w:vAlign w:val="center"/>
          </w:tcPr>
          <w:p w14:paraId="781377C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长沙市机动车排气污染监控中心</w:t>
            </w:r>
          </w:p>
        </w:tc>
      </w:tr>
      <w:tr w14:paraId="2E9F6325">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FFC71B">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52B6C8D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60" w:type="dxa"/>
            <w:gridSpan w:val="2"/>
            <w:tcBorders>
              <w:top w:val="nil"/>
              <w:left w:val="nil"/>
              <w:bottom w:val="single" w:color="auto" w:sz="4" w:space="0"/>
              <w:right w:val="single" w:color="auto" w:sz="4" w:space="0"/>
            </w:tcBorders>
            <w:noWrap w:val="0"/>
            <w:vAlign w:val="center"/>
          </w:tcPr>
          <w:p w14:paraId="63917B89">
            <w:pPr>
              <w:widowControl/>
              <w:spacing w:line="240" w:lineRule="exact"/>
              <w:jc w:val="center"/>
              <w:rPr>
                <w:rFonts w:ascii="Times New Roman" w:hAnsi="Times New Roman" w:eastAsia="仿宋_GB2312"/>
                <w:color w:val="000000"/>
                <w:szCs w:val="21"/>
              </w:rPr>
            </w:pPr>
          </w:p>
        </w:tc>
        <w:tc>
          <w:tcPr>
            <w:tcW w:w="1008" w:type="dxa"/>
            <w:tcBorders>
              <w:top w:val="nil"/>
              <w:left w:val="nil"/>
              <w:bottom w:val="single" w:color="auto" w:sz="4" w:space="0"/>
              <w:right w:val="single" w:color="auto" w:sz="4" w:space="0"/>
            </w:tcBorders>
            <w:noWrap w:val="0"/>
            <w:vAlign w:val="center"/>
          </w:tcPr>
          <w:p w14:paraId="147CA31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4DD6FF5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29" w:type="dxa"/>
            <w:tcBorders>
              <w:top w:val="nil"/>
              <w:left w:val="nil"/>
              <w:bottom w:val="single" w:color="auto" w:sz="4" w:space="0"/>
              <w:right w:val="single" w:color="auto" w:sz="4" w:space="0"/>
            </w:tcBorders>
            <w:noWrap w:val="0"/>
            <w:vAlign w:val="center"/>
          </w:tcPr>
          <w:p w14:paraId="4EB2317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7E3D88F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133" w:type="dxa"/>
            <w:tcBorders>
              <w:top w:val="nil"/>
              <w:left w:val="nil"/>
              <w:bottom w:val="single" w:color="auto" w:sz="4" w:space="0"/>
              <w:right w:val="single" w:color="auto" w:sz="4" w:space="0"/>
            </w:tcBorders>
            <w:noWrap w:val="0"/>
            <w:vAlign w:val="center"/>
          </w:tcPr>
          <w:p w14:paraId="1681181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98F2F6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15" w:type="dxa"/>
            <w:tcBorders>
              <w:top w:val="nil"/>
              <w:left w:val="nil"/>
              <w:bottom w:val="single" w:color="auto" w:sz="4" w:space="0"/>
              <w:right w:val="single" w:color="auto" w:sz="4" w:space="0"/>
            </w:tcBorders>
            <w:noWrap w:val="0"/>
            <w:vAlign w:val="center"/>
          </w:tcPr>
          <w:p w14:paraId="60F4C77A">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0" w:type="dxa"/>
            <w:tcBorders>
              <w:top w:val="nil"/>
              <w:left w:val="nil"/>
              <w:bottom w:val="single" w:color="auto" w:sz="4" w:space="0"/>
              <w:right w:val="single" w:color="auto" w:sz="4" w:space="0"/>
            </w:tcBorders>
            <w:noWrap w:val="0"/>
            <w:vAlign w:val="center"/>
          </w:tcPr>
          <w:p w14:paraId="3CA8DD73">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168" w:type="dxa"/>
            <w:tcBorders>
              <w:top w:val="nil"/>
              <w:left w:val="nil"/>
              <w:bottom w:val="single" w:color="auto" w:sz="4" w:space="0"/>
              <w:right w:val="single" w:color="auto" w:sz="4" w:space="0"/>
            </w:tcBorders>
            <w:noWrap w:val="0"/>
            <w:vAlign w:val="center"/>
          </w:tcPr>
          <w:p w14:paraId="30B6F71C">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3C1FA98">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344123">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20F817A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008" w:type="dxa"/>
            <w:tcBorders>
              <w:top w:val="nil"/>
              <w:left w:val="nil"/>
              <w:bottom w:val="single" w:color="auto" w:sz="4" w:space="0"/>
              <w:right w:val="single" w:color="auto" w:sz="4" w:space="0"/>
            </w:tcBorders>
            <w:noWrap w:val="0"/>
            <w:vAlign w:val="center"/>
          </w:tcPr>
          <w:p w14:paraId="701BC43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029" w:type="dxa"/>
            <w:tcBorders>
              <w:top w:val="nil"/>
              <w:left w:val="nil"/>
              <w:bottom w:val="single" w:color="auto" w:sz="4" w:space="0"/>
              <w:right w:val="single" w:color="auto" w:sz="4" w:space="0"/>
            </w:tcBorders>
            <w:noWrap w:val="0"/>
            <w:vAlign w:val="center"/>
          </w:tcPr>
          <w:p w14:paraId="31C6A6E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13.02</w:t>
            </w:r>
          </w:p>
        </w:tc>
        <w:tc>
          <w:tcPr>
            <w:tcW w:w="1133" w:type="dxa"/>
            <w:tcBorders>
              <w:top w:val="nil"/>
              <w:left w:val="nil"/>
              <w:bottom w:val="single" w:color="auto" w:sz="4" w:space="0"/>
              <w:right w:val="single" w:color="auto" w:sz="4" w:space="0"/>
            </w:tcBorders>
            <w:noWrap w:val="0"/>
            <w:vAlign w:val="center"/>
          </w:tcPr>
          <w:p w14:paraId="57CE999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13.02</w:t>
            </w:r>
          </w:p>
        </w:tc>
        <w:tc>
          <w:tcPr>
            <w:tcW w:w="715" w:type="dxa"/>
            <w:tcBorders>
              <w:top w:val="nil"/>
              <w:left w:val="nil"/>
              <w:bottom w:val="single" w:color="auto" w:sz="4" w:space="0"/>
              <w:right w:val="single" w:color="auto" w:sz="4" w:space="0"/>
            </w:tcBorders>
            <w:noWrap w:val="0"/>
            <w:vAlign w:val="center"/>
          </w:tcPr>
          <w:p w14:paraId="38A9F95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717A81F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45B52ED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020AF85B">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250550A">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0A4B517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008" w:type="dxa"/>
            <w:tcBorders>
              <w:top w:val="nil"/>
              <w:left w:val="nil"/>
              <w:bottom w:val="single" w:color="auto" w:sz="4" w:space="0"/>
              <w:right w:val="single" w:color="auto" w:sz="4" w:space="0"/>
            </w:tcBorders>
            <w:noWrap w:val="0"/>
            <w:vAlign w:val="center"/>
          </w:tcPr>
          <w:p w14:paraId="65A0ADC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029" w:type="dxa"/>
            <w:tcBorders>
              <w:top w:val="nil"/>
              <w:left w:val="nil"/>
              <w:bottom w:val="single" w:color="auto" w:sz="4" w:space="0"/>
              <w:right w:val="single" w:color="auto" w:sz="4" w:space="0"/>
            </w:tcBorders>
            <w:noWrap w:val="0"/>
            <w:vAlign w:val="center"/>
          </w:tcPr>
          <w:p w14:paraId="3B3ED6D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13.02</w:t>
            </w:r>
          </w:p>
        </w:tc>
        <w:tc>
          <w:tcPr>
            <w:tcW w:w="1133" w:type="dxa"/>
            <w:tcBorders>
              <w:top w:val="nil"/>
              <w:left w:val="nil"/>
              <w:bottom w:val="single" w:color="auto" w:sz="4" w:space="0"/>
              <w:right w:val="single" w:color="auto" w:sz="4" w:space="0"/>
            </w:tcBorders>
            <w:noWrap w:val="0"/>
            <w:vAlign w:val="center"/>
          </w:tcPr>
          <w:p w14:paraId="3E21A8E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13.02</w:t>
            </w:r>
          </w:p>
        </w:tc>
        <w:tc>
          <w:tcPr>
            <w:tcW w:w="715" w:type="dxa"/>
            <w:tcBorders>
              <w:top w:val="nil"/>
              <w:left w:val="nil"/>
              <w:bottom w:val="single" w:color="auto" w:sz="4" w:space="0"/>
              <w:right w:val="single" w:color="auto" w:sz="4" w:space="0"/>
            </w:tcBorders>
            <w:noWrap w:val="0"/>
            <w:vAlign w:val="center"/>
          </w:tcPr>
          <w:p w14:paraId="7E17CD65">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322498D7">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1A552D0F">
            <w:pPr>
              <w:widowControl/>
              <w:spacing w:line="240" w:lineRule="exact"/>
              <w:jc w:val="center"/>
              <w:rPr>
                <w:rFonts w:ascii="Times New Roman" w:hAnsi="Times New Roman" w:eastAsia="仿宋_GB2312"/>
                <w:color w:val="000000"/>
                <w:szCs w:val="21"/>
              </w:rPr>
            </w:pPr>
          </w:p>
        </w:tc>
      </w:tr>
      <w:tr w14:paraId="1A3963E7">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4523A86">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0A0EBE79">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008" w:type="dxa"/>
            <w:tcBorders>
              <w:top w:val="nil"/>
              <w:left w:val="nil"/>
              <w:bottom w:val="single" w:color="auto" w:sz="4" w:space="0"/>
              <w:right w:val="single" w:color="auto" w:sz="4" w:space="0"/>
            </w:tcBorders>
            <w:noWrap w:val="0"/>
            <w:vAlign w:val="center"/>
          </w:tcPr>
          <w:p w14:paraId="424CBFED">
            <w:pPr>
              <w:widowControl/>
              <w:spacing w:line="240" w:lineRule="exact"/>
              <w:jc w:val="center"/>
              <w:rPr>
                <w:rFonts w:ascii="Times New Roman" w:hAnsi="Times New Roman" w:eastAsia="仿宋_GB2312"/>
                <w:color w:val="000000"/>
                <w:szCs w:val="21"/>
              </w:rPr>
            </w:pPr>
          </w:p>
        </w:tc>
        <w:tc>
          <w:tcPr>
            <w:tcW w:w="1029" w:type="dxa"/>
            <w:tcBorders>
              <w:top w:val="nil"/>
              <w:left w:val="nil"/>
              <w:bottom w:val="single" w:color="auto" w:sz="4" w:space="0"/>
              <w:right w:val="single" w:color="auto" w:sz="4" w:space="0"/>
            </w:tcBorders>
            <w:noWrap w:val="0"/>
            <w:vAlign w:val="center"/>
          </w:tcPr>
          <w:p w14:paraId="0812D74B">
            <w:pPr>
              <w:widowControl/>
              <w:spacing w:line="240" w:lineRule="exact"/>
              <w:jc w:val="center"/>
              <w:rPr>
                <w:rFonts w:ascii="Times New Roman" w:hAnsi="Times New Roman" w:eastAsia="仿宋_GB2312"/>
                <w:color w:val="000000"/>
                <w:szCs w:val="21"/>
              </w:rPr>
            </w:pPr>
          </w:p>
        </w:tc>
        <w:tc>
          <w:tcPr>
            <w:tcW w:w="1133" w:type="dxa"/>
            <w:tcBorders>
              <w:top w:val="nil"/>
              <w:left w:val="nil"/>
              <w:bottom w:val="single" w:color="auto" w:sz="4" w:space="0"/>
              <w:right w:val="single" w:color="auto" w:sz="4" w:space="0"/>
            </w:tcBorders>
            <w:noWrap w:val="0"/>
            <w:vAlign w:val="center"/>
          </w:tcPr>
          <w:p w14:paraId="0134F1E7">
            <w:pPr>
              <w:widowControl/>
              <w:spacing w:line="240" w:lineRule="exact"/>
              <w:jc w:val="center"/>
              <w:rPr>
                <w:rFonts w:ascii="Times New Roman" w:hAnsi="Times New Roman" w:eastAsia="仿宋_GB2312"/>
                <w:color w:val="000000"/>
                <w:szCs w:val="21"/>
              </w:rPr>
            </w:pPr>
          </w:p>
        </w:tc>
        <w:tc>
          <w:tcPr>
            <w:tcW w:w="715" w:type="dxa"/>
            <w:tcBorders>
              <w:top w:val="nil"/>
              <w:left w:val="nil"/>
              <w:bottom w:val="single" w:color="auto" w:sz="4" w:space="0"/>
              <w:right w:val="single" w:color="auto" w:sz="4" w:space="0"/>
            </w:tcBorders>
            <w:noWrap w:val="0"/>
            <w:vAlign w:val="center"/>
          </w:tcPr>
          <w:p w14:paraId="7BA012FE">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1C1A34FD">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6E25F6C4">
            <w:pPr>
              <w:widowControl/>
              <w:spacing w:line="240" w:lineRule="exact"/>
              <w:jc w:val="center"/>
              <w:rPr>
                <w:rFonts w:ascii="Times New Roman" w:hAnsi="Times New Roman" w:eastAsia="仿宋_GB2312"/>
                <w:color w:val="000000"/>
                <w:szCs w:val="21"/>
              </w:rPr>
            </w:pPr>
          </w:p>
        </w:tc>
      </w:tr>
      <w:tr w14:paraId="1DD52962">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8347A1">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2B65120C">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008" w:type="dxa"/>
            <w:tcBorders>
              <w:top w:val="nil"/>
              <w:left w:val="nil"/>
              <w:bottom w:val="single" w:color="auto" w:sz="4" w:space="0"/>
              <w:right w:val="single" w:color="auto" w:sz="4" w:space="0"/>
            </w:tcBorders>
            <w:noWrap w:val="0"/>
            <w:vAlign w:val="center"/>
          </w:tcPr>
          <w:p w14:paraId="097D9A94">
            <w:pPr>
              <w:widowControl/>
              <w:spacing w:line="240" w:lineRule="exact"/>
              <w:jc w:val="center"/>
              <w:rPr>
                <w:rFonts w:ascii="Times New Roman" w:hAnsi="Times New Roman" w:eastAsia="仿宋_GB2312"/>
                <w:color w:val="000000"/>
                <w:szCs w:val="21"/>
              </w:rPr>
            </w:pPr>
          </w:p>
        </w:tc>
        <w:tc>
          <w:tcPr>
            <w:tcW w:w="1029" w:type="dxa"/>
            <w:tcBorders>
              <w:top w:val="nil"/>
              <w:left w:val="nil"/>
              <w:bottom w:val="single" w:color="auto" w:sz="4" w:space="0"/>
              <w:right w:val="single" w:color="auto" w:sz="4" w:space="0"/>
            </w:tcBorders>
            <w:noWrap w:val="0"/>
            <w:vAlign w:val="center"/>
          </w:tcPr>
          <w:p w14:paraId="0891A50A">
            <w:pPr>
              <w:widowControl/>
              <w:spacing w:line="240" w:lineRule="exact"/>
              <w:jc w:val="center"/>
              <w:rPr>
                <w:rFonts w:ascii="Times New Roman" w:hAnsi="Times New Roman" w:eastAsia="仿宋_GB2312"/>
                <w:color w:val="000000"/>
                <w:szCs w:val="21"/>
              </w:rPr>
            </w:pPr>
          </w:p>
        </w:tc>
        <w:tc>
          <w:tcPr>
            <w:tcW w:w="1133" w:type="dxa"/>
            <w:tcBorders>
              <w:top w:val="nil"/>
              <w:left w:val="nil"/>
              <w:bottom w:val="single" w:color="auto" w:sz="4" w:space="0"/>
              <w:right w:val="single" w:color="auto" w:sz="4" w:space="0"/>
            </w:tcBorders>
            <w:noWrap w:val="0"/>
            <w:vAlign w:val="center"/>
          </w:tcPr>
          <w:p w14:paraId="30BC3707">
            <w:pPr>
              <w:widowControl/>
              <w:spacing w:line="240" w:lineRule="exact"/>
              <w:jc w:val="center"/>
              <w:rPr>
                <w:rFonts w:ascii="Times New Roman" w:hAnsi="Times New Roman" w:eastAsia="仿宋_GB2312"/>
                <w:color w:val="000000"/>
                <w:szCs w:val="21"/>
              </w:rPr>
            </w:pPr>
          </w:p>
        </w:tc>
        <w:tc>
          <w:tcPr>
            <w:tcW w:w="715" w:type="dxa"/>
            <w:tcBorders>
              <w:top w:val="nil"/>
              <w:left w:val="nil"/>
              <w:bottom w:val="single" w:color="auto" w:sz="4" w:space="0"/>
              <w:right w:val="single" w:color="auto" w:sz="4" w:space="0"/>
            </w:tcBorders>
            <w:noWrap w:val="0"/>
            <w:vAlign w:val="center"/>
          </w:tcPr>
          <w:p w14:paraId="57916B18">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3A777573">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74B8CF5B">
            <w:pPr>
              <w:widowControl/>
              <w:spacing w:line="240" w:lineRule="exact"/>
              <w:jc w:val="center"/>
              <w:rPr>
                <w:rFonts w:ascii="Times New Roman" w:hAnsi="Times New Roman" w:eastAsia="仿宋_GB2312"/>
                <w:color w:val="000000"/>
                <w:szCs w:val="21"/>
              </w:rPr>
            </w:pPr>
          </w:p>
        </w:tc>
      </w:tr>
      <w:tr w14:paraId="4AE837BB">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9BF915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197" w:type="dxa"/>
            <w:gridSpan w:val="4"/>
            <w:tcBorders>
              <w:top w:val="single" w:color="auto" w:sz="4" w:space="0"/>
              <w:left w:val="nil"/>
              <w:bottom w:val="single" w:color="auto" w:sz="4" w:space="0"/>
              <w:right w:val="single" w:color="000000" w:sz="4" w:space="0"/>
            </w:tcBorders>
            <w:noWrap w:val="0"/>
            <w:vAlign w:val="center"/>
          </w:tcPr>
          <w:p w14:paraId="3AE3735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976" w:type="dxa"/>
            <w:gridSpan w:val="4"/>
            <w:tcBorders>
              <w:top w:val="single" w:color="auto" w:sz="4" w:space="0"/>
              <w:left w:val="nil"/>
              <w:bottom w:val="single" w:color="auto" w:sz="4" w:space="0"/>
              <w:right w:val="single" w:color="auto" w:sz="4" w:space="0"/>
            </w:tcBorders>
            <w:noWrap w:val="0"/>
            <w:vAlign w:val="center"/>
          </w:tcPr>
          <w:p w14:paraId="5A13DE5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66A178DF">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FEA273">
            <w:pPr>
              <w:widowControl/>
              <w:spacing w:line="240" w:lineRule="exact"/>
              <w:jc w:val="center"/>
              <w:rPr>
                <w:rFonts w:ascii="Times New Roman" w:hAnsi="Times New Roman" w:eastAsia="仿宋_GB2312"/>
                <w:color w:val="000000"/>
                <w:szCs w:val="21"/>
              </w:rPr>
            </w:pPr>
          </w:p>
        </w:tc>
        <w:tc>
          <w:tcPr>
            <w:tcW w:w="4197" w:type="dxa"/>
            <w:gridSpan w:val="4"/>
            <w:tcBorders>
              <w:top w:val="single" w:color="auto" w:sz="4" w:space="0"/>
              <w:left w:val="nil"/>
              <w:bottom w:val="single" w:color="auto" w:sz="4" w:space="0"/>
              <w:right w:val="single" w:color="000000" w:sz="4" w:space="0"/>
            </w:tcBorders>
            <w:noWrap w:val="0"/>
            <w:vAlign w:val="center"/>
          </w:tcPr>
          <w:p w14:paraId="58FF98A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保障</w:t>
            </w:r>
            <w:r>
              <w:rPr>
                <w:rFonts w:hint="eastAsia" w:ascii="Times New Roman" w:hAnsi="Times New Roman" w:eastAsia="仿宋_GB2312"/>
                <w:color w:val="000000"/>
                <w:szCs w:val="21"/>
              </w:rPr>
              <w:t>办公楼</w:t>
            </w:r>
            <w:r>
              <w:rPr>
                <w:rFonts w:ascii="Times New Roman" w:hAnsi="Times New Roman" w:eastAsia="仿宋_GB2312"/>
                <w:color w:val="000000"/>
                <w:szCs w:val="21"/>
              </w:rPr>
              <w:t>日常运行</w:t>
            </w:r>
          </w:p>
        </w:tc>
        <w:tc>
          <w:tcPr>
            <w:tcW w:w="3976" w:type="dxa"/>
            <w:gridSpan w:val="4"/>
            <w:tcBorders>
              <w:top w:val="single" w:color="auto" w:sz="4" w:space="0"/>
              <w:left w:val="nil"/>
              <w:bottom w:val="single" w:color="auto" w:sz="4" w:space="0"/>
              <w:right w:val="single" w:color="auto" w:sz="4" w:space="0"/>
            </w:tcBorders>
            <w:noWrap w:val="0"/>
            <w:vAlign w:val="center"/>
          </w:tcPr>
          <w:p w14:paraId="42FBFCB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办公楼正</w:t>
            </w:r>
            <w:r>
              <w:rPr>
                <w:rFonts w:ascii="Times New Roman" w:hAnsi="Times New Roman" w:eastAsia="仿宋_GB2312"/>
                <w:color w:val="000000"/>
                <w:szCs w:val="21"/>
              </w:rPr>
              <w:t>常运行</w:t>
            </w:r>
          </w:p>
        </w:tc>
      </w:tr>
      <w:tr w14:paraId="391C1E20">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right w:val="single" w:color="auto" w:sz="4" w:space="0"/>
            </w:tcBorders>
            <w:noWrap w:val="0"/>
            <w:vAlign w:val="center"/>
          </w:tcPr>
          <w:p w14:paraId="39A41B5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231623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3200B33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2BC5786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tcBorders>
              <w:top w:val="nil"/>
              <w:left w:val="nil"/>
              <w:bottom w:val="single" w:color="auto" w:sz="4" w:space="0"/>
              <w:right w:val="single" w:color="auto" w:sz="4" w:space="0"/>
            </w:tcBorders>
            <w:noWrap w:val="0"/>
            <w:vAlign w:val="center"/>
          </w:tcPr>
          <w:p w14:paraId="71D0B4B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80" w:type="dxa"/>
            <w:tcBorders>
              <w:top w:val="nil"/>
              <w:left w:val="nil"/>
              <w:bottom w:val="single" w:color="auto" w:sz="4" w:space="0"/>
              <w:right w:val="single" w:color="auto" w:sz="4" w:space="0"/>
            </w:tcBorders>
            <w:noWrap w:val="0"/>
            <w:vAlign w:val="center"/>
          </w:tcPr>
          <w:p w14:paraId="50427BF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0615B7F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0232D4F2">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29" w:type="dxa"/>
            <w:tcBorders>
              <w:top w:val="nil"/>
              <w:left w:val="nil"/>
              <w:bottom w:val="single" w:color="auto" w:sz="4" w:space="0"/>
              <w:right w:val="single" w:color="auto" w:sz="4" w:space="0"/>
            </w:tcBorders>
            <w:noWrap w:val="0"/>
            <w:vAlign w:val="center"/>
          </w:tcPr>
          <w:p w14:paraId="18D9BAB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72B5D7A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133" w:type="dxa"/>
            <w:tcBorders>
              <w:top w:val="nil"/>
              <w:left w:val="nil"/>
              <w:bottom w:val="single" w:color="auto" w:sz="4" w:space="0"/>
              <w:right w:val="single" w:color="auto" w:sz="4" w:space="0"/>
            </w:tcBorders>
            <w:noWrap w:val="0"/>
            <w:vAlign w:val="center"/>
          </w:tcPr>
          <w:p w14:paraId="3667FD5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7361780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15" w:type="dxa"/>
            <w:tcBorders>
              <w:top w:val="nil"/>
              <w:left w:val="nil"/>
              <w:bottom w:val="single" w:color="auto" w:sz="4" w:space="0"/>
              <w:right w:val="single" w:color="auto" w:sz="4" w:space="0"/>
            </w:tcBorders>
            <w:noWrap w:val="0"/>
            <w:vAlign w:val="center"/>
          </w:tcPr>
          <w:p w14:paraId="55C8853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60" w:type="dxa"/>
            <w:tcBorders>
              <w:top w:val="nil"/>
              <w:left w:val="nil"/>
              <w:bottom w:val="single" w:color="auto" w:sz="4" w:space="0"/>
              <w:right w:val="single" w:color="auto" w:sz="4" w:space="0"/>
            </w:tcBorders>
            <w:noWrap w:val="0"/>
            <w:vAlign w:val="center"/>
          </w:tcPr>
          <w:p w14:paraId="4D60BE8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168" w:type="dxa"/>
            <w:tcBorders>
              <w:top w:val="nil"/>
              <w:left w:val="nil"/>
              <w:bottom w:val="single" w:color="auto" w:sz="4" w:space="0"/>
              <w:right w:val="single" w:color="auto" w:sz="4" w:space="0"/>
            </w:tcBorders>
            <w:noWrap w:val="0"/>
            <w:vAlign w:val="center"/>
          </w:tcPr>
          <w:p w14:paraId="1AF12EE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3ED1BF41">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4EA90381">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1704B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14E7BF5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F8985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0745623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6D6DC2DD">
            <w:pPr>
              <w:widowControl/>
              <w:spacing w:line="240" w:lineRule="exact"/>
              <w:jc w:val="center"/>
              <w:rPr>
                <w:rFonts w:hint="eastAsia" w:ascii="Times New Roman" w:hAnsi="Times New Roman" w:eastAsia="仿宋_GB2312"/>
                <w:color w:val="000000"/>
                <w:szCs w:val="21"/>
                <w:rPrChange w:id="18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29" w:type="dxa"/>
            <w:tcBorders>
              <w:top w:val="nil"/>
              <w:left w:val="nil"/>
              <w:bottom w:val="single" w:color="auto" w:sz="4" w:space="0"/>
              <w:right w:val="single" w:color="auto" w:sz="4" w:space="0"/>
            </w:tcBorders>
            <w:noWrap w:val="0"/>
            <w:vAlign w:val="center"/>
          </w:tcPr>
          <w:p w14:paraId="2FCB8B59">
            <w:pPr>
              <w:widowControl/>
              <w:spacing w:line="240" w:lineRule="exact"/>
              <w:jc w:val="center"/>
              <w:rPr>
                <w:rFonts w:hint="eastAsia" w:ascii="Times New Roman" w:hAnsi="Times New Roman" w:eastAsia="仿宋_GB2312"/>
                <w:color w:val="000000"/>
                <w:szCs w:val="21"/>
                <w:rPrChange w:id="18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133" w:type="dxa"/>
            <w:tcBorders>
              <w:top w:val="nil"/>
              <w:left w:val="nil"/>
              <w:bottom w:val="single" w:color="auto" w:sz="4" w:space="0"/>
              <w:right w:val="single" w:color="auto" w:sz="4" w:space="0"/>
            </w:tcBorders>
            <w:noWrap w:val="0"/>
            <w:vAlign w:val="center"/>
          </w:tcPr>
          <w:p w14:paraId="30FDD839">
            <w:pPr>
              <w:widowControl/>
              <w:spacing w:line="240" w:lineRule="exact"/>
              <w:jc w:val="center"/>
              <w:rPr>
                <w:rFonts w:hint="eastAsia" w:ascii="Times New Roman" w:hAnsi="Times New Roman" w:eastAsia="仿宋_GB2312"/>
                <w:color w:val="000000"/>
                <w:szCs w:val="21"/>
                <w:rPrChange w:id="18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715" w:type="dxa"/>
            <w:tcBorders>
              <w:top w:val="nil"/>
              <w:left w:val="nil"/>
              <w:bottom w:val="single" w:color="auto" w:sz="4" w:space="0"/>
              <w:right w:val="single" w:color="auto" w:sz="4" w:space="0"/>
            </w:tcBorders>
            <w:noWrap w:val="0"/>
            <w:vAlign w:val="center"/>
          </w:tcPr>
          <w:p w14:paraId="132C6DDE">
            <w:pPr>
              <w:widowControl/>
              <w:spacing w:line="240" w:lineRule="exact"/>
              <w:jc w:val="center"/>
              <w:rPr>
                <w:rFonts w:hint="eastAsia" w:ascii="Times New Roman" w:hAnsi="Times New Roman" w:eastAsia="仿宋_GB2312"/>
                <w:color w:val="000000"/>
                <w:szCs w:val="21"/>
                <w:rPrChange w:id="18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60" w:type="dxa"/>
            <w:tcBorders>
              <w:top w:val="nil"/>
              <w:left w:val="nil"/>
              <w:bottom w:val="single" w:color="auto" w:sz="4" w:space="0"/>
              <w:right w:val="single" w:color="auto" w:sz="4" w:space="0"/>
            </w:tcBorders>
            <w:noWrap w:val="0"/>
            <w:vAlign w:val="center"/>
          </w:tcPr>
          <w:p w14:paraId="5F81A966">
            <w:pPr>
              <w:widowControl/>
              <w:spacing w:line="240" w:lineRule="exact"/>
              <w:jc w:val="center"/>
              <w:rPr>
                <w:rFonts w:hint="eastAsia" w:ascii="Times New Roman" w:hAnsi="Times New Roman" w:eastAsia="仿宋_GB2312"/>
                <w:color w:val="000000"/>
                <w:szCs w:val="21"/>
                <w:rPrChange w:id="18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tcBorders>
              <w:top w:val="nil"/>
              <w:left w:val="nil"/>
              <w:bottom w:val="single" w:color="auto" w:sz="4" w:space="0"/>
              <w:right w:val="single" w:color="auto" w:sz="4" w:space="0"/>
            </w:tcBorders>
            <w:noWrap w:val="0"/>
            <w:vAlign w:val="center"/>
          </w:tcPr>
          <w:p w14:paraId="37063119">
            <w:pPr>
              <w:widowControl/>
              <w:spacing w:line="240" w:lineRule="exact"/>
              <w:jc w:val="center"/>
              <w:rPr>
                <w:rFonts w:ascii="Times New Roman" w:hAnsi="Times New Roman" w:eastAsia="仿宋_GB2312"/>
                <w:color w:val="000000"/>
                <w:szCs w:val="21"/>
              </w:rPr>
            </w:pPr>
          </w:p>
        </w:tc>
      </w:tr>
      <w:tr w14:paraId="553A4B03">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5C109E82">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DC1D3A">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FB26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376AD4E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3C50303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保证办公楼正常运行</w:t>
            </w:r>
          </w:p>
        </w:tc>
        <w:tc>
          <w:tcPr>
            <w:tcW w:w="1029" w:type="dxa"/>
            <w:tcBorders>
              <w:top w:val="nil"/>
              <w:left w:val="nil"/>
              <w:bottom w:val="single" w:color="auto" w:sz="4" w:space="0"/>
              <w:right w:val="single" w:color="auto" w:sz="4" w:space="0"/>
            </w:tcBorders>
            <w:noWrap w:val="0"/>
            <w:vAlign w:val="center"/>
          </w:tcPr>
          <w:p w14:paraId="0C3CE83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保证办公楼正常运行</w:t>
            </w:r>
          </w:p>
        </w:tc>
        <w:tc>
          <w:tcPr>
            <w:tcW w:w="1133" w:type="dxa"/>
            <w:tcBorders>
              <w:top w:val="nil"/>
              <w:left w:val="nil"/>
              <w:bottom w:val="single" w:color="auto" w:sz="4" w:space="0"/>
              <w:right w:val="single" w:color="auto" w:sz="4" w:space="0"/>
            </w:tcBorders>
            <w:noWrap w:val="0"/>
            <w:vAlign w:val="center"/>
          </w:tcPr>
          <w:p w14:paraId="21F6B4B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办公楼正常运行</w:t>
            </w:r>
          </w:p>
        </w:tc>
        <w:tc>
          <w:tcPr>
            <w:tcW w:w="715" w:type="dxa"/>
            <w:tcBorders>
              <w:top w:val="nil"/>
              <w:left w:val="nil"/>
              <w:bottom w:val="single" w:color="auto" w:sz="4" w:space="0"/>
              <w:right w:val="single" w:color="auto" w:sz="4" w:space="0"/>
            </w:tcBorders>
            <w:noWrap w:val="0"/>
            <w:vAlign w:val="center"/>
          </w:tcPr>
          <w:p w14:paraId="2A9F563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15</w:t>
            </w:r>
          </w:p>
        </w:tc>
        <w:tc>
          <w:tcPr>
            <w:tcW w:w="960" w:type="dxa"/>
            <w:tcBorders>
              <w:top w:val="nil"/>
              <w:left w:val="nil"/>
              <w:bottom w:val="single" w:color="auto" w:sz="4" w:space="0"/>
              <w:right w:val="single" w:color="auto" w:sz="4" w:space="0"/>
            </w:tcBorders>
            <w:noWrap w:val="0"/>
            <w:vAlign w:val="center"/>
          </w:tcPr>
          <w:p w14:paraId="64115AB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15</w:t>
            </w:r>
          </w:p>
        </w:tc>
        <w:tc>
          <w:tcPr>
            <w:tcW w:w="1168" w:type="dxa"/>
            <w:tcBorders>
              <w:top w:val="nil"/>
              <w:left w:val="nil"/>
              <w:bottom w:val="single" w:color="auto" w:sz="4" w:space="0"/>
              <w:right w:val="single" w:color="auto" w:sz="4" w:space="0"/>
            </w:tcBorders>
            <w:noWrap w:val="0"/>
            <w:vAlign w:val="center"/>
          </w:tcPr>
          <w:p w14:paraId="5223D037">
            <w:pPr>
              <w:widowControl/>
              <w:spacing w:line="240" w:lineRule="exact"/>
              <w:jc w:val="center"/>
              <w:rPr>
                <w:rFonts w:ascii="Times New Roman" w:hAnsi="Times New Roman" w:eastAsia="仿宋_GB2312"/>
                <w:color w:val="000000"/>
                <w:szCs w:val="21"/>
              </w:rPr>
            </w:pPr>
          </w:p>
        </w:tc>
      </w:tr>
      <w:tr w14:paraId="41FD1562">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0BE890D4">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00842B">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FC92D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2A5FD6F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2821B48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时间段</w:t>
            </w:r>
          </w:p>
        </w:tc>
        <w:tc>
          <w:tcPr>
            <w:tcW w:w="1029" w:type="dxa"/>
            <w:tcBorders>
              <w:top w:val="nil"/>
              <w:left w:val="nil"/>
              <w:bottom w:val="single" w:color="auto" w:sz="4" w:space="0"/>
              <w:right w:val="single" w:color="auto" w:sz="4" w:space="0"/>
            </w:tcBorders>
            <w:noWrap w:val="0"/>
            <w:vAlign w:val="center"/>
          </w:tcPr>
          <w:p w14:paraId="012BFF2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时间2022年</w:t>
            </w:r>
          </w:p>
        </w:tc>
        <w:tc>
          <w:tcPr>
            <w:tcW w:w="1133" w:type="dxa"/>
            <w:tcBorders>
              <w:top w:val="nil"/>
              <w:left w:val="nil"/>
              <w:bottom w:val="single" w:color="auto" w:sz="4" w:space="0"/>
              <w:right w:val="single" w:color="auto" w:sz="4" w:space="0"/>
            </w:tcBorders>
            <w:noWrap w:val="0"/>
            <w:vAlign w:val="center"/>
          </w:tcPr>
          <w:p w14:paraId="7D4EBE0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2022年度</w:t>
            </w:r>
          </w:p>
        </w:tc>
        <w:tc>
          <w:tcPr>
            <w:tcW w:w="715" w:type="dxa"/>
            <w:tcBorders>
              <w:top w:val="nil"/>
              <w:left w:val="nil"/>
              <w:bottom w:val="single" w:color="auto" w:sz="4" w:space="0"/>
              <w:right w:val="single" w:color="auto" w:sz="4" w:space="0"/>
            </w:tcBorders>
            <w:noWrap w:val="0"/>
            <w:vAlign w:val="center"/>
          </w:tcPr>
          <w:p w14:paraId="7088AEB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15</w:t>
            </w:r>
          </w:p>
        </w:tc>
        <w:tc>
          <w:tcPr>
            <w:tcW w:w="960" w:type="dxa"/>
            <w:tcBorders>
              <w:top w:val="nil"/>
              <w:left w:val="nil"/>
              <w:bottom w:val="single" w:color="auto" w:sz="4" w:space="0"/>
              <w:right w:val="single" w:color="auto" w:sz="4" w:space="0"/>
            </w:tcBorders>
            <w:noWrap w:val="0"/>
            <w:vAlign w:val="center"/>
          </w:tcPr>
          <w:p w14:paraId="20098EE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15</w:t>
            </w:r>
          </w:p>
        </w:tc>
        <w:tc>
          <w:tcPr>
            <w:tcW w:w="1168" w:type="dxa"/>
            <w:tcBorders>
              <w:top w:val="nil"/>
              <w:left w:val="nil"/>
              <w:bottom w:val="single" w:color="auto" w:sz="4" w:space="0"/>
              <w:right w:val="single" w:color="auto" w:sz="4" w:space="0"/>
            </w:tcBorders>
            <w:noWrap w:val="0"/>
            <w:vAlign w:val="center"/>
          </w:tcPr>
          <w:p w14:paraId="72FAA724">
            <w:pPr>
              <w:widowControl/>
              <w:spacing w:line="240" w:lineRule="exact"/>
              <w:jc w:val="center"/>
              <w:rPr>
                <w:rFonts w:ascii="Times New Roman" w:hAnsi="Times New Roman" w:eastAsia="仿宋_GB2312"/>
                <w:color w:val="000000"/>
                <w:szCs w:val="21"/>
              </w:rPr>
            </w:pPr>
          </w:p>
        </w:tc>
      </w:tr>
      <w:tr w14:paraId="66556562">
        <w:tblPrEx>
          <w:tblCellMar>
            <w:top w:w="0" w:type="dxa"/>
            <w:left w:w="108" w:type="dxa"/>
            <w:bottom w:w="0" w:type="dxa"/>
            <w:right w:w="108" w:type="dxa"/>
          </w:tblCellMar>
        </w:tblPrEx>
        <w:trPr>
          <w:trHeight w:val="850" w:hRule="atLeast"/>
          <w:jc w:val="center"/>
        </w:trPr>
        <w:tc>
          <w:tcPr>
            <w:tcW w:w="1080" w:type="dxa"/>
            <w:vMerge w:val="continue"/>
            <w:tcBorders>
              <w:left w:val="single" w:color="auto" w:sz="4" w:space="0"/>
              <w:right w:val="single" w:color="auto" w:sz="4" w:space="0"/>
            </w:tcBorders>
            <w:noWrap w:val="0"/>
            <w:vAlign w:val="center"/>
          </w:tcPr>
          <w:p w14:paraId="3D93083B">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E6EFB7">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3AA07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4431532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4E6869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不超过预算支出</w:t>
            </w:r>
          </w:p>
        </w:tc>
        <w:tc>
          <w:tcPr>
            <w:tcW w:w="1029" w:type="dxa"/>
            <w:tcBorders>
              <w:top w:val="nil"/>
              <w:left w:val="nil"/>
              <w:bottom w:val="single" w:color="auto" w:sz="4" w:space="0"/>
              <w:right w:val="single" w:color="auto" w:sz="4" w:space="0"/>
            </w:tcBorders>
            <w:noWrap w:val="0"/>
            <w:vAlign w:val="center"/>
          </w:tcPr>
          <w:p w14:paraId="4639F2F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不超过预算支出10万元</w:t>
            </w:r>
          </w:p>
        </w:tc>
        <w:tc>
          <w:tcPr>
            <w:tcW w:w="1133" w:type="dxa"/>
            <w:tcBorders>
              <w:top w:val="nil"/>
              <w:left w:val="nil"/>
              <w:bottom w:val="single" w:color="auto" w:sz="4" w:space="0"/>
              <w:right w:val="single" w:color="auto" w:sz="4" w:space="0"/>
            </w:tcBorders>
            <w:noWrap w:val="0"/>
            <w:vAlign w:val="center"/>
          </w:tcPr>
          <w:p w14:paraId="1D17FF9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在预算范围内</w:t>
            </w:r>
          </w:p>
        </w:tc>
        <w:tc>
          <w:tcPr>
            <w:tcW w:w="715" w:type="dxa"/>
            <w:tcBorders>
              <w:top w:val="nil"/>
              <w:left w:val="nil"/>
              <w:bottom w:val="single" w:color="auto" w:sz="4" w:space="0"/>
              <w:right w:val="single" w:color="auto" w:sz="4" w:space="0"/>
            </w:tcBorders>
            <w:noWrap w:val="0"/>
            <w:vAlign w:val="center"/>
          </w:tcPr>
          <w:p w14:paraId="78529A3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20</w:t>
            </w:r>
          </w:p>
        </w:tc>
        <w:tc>
          <w:tcPr>
            <w:tcW w:w="960" w:type="dxa"/>
            <w:tcBorders>
              <w:top w:val="nil"/>
              <w:left w:val="nil"/>
              <w:bottom w:val="single" w:color="auto" w:sz="4" w:space="0"/>
              <w:right w:val="single" w:color="auto" w:sz="4" w:space="0"/>
            </w:tcBorders>
            <w:noWrap w:val="0"/>
            <w:vAlign w:val="center"/>
          </w:tcPr>
          <w:p w14:paraId="08C334E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20</w:t>
            </w:r>
          </w:p>
        </w:tc>
        <w:tc>
          <w:tcPr>
            <w:tcW w:w="1168" w:type="dxa"/>
            <w:tcBorders>
              <w:top w:val="nil"/>
              <w:left w:val="nil"/>
              <w:bottom w:val="single" w:color="auto" w:sz="4" w:space="0"/>
              <w:right w:val="single" w:color="auto" w:sz="4" w:space="0"/>
            </w:tcBorders>
            <w:noWrap w:val="0"/>
            <w:vAlign w:val="center"/>
          </w:tcPr>
          <w:p w14:paraId="5B0524DD">
            <w:pPr>
              <w:widowControl/>
              <w:spacing w:line="240" w:lineRule="exact"/>
              <w:jc w:val="center"/>
              <w:rPr>
                <w:rFonts w:ascii="Times New Roman" w:hAnsi="Times New Roman" w:eastAsia="仿宋_GB2312"/>
                <w:color w:val="000000"/>
                <w:szCs w:val="21"/>
              </w:rPr>
            </w:pPr>
          </w:p>
        </w:tc>
      </w:tr>
      <w:tr w14:paraId="6AAAEE14">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4C153717">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A141CA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5C4BBA1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080" w:type="dxa"/>
            <w:tcBorders>
              <w:top w:val="single" w:color="auto" w:sz="4" w:space="0"/>
              <w:left w:val="nil"/>
              <w:bottom w:val="single" w:color="auto" w:sz="4" w:space="0"/>
              <w:right w:val="single" w:color="auto" w:sz="4" w:space="0"/>
            </w:tcBorders>
            <w:noWrap w:val="0"/>
            <w:vAlign w:val="center"/>
          </w:tcPr>
          <w:p w14:paraId="556E8FC6">
            <w:pPr>
              <w:widowControl/>
              <w:spacing w:line="240" w:lineRule="exact"/>
              <w:jc w:val="center"/>
              <w:rPr>
                <w:rFonts w:hint="eastAsia" w:ascii="Times New Roman" w:hAnsi="Times New Roman" w:eastAsia="仿宋_GB2312"/>
                <w:color w:val="000000"/>
                <w:szCs w:val="21"/>
                <w:rPrChange w:id="18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86" w:author="毛毛虫一号" w:date="2023-03-14T15:00:00Z">
                  <w:rPr>
                    <w:rFonts w:ascii="Times New Roman" w:hAnsi="Times New Roman" w:eastAsia="仿宋_GB2312"/>
                    <w:color w:val="000000"/>
                    <w:szCs w:val="21"/>
                  </w:rPr>
                </w:rPrChange>
              </w:rPr>
              <w:t>经济效</w:t>
            </w:r>
          </w:p>
          <w:p w14:paraId="1B39E90B">
            <w:pPr>
              <w:widowControl/>
              <w:spacing w:line="240" w:lineRule="exact"/>
              <w:jc w:val="center"/>
              <w:rPr>
                <w:rFonts w:hint="eastAsia" w:ascii="Times New Roman" w:hAnsi="Times New Roman" w:eastAsia="仿宋_GB2312"/>
                <w:color w:val="000000"/>
                <w:szCs w:val="21"/>
                <w:rPrChange w:id="18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88" w:author="毛毛虫一号" w:date="2023-03-14T15:00:00Z">
                  <w:rPr>
                    <w:rFonts w:ascii="Times New Roman" w:hAnsi="Times New Roman" w:eastAsia="仿宋_GB2312"/>
                    <w:color w:val="000000"/>
                    <w:szCs w:val="21"/>
                  </w:rPr>
                </w:rPrChange>
              </w:rPr>
              <w:t>益指标</w:t>
            </w:r>
          </w:p>
        </w:tc>
        <w:tc>
          <w:tcPr>
            <w:tcW w:w="1008" w:type="dxa"/>
            <w:tcBorders>
              <w:top w:val="nil"/>
              <w:left w:val="nil"/>
              <w:bottom w:val="single" w:color="auto" w:sz="4" w:space="0"/>
              <w:right w:val="single" w:color="auto" w:sz="4" w:space="0"/>
            </w:tcBorders>
            <w:noWrap w:val="0"/>
            <w:vAlign w:val="center"/>
          </w:tcPr>
          <w:p w14:paraId="62DB79AB">
            <w:pPr>
              <w:widowControl/>
              <w:spacing w:line="240" w:lineRule="exact"/>
              <w:jc w:val="center"/>
              <w:rPr>
                <w:rFonts w:hint="eastAsia" w:ascii="Times New Roman" w:hAnsi="Times New Roman" w:eastAsia="仿宋_GB2312"/>
                <w:color w:val="000000"/>
                <w:szCs w:val="21"/>
                <w:rPrChange w:id="18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029" w:type="dxa"/>
            <w:tcBorders>
              <w:top w:val="nil"/>
              <w:left w:val="nil"/>
              <w:bottom w:val="single" w:color="auto" w:sz="4" w:space="0"/>
              <w:right w:val="single" w:color="auto" w:sz="4" w:space="0"/>
            </w:tcBorders>
            <w:noWrap w:val="0"/>
            <w:vAlign w:val="center"/>
          </w:tcPr>
          <w:p w14:paraId="2D14D809">
            <w:pPr>
              <w:widowControl/>
              <w:spacing w:line="240" w:lineRule="exact"/>
              <w:jc w:val="center"/>
              <w:rPr>
                <w:rFonts w:hint="eastAsia" w:ascii="Times New Roman" w:hAnsi="Times New Roman" w:eastAsia="仿宋_GB2312"/>
                <w:color w:val="000000"/>
                <w:szCs w:val="21"/>
                <w:rPrChange w:id="19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无</w:t>
            </w:r>
          </w:p>
        </w:tc>
        <w:tc>
          <w:tcPr>
            <w:tcW w:w="1133" w:type="dxa"/>
            <w:tcBorders>
              <w:top w:val="nil"/>
              <w:left w:val="nil"/>
              <w:bottom w:val="single" w:color="auto" w:sz="4" w:space="0"/>
              <w:right w:val="single" w:color="auto" w:sz="4" w:space="0"/>
            </w:tcBorders>
            <w:noWrap w:val="0"/>
            <w:vAlign w:val="center"/>
          </w:tcPr>
          <w:p w14:paraId="075FB961">
            <w:pPr>
              <w:widowControl/>
              <w:spacing w:line="240" w:lineRule="exact"/>
              <w:jc w:val="center"/>
              <w:rPr>
                <w:rFonts w:hint="eastAsia" w:ascii="Times New Roman" w:hAnsi="Times New Roman" w:eastAsia="仿宋_GB2312"/>
                <w:color w:val="000000"/>
                <w:szCs w:val="21"/>
                <w:rPrChange w:id="19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715" w:type="dxa"/>
            <w:tcBorders>
              <w:top w:val="nil"/>
              <w:left w:val="nil"/>
              <w:bottom w:val="single" w:color="auto" w:sz="4" w:space="0"/>
              <w:right w:val="single" w:color="auto" w:sz="4" w:space="0"/>
            </w:tcBorders>
            <w:noWrap w:val="0"/>
            <w:vAlign w:val="center"/>
          </w:tcPr>
          <w:p w14:paraId="1460C6DD">
            <w:pPr>
              <w:widowControl/>
              <w:spacing w:line="240" w:lineRule="exact"/>
              <w:jc w:val="center"/>
              <w:rPr>
                <w:rFonts w:hint="eastAsia" w:ascii="Times New Roman" w:hAnsi="Times New Roman" w:eastAsia="仿宋_GB2312"/>
                <w:color w:val="000000"/>
                <w:szCs w:val="21"/>
                <w:rPrChange w:id="19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960" w:type="dxa"/>
            <w:tcBorders>
              <w:top w:val="nil"/>
              <w:left w:val="nil"/>
              <w:bottom w:val="single" w:color="auto" w:sz="4" w:space="0"/>
              <w:right w:val="single" w:color="auto" w:sz="4" w:space="0"/>
            </w:tcBorders>
            <w:noWrap w:val="0"/>
            <w:vAlign w:val="center"/>
          </w:tcPr>
          <w:p w14:paraId="709C017E">
            <w:pPr>
              <w:widowControl/>
              <w:spacing w:line="240" w:lineRule="exact"/>
              <w:jc w:val="center"/>
              <w:rPr>
                <w:rFonts w:hint="eastAsia" w:ascii="Times New Roman" w:hAnsi="Times New Roman" w:eastAsia="仿宋_GB2312"/>
                <w:color w:val="000000"/>
                <w:szCs w:val="21"/>
                <w:rPrChange w:id="19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w:t>
            </w:r>
          </w:p>
        </w:tc>
        <w:tc>
          <w:tcPr>
            <w:tcW w:w="1168" w:type="dxa"/>
            <w:tcBorders>
              <w:top w:val="nil"/>
              <w:left w:val="nil"/>
              <w:bottom w:val="single" w:color="auto" w:sz="4" w:space="0"/>
              <w:right w:val="single" w:color="auto" w:sz="4" w:space="0"/>
            </w:tcBorders>
            <w:noWrap w:val="0"/>
            <w:vAlign w:val="center"/>
          </w:tcPr>
          <w:p w14:paraId="4FBCCFCD">
            <w:pPr>
              <w:widowControl/>
              <w:spacing w:line="240" w:lineRule="exact"/>
              <w:jc w:val="center"/>
              <w:rPr>
                <w:rFonts w:ascii="Times New Roman" w:hAnsi="Times New Roman" w:eastAsia="仿宋_GB2312"/>
                <w:color w:val="000000"/>
                <w:szCs w:val="21"/>
              </w:rPr>
            </w:pPr>
          </w:p>
        </w:tc>
      </w:tr>
      <w:tr w14:paraId="3498ABE5">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0A37D76F">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002E2A">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7EBB2CCB">
            <w:pPr>
              <w:widowControl/>
              <w:spacing w:line="240" w:lineRule="exact"/>
              <w:jc w:val="center"/>
              <w:rPr>
                <w:rFonts w:hint="eastAsia" w:ascii="Times New Roman" w:hAnsi="Times New Roman" w:eastAsia="仿宋_GB2312"/>
                <w:color w:val="000000"/>
                <w:szCs w:val="21"/>
                <w:rPrChange w:id="19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95" w:author="毛毛虫一号" w:date="2023-03-14T15:00:00Z">
                  <w:rPr>
                    <w:rFonts w:ascii="Times New Roman" w:hAnsi="Times New Roman" w:eastAsia="仿宋_GB2312"/>
                    <w:color w:val="000000"/>
                    <w:szCs w:val="21"/>
                  </w:rPr>
                </w:rPrChange>
              </w:rPr>
              <w:t>社会效</w:t>
            </w:r>
          </w:p>
          <w:p w14:paraId="72B60626">
            <w:pPr>
              <w:widowControl/>
              <w:spacing w:line="240" w:lineRule="exact"/>
              <w:jc w:val="center"/>
              <w:rPr>
                <w:rFonts w:hint="eastAsia" w:ascii="Times New Roman" w:hAnsi="Times New Roman" w:eastAsia="仿宋_GB2312"/>
                <w:color w:val="000000"/>
                <w:szCs w:val="21"/>
                <w:rPrChange w:id="19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197" w:author="毛毛虫一号" w:date="2023-03-14T15:00:00Z">
                  <w:rPr>
                    <w:rFonts w:ascii="Times New Roman" w:hAnsi="Times New Roman" w:eastAsia="仿宋_GB2312"/>
                    <w:color w:val="000000"/>
                    <w:szCs w:val="21"/>
                  </w:rPr>
                </w:rPrChange>
              </w:rPr>
              <w:t>益指标</w:t>
            </w:r>
          </w:p>
        </w:tc>
        <w:tc>
          <w:tcPr>
            <w:tcW w:w="1008" w:type="dxa"/>
            <w:tcBorders>
              <w:top w:val="nil"/>
              <w:left w:val="nil"/>
              <w:bottom w:val="single" w:color="auto" w:sz="4" w:space="0"/>
              <w:right w:val="single" w:color="auto" w:sz="4" w:space="0"/>
            </w:tcBorders>
            <w:noWrap w:val="0"/>
            <w:vAlign w:val="center"/>
          </w:tcPr>
          <w:p w14:paraId="46649FF6">
            <w:pPr>
              <w:widowControl/>
              <w:spacing w:line="240" w:lineRule="exact"/>
              <w:jc w:val="center"/>
              <w:rPr>
                <w:rFonts w:hint="eastAsia" w:ascii="Times New Roman" w:hAnsi="Times New Roman" w:eastAsia="仿宋_GB2312"/>
                <w:color w:val="000000"/>
                <w:szCs w:val="21"/>
                <w:rPrChange w:id="19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保障良好的办公环境</w:t>
            </w:r>
          </w:p>
        </w:tc>
        <w:tc>
          <w:tcPr>
            <w:tcW w:w="1029" w:type="dxa"/>
            <w:tcBorders>
              <w:top w:val="nil"/>
              <w:left w:val="nil"/>
              <w:bottom w:val="single" w:color="auto" w:sz="4" w:space="0"/>
              <w:right w:val="single" w:color="auto" w:sz="4" w:space="0"/>
            </w:tcBorders>
            <w:noWrap w:val="0"/>
            <w:vAlign w:val="center"/>
          </w:tcPr>
          <w:p w14:paraId="2ACAC817">
            <w:pPr>
              <w:widowControl/>
              <w:spacing w:line="240" w:lineRule="exact"/>
              <w:jc w:val="center"/>
              <w:rPr>
                <w:rFonts w:hint="eastAsia" w:ascii="Times New Roman" w:hAnsi="Times New Roman" w:eastAsia="仿宋_GB2312"/>
                <w:color w:val="000000"/>
                <w:szCs w:val="21"/>
                <w:rPrChange w:id="19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保障良好的办公环境</w:t>
            </w:r>
          </w:p>
        </w:tc>
        <w:tc>
          <w:tcPr>
            <w:tcW w:w="1133" w:type="dxa"/>
            <w:tcBorders>
              <w:top w:val="nil"/>
              <w:left w:val="nil"/>
              <w:bottom w:val="single" w:color="auto" w:sz="4" w:space="0"/>
              <w:right w:val="single" w:color="auto" w:sz="4" w:space="0"/>
            </w:tcBorders>
            <w:noWrap w:val="0"/>
            <w:vAlign w:val="center"/>
          </w:tcPr>
          <w:p w14:paraId="75D247F5">
            <w:pPr>
              <w:widowControl/>
              <w:spacing w:line="240" w:lineRule="exact"/>
              <w:jc w:val="center"/>
              <w:rPr>
                <w:rFonts w:hint="eastAsia" w:ascii="Times New Roman" w:hAnsi="Times New Roman" w:eastAsia="仿宋_GB2312"/>
                <w:color w:val="000000"/>
                <w:szCs w:val="21"/>
                <w:rPrChange w:id="20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办公环境得到保障</w:t>
            </w:r>
          </w:p>
        </w:tc>
        <w:tc>
          <w:tcPr>
            <w:tcW w:w="715" w:type="dxa"/>
            <w:tcBorders>
              <w:top w:val="nil"/>
              <w:left w:val="nil"/>
              <w:bottom w:val="single" w:color="auto" w:sz="4" w:space="0"/>
              <w:right w:val="single" w:color="auto" w:sz="4" w:space="0"/>
            </w:tcBorders>
            <w:noWrap w:val="0"/>
            <w:vAlign w:val="center"/>
          </w:tcPr>
          <w:p w14:paraId="29ECD9AC">
            <w:pPr>
              <w:widowControl/>
              <w:spacing w:line="240" w:lineRule="exact"/>
              <w:jc w:val="center"/>
              <w:rPr>
                <w:rFonts w:hint="eastAsia" w:ascii="Times New Roman" w:hAnsi="Times New Roman" w:eastAsia="仿宋_GB2312"/>
                <w:color w:val="000000"/>
                <w:szCs w:val="21"/>
                <w:rPrChange w:id="201"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75E398D5">
            <w:pPr>
              <w:widowControl/>
              <w:spacing w:line="240" w:lineRule="exact"/>
              <w:jc w:val="center"/>
              <w:rPr>
                <w:rFonts w:hint="eastAsia" w:ascii="Times New Roman" w:hAnsi="Times New Roman" w:eastAsia="仿宋_GB2312"/>
                <w:color w:val="000000"/>
                <w:szCs w:val="21"/>
                <w:rPrChange w:id="202"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49B3A19F">
            <w:pPr>
              <w:widowControl/>
              <w:spacing w:line="240" w:lineRule="exact"/>
              <w:jc w:val="center"/>
              <w:rPr>
                <w:rFonts w:ascii="Times New Roman" w:hAnsi="Times New Roman" w:eastAsia="仿宋_GB2312"/>
                <w:color w:val="000000"/>
                <w:szCs w:val="21"/>
              </w:rPr>
            </w:pPr>
          </w:p>
        </w:tc>
      </w:tr>
      <w:tr w14:paraId="0A7BAF6B">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66600B39">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6C05E8">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17F1D8B0">
            <w:pPr>
              <w:widowControl/>
              <w:spacing w:line="240" w:lineRule="exact"/>
              <w:jc w:val="center"/>
              <w:rPr>
                <w:rFonts w:hint="eastAsia" w:ascii="Times New Roman" w:hAnsi="Times New Roman" w:eastAsia="仿宋_GB2312"/>
                <w:color w:val="000000"/>
                <w:szCs w:val="21"/>
                <w:rPrChange w:id="20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环境</w:t>
            </w:r>
            <w:r>
              <w:rPr>
                <w:rFonts w:hint="eastAsia" w:ascii="Times New Roman" w:hAnsi="Times New Roman" w:eastAsia="仿宋_GB2312"/>
                <w:color w:val="000000"/>
                <w:szCs w:val="21"/>
                <w:rPrChange w:id="204" w:author="毛毛虫一号" w:date="2023-03-14T15:00:00Z">
                  <w:rPr>
                    <w:rFonts w:ascii="Times New Roman" w:hAnsi="Times New Roman" w:eastAsia="仿宋_GB2312"/>
                    <w:color w:val="000000"/>
                    <w:szCs w:val="21"/>
                  </w:rPr>
                </w:rPrChange>
              </w:rPr>
              <w:t>效</w:t>
            </w:r>
          </w:p>
          <w:p w14:paraId="641F0C91">
            <w:pPr>
              <w:widowControl/>
              <w:spacing w:line="240" w:lineRule="exact"/>
              <w:jc w:val="center"/>
              <w:rPr>
                <w:rFonts w:hint="eastAsia" w:ascii="Times New Roman" w:hAnsi="Times New Roman" w:eastAsia="仿宋_GB2312"/>
                <w:color w:val="000000"/>
                <w:szCs w:val="21"/>
                <w:rPrChange w:id="20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206" w:author="毛毛虫一号" w:date="2023-03-14T15:00:00Z">
                  <w:rPr>
                    <w:rFonts w:ascii="Times New Roman" w:hAnsi="Times New Roman" w:eastAsia="仿宋_GB2312"/>
                    <w:color w:val="000000"/>
                    <w:szCs w:val="21"/>
                  </w:rPr>
                </w:rPrChange>
              </w:rPr>
              <w:t>益指标</w:t>
            </w:r>
          </w:p>
        </w:tc>
        <w:tc>
          <w:tcPr>
            <w:tcW w:w="1008" w:type="dxa"/>
            <w:tcBorders>
              <w:top w:val="nil"/>
              <w:left w:val="nil"/>
              <w:bottom w:val="single" w:color="auto" w:sz="4" w:space="0"/>
              <w:right w:val="single" w:color="auto" w:sz="4" w:space="0"/>
            </w:tcBorders>
            <w:noWrap w:val="0"/>
            <w:vAlign w:val="center"/>
          </w:tcPr>
          <w:p w14:paraId="078F15A4">
            <w:pPr>
              <w:widowControl/>
              <w:spacing w:line="240" w:lineRule="exact"/>
              <w:jc w:val="center"/>
              <w:rPr>
                <w:rFonts w:hint="eastAsia" w:ascii="Times New Roman" w:hAnsi="Times New Roman" w:eastAsia="仿宋_GB2312"/>
                <w:color w:val="000000"/>
                <w:szCs w:val="21"/>
                <w:rPrChange w:id="20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办公楼是否造成环境污染</w:t>
            </w:r>
          </w:p>
        </w:tc>
        <w:tc>
          <w:tcPr>
            <w:tcW w:w="1029" w:type="dxa"/>
            <w:tcBorders>
              <w:top w:val="nil"/>
              <w:left w:val="nil"/>
              <w:bottom w:val="single" w:color="auto" w:sz="4" w:space="0"/>
              <w:right w:val="single" w:color="auto" w:sz="4" w:space="0"/>
            </w:tcBorders>
            <w:noWrap w:val="0"/>
            <w:vAlign w:val="center"/>
          </w:tcPr>
          <w:p w14:paraId="5BEEDAD0">
            <w:pPr>
              <w:widowControl/>
              <w:spacing w:line="240" w:lineRule="exact"/>
              <w:jc w:val="center"/>
              <w:rPr>
                <w:rFonts w:hint="eastAsia" w:ascii="Times New Roman" w:hAnsi="Times New Roman" w:eastAsia="仿宋_GB2312"/>
                <w:color w:val="000000"/>
                <w:szCs w:val="21"/>
                <w:rPrChange w:id="20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办公楼不能造成环境污染</w:t>
            </w:r>
          </w:p>
        </w:tc>
        <w:tc>
          <w:tcPr>
            <w:tcW w:w="1133" w:type="dxa"/>
            <w:tcBorders>
              <w:top w:val="nil"/>
              <w:left w:val="nil"/>
              <w:bottom w:val="single" w:color="auto" w:sz="4" w:space="0"/>
              <w:right w:val="single" w:color="auto" w:sz="4" w:space="0"/>
            </w:tcBorders>
            <w:noWrap w:val="0"/>
            <w:vAlign w:val="center"/>
          </w:tcPr>
          <w:p w14:paraId="002625EE">
            <w:pPr>
              <w:widowControl/>
              <w:spacing w:line="240" w:lineRule="exact"/>
              <w:jc w:val="center"/>
              <w:rPr>
                <w:rFonts w:hint="eastAsia" w:ascii="Times New Roman" w:hAnsi="Times New Roman" w:eastAsia="仿宋_GB2312"/>
                <w:color w:val="000000"/>
                <w:szCs w:val="21"/>
                <w:rPrChange w:id="20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办公楼未造成环境污染</w:t>
            </w:r>
          </w:p>
        </w:tc>
        <w:tc>
          <w:tcPr>
            <w:tcW w:w="715" w:type="dxa"/>
            <w:tcBorders>
              <w:top w:val="nil"/>
              <w:left w:val="nil"/>
              <w:bottom w:val="single" w:color="auto" w:sz="4" w:space="0"/>
              <w:right w:val="single" w:color="auto" w:sz="4" w:space="0"/>
            </w:tcBorders>
            <w:noWrap w:val="0"/>
            <w:vAlign w:val="center"/>
          </w:tcPr>
          <w:p w14:paraId="708C4FAA">
            <w:pPr>
              <w:widowControl/>
              <w:spacing w:line="240" w:lineRule="exact"/>
              <w:jc w:val="center"/>
              <w:rPr>
                <w:rFonts w:hint="eastAsia" w:ascii="Times New Roman" w:hAnsi="Times New Roman" w:eastAsia="仿宋_GB2312"/>
                <w:color w:val="000000"/>
                <w:szCs w:val="21"/>
                <w:rPrChange w:id="210"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206B5084">
            <w:pPr>
              <w:widowControl/>
              <w:spacing w:line="240" w:lineRule="exact"/>
              <w:jc w:val="center"/>
              <w:rPr>
                <w:rFonts w:hint="eastAsia" w:ascii="Times New Roman" w:hAnsi="Times New Roman" w:eastAsia="仿宋_GB2312"/>
                <w:color w:val="000000"/>
                <w:szCs w:val="21"/>
                <w:rPrChange w:id="211"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41F5F045">
            <w:pPr>
              <w:widowControl/>
              <w:spacing w:line="240" w:lineRule="exact"/>
              <w:jc w:val="center"/>
              <w:rPr>
                <w:rFonts w:ascii="Times New Roman" w:hAnsi="Times New Roman" w:eastAsia="仿宋_GB2312"/>
                <w:color w:val="000000"/>
                <w:szCs w:val="21"/>
              </w:rPr>
            </w:pPr>
          </w:p>
        </w:tc>
      </w:tr>
      <w:tr w14:paraId="60AFD09E">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4C782EE9">
            <w:pPr>
              <w:widowControl/>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974D16">
            <w:pPr>
              <w:widowControl/>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FAAA8B">
            <w:pPr>
              <w:widowControl/>
              <w:spacing w:line="240" w:lineRule="exact"/>
              <w:jc w:val="center"/>
              <w:rPr>
                <w:rFonts w:hint="eastAsia" w:ascii="Times New Roman" w:hAnsi="Times New Roman" w:eastAsia="仿宋_GB2312"/>
                <w:color w:val="000000"/>
                <w:szCs w:val="21"/>
                <w:rPrChange w:id="212"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213" w:author="毛毛虫一号" w:date="2023-03-14T15:00:00Z">
                  <w:rPr>
                    <w:rFonts w:ascii="Times New Roman" w:hAnsi="Times New Roman" w:eastAsia="仿宋_GB2312"/>
                    <w:color w:val="000000"/>
                    <w:szCs w:val="21"/>
                  </w:rPr>
                </w:rPrChange>
              </w:rPr>
              <w:t>可持续影响指标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4F34F07">
            <w:pPr>
              <w:widowControl/>
              <w:spacing w:line="240" w:lineRule="exact"/>
              <w:jc w:val="center"/>
              <w:rPr>
                <w:rFonts w:hint="eastAsia" w:ascii="Times New Roman" w:hAnsi="Times New Roman" w:eastAsia="仿宋_GB2312"/>
                <w:color w:val="000000"/>
                <w:szCs w:val="21"/>
                <w:rPrChange w:id="21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办公楼持续正常运行</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5CB6A7E">
            <w:pPr>
              <w:widowControl/>
              <w:spacing w:line="240" w:lineRule="exact"/>
              <w:jc w:val="center"/>
              <w:rPr>
                <w:rFonts w:hint="eastAsia" w:ascii="Times New Roman" w:hAnsi="Times New Roman" w:eastAsia="仿宋_GB2312"/>
                <w:color w:val="000000"/>
                <w:szCs w:val="21"/>
                <w:rPrChange w:id="21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办公楼持续正常运行</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23C421B">
            <w:pPr>
              <w:widowControl/>
              <w:spacing w:line="240" w:lineRule="exact"/>
              <w:jc w:val="center"/>
              <w:rPr>
                <w:rFonts w:hint="eastAsia" w:ascii="Times New Roman" w:hAnsi="Times New Roman" w:eastAsia="仿宋_GB2312"/>
                <w:color w:val="000000"/>
                <w:szCs w:val="21"/>
                <w:rPrChange w:id="21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办公楼持续运行</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000EE22C">
            <w:pPr>
              <w:widowControl/>
              <w:spacing w:line="240" w:lineRule="exact"/>
              <w:jc w:val="center"/>
              <w:rPr>
                <w:rFonts w:hint="eastAsia" w:ascii="Times New Roman" w:hAnsi="Times New Roman" w:eastAsia="仿宋_GB2312"/>
                <w:color w:val="000000"/>
                <w:szCs w:val="21"/>
                <w:rPrChange w:id="217"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34C123E">
            <w:pPr>
              <w:widowControl/>
              <w:spacing w:line="240" w:lineRule="exact"/>
              <w:jc w:val="center"/>
              <w:rPr>
                <w:rFonts w:hint="eastAsia" w:ascii="Times New Roman" w:hAnsi="Times New Roman" w:eastAsia="仿宋_GB2312"/>
                <w:color w:val="000000"/>
                <w:szCs w:val="21"/>
                <w:rPrChange w:id="218"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B417302">
            <w:pPr>
              <w:widowControl/>
              <w:spacing w:line="240" w:lineRule="exact"/>
              <w:jc w:val="center"/>
              <w:rPr>
                <w:rFonts w:ascii="Times New Roman" w:hAnsi="Times New Roman" w:eastAsia="仿宋_GB2312"/>
                <w:color w:val="000000"/>
                <w:szCs w:val="21"/>
              </w:rPr>
            </w:pPr>
          </w:p>
        </w:tc>
      </w:tr>
      <w:tr w14:paraId="27039BEE">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3655ED90">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2969445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1E764F6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1B5E429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80" w:type="dxa"/>
            <w:tcBorders>
              <w:top w:val="single" w:color="auto" w:sz="4" w:space="0"/>
              <w:left w:val="nil"/>
              <w:bottom w:val="single" w:color="auto" w:sz="4" w:space="0"/>
              <w:right w:val="single" w:color="auto" w:sz="4" w:space="0"/>
            </w:tcBorders>
            <w:noWrap w:val="0"/>
            <w:vAlign w:val="center"/>
          </w:tcPr>
          <w:p w14:paraId="74338DAD">
            <w:pPr>
              <w:widowControl/>
              <w:spacing w:line="240" w:lineRule="exact"/>
              <w:jc w:val="center"/>
              <w:rPr>
                <w:rFonts w:hint="eastAsia" w:ascii="Times New Roman" w:hAnsi="Times New Roman" w:eastAsia="仿宋_GB2312"/>
                <w:color w:val="000000"/>
                <w:szCs w:val="21"/>
                <w:rPrChange w:id="21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220" w:author="毛毛虫一号" w:date="2023-03-14T15:00:00Z">
                  <w:rPr>
                    <w:rFonts w:ascii="Times New Roman" w:hAnsi="Times New Roman" w:eastAsia="仿宋_GB2312"/>
                    <w:color w:val="000000"/>
                    <w:szCs w:val="21"/>
                  </w:rPr>
                </w:rPrChange>
              </w:rPr>
              <w:t>服务对象满意度</w:t>
            </w:r>
          </w:p>
          <w:p w14:paraId="0DBDB995">
            <w:pPr>
              <w:widowControl/>
              <w:spacing w:line="240" w:lineRule="exact"/>
              <w:jc w:val="center"/>
              <w:rPr>
                <w:rFonts w:hint="eastAsia" w:ascii="Times New Roman" w:hAnsi="Times New Roman" w:eastAsia="仿宋_GB2312"/>
                <w:color w:val="000000"/>
                <w:szCs w:val="21"/>
                <w:rPrChange w:id="22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Change w:id="222" w:author="毛毛虫一号" w:date="2023-03-14T15:00:00Z">
                  <w:rPr>
                    <w:rFonts w:ascii="Times New Roman" w:hAnsi="Times New Roman" w:eastAsia="仿宋_GB2312"/>
                    <w:color w:val="000000"/>
                    <w:szCs w:val="21"/>
                  </w:rPr>
                </w:rPrChange>
              </w:rPr>
              <w:t>指标</w:t>
            </w:r>
          </w:p>
        </w:tc>
        <w:tc>
          <w:tcPr>
            <w:tcW w:w="1008" w:type="dxa"/>
            <w:tcBorders>
              <w:top w:val="nil"/>
              <w:left w:val="nil"/>
              <w:bottom w:val="single" w:color="auto" w:sz="4" w:space="0"/>
              <w:right w:val="single" w:color="auto" w:sz="4" w:space="0"/>
            </w:tcBorders>
            <w:noWrap w:val="0"/>
            <w:vAlign w:val="center"/>
          </w:tcPr>
          <w:p w14:paraId="4209D153">
            <w:pPr>
              <w:widowControl/>
              <w:spacing w:line="240" w:lineRule="exact"/>
              <w:jc w:val="center"/>
              <w:rPr>
                <w:rFonts w:hint="eastAsia" w:ascii="Times New Roman" w:hAnsi="Times New Roman" w:eastAsia="仿宋_GB2312"/>
                <w:color w:val="000000"/>
                <w:szCs w:val="21"/>
                <w:rPrChange w:id="22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职员办公环境满意度</w:t>
            </w:r>
          </w:p>
        </w:tc>
        <w:tc>
          <w:tcPr>
            <w:tcW w:w="1029" w:type="dxa"/>
            <w:tcBorders>
              <w:top w:val="nil"/>
              <w:left w:val="nil"/>
              <w:bottom w:val="single" w:color="auto" w:sz="4" w:space="0"/>
              <w:right w:val="single" w:color="auto" w:sz="4" w:space="0"/>
            </w:tcBorders>
            <w:noWrap w:val="0"/>
            <w:vAlign w:val="center"/>
          </w:tcPr>
          <w:p w14:paraId="448F2D1F">
            <w:pPr>
              <w:widowControl/>
              <w:spacing w:line="240" w:lineRule="exact"/>
              <w:jc w:val="center"/>
              <w:rPr>
                <w:rFonts w:hint="eastAsia" w:ascii="Times New Roman" w:hAnsi="Times New Roman" w:eastAsia="仿宋_GB2312"/>
                <w:color w:val="000000"/>
                <w:szCs w:val="21"/>
                <w:rPrChange w:id="22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职员办公环境满意度</w:t>
            </w:r>
          </w:p>
        </w:tc>
        <w:tc>
          <w:tcPr>
            <w:tcW w:w="1133" w:type="dxa"/>
            <w:tcBorders>
              <w:top w:val="nil"/>
              <w:left w:val="nil"/>
              <w:bottom w:val="single" w:color="auto" w:sz="4" w:space="0"/>
              <w:right w:val="single" w:color="auto" w:sz="4" w:space="0"/>
            </w:tcBorders>
            <w:noWrap w:val="0"/>
            <w:vAlign w:val="center"/>
          </w:tcPr>
          <w:p w14:paraId="27215B31">
            <w:pPr>
              <w:widowControl/>
              <w:spacing w:line="240" w:lineRule="exact"/>
              <w:jc w:val="center"/>
              <w:rPr>
                <w:rFonts w:hint="eastAsia" w:ascii="Times New Roman" w:hAnsi="Times New Roman" w:eastAsia="仿宋_GB2312"/>
                <w:color w:val="000000"/>
                <w:szCs w:val="21"/>
                <w:rPrChange w:id="22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715" w:type="dxa"/>
            <w:tcBorders>
              <w:top w:val="nil"/>
              <w:left w:val="nil"/>
              <w:bottom w:val="single" w:color="auto" w:sz="4" w:space="0"/>
              <w:right w:val="single" w:color="auto" w:sz="4" w:space="0"/>
            </w:tcBorders>
            <w:noWrap w:val="0"/>
            <w:vAlign w:val="center"/>
          </w:tcPr>
          <w:p w14:paraId="674639F2">
            <w:pPr>
              <w:widowControl/>
              <w:spacing w:line="240" w:lineRule="exact"/>
              <w:jc w:val="center"/>
              <w:rPr>
                <w:rFonts w:hint="eastAsia" w:ascii="Times New Roman" w:hAnsi="Times New Roman" w:eastAsia="仿宋_GB2312"/>
                <w:color w:val="000000"/>
                <w:szCs w:val="21"/>
                <w:rPrChange w:id="22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0AE45355">
            <w:pPr>
              <w:widowControl/>
              <w:spacing w:line="240" w:lineRule="exact"/>
              <w:jc w:val="center"/>
              <w:rPr>
                <w:rFonts w:hint="eastAsia" w:ascii="Times New Roman" w:hAnsi="Times New Roman" w:eastAsia="仿宋_GB2312"/>
                <w:color w:val="000000"/>
                <w:szCs w:val="21"/>
                <w:rPrChange w:id="22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386B9325">
            <w:pPr>
              <w:widowControl/>
              <w:spacing w:line="240" w:lineRule="exact"/>
              <w:jc w:val="center"/>
              <w:rPr>
                <w:rFonts w:ascii="Times New Roman" w:hAnsi="Times New Roman" w:eastAsia="仿宋_GB2312"/>
                <w:color w:val="000000"/>
                <w:szCs w:val="21"/>
              </w:rPr>
            </w:pPr>
          </w:p>
        </w:tc>
      </w:tr>
      <w:tr w14:paraId="6482B168">
        <w:tblPrEx>
          <w:tblCellMar>
            <w:top w:w="0" w:type="dxa"/>
            <w:left w:w="108" w:type="dxa"/>
            <w:bottom w:w="0" w:type="dxa"/>
            <w:right w:w="108" w:type="dxa"/>
          </w:tblCellMar>
        </w:tblPrEx>
        <w:trPr>
          <w:trHeight w:val="23" w:hRule="atLeast"/>
          <w:jc w:val="center"/>
        </w:trPr>
        <w:tc>
          <w:tcPr>
            <w:tcW w:w="6410" w:type="dxa"/>
            <w:gridSpan w:val="6"/>
            <w:tcBorders>
              <w:top w:val="single" w:color="auto" w:sz="4" w:space="0"/>
              <w:left w:val="single" w:color="auto" w:sz="4" w:space="0"/>
              <w:bottom w:val="single" w:color="auto" w:sz="4" w:space="0"/>
              <w:right w:val="single" w:color="000000" w:sz="4" w:space="0"/>
            </w:tcBorders>
            <w:noWrap w:val="0"/>
            <w:vAlign w:val="center"/>
          </w:tcPr>
          <w:p w14:paraId="64754BA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15" w:type="dxa"/>
            <w:tcBorders>
              <w:top w:val="nil"/>
              <w:left w:val="nil"/>
              <w:bottom w:val="single" w:color="auto" w:sz="4" w:space="0"/>
              <w:right w:val="single" w:color="auto" w:sz="4" w:space="0"/>
            </w:tcBorders>
            <w:noWrap w:val="0"/>
            <w:vAlign w:val="center"/>
          </w:tcPr>
          <w:p w14:paraId="325544B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60" w:type="dxa"/>
            <w:tcBorders>
              <w:top w:val="nil"/>
              <w:left w:val="nil"/>
              <w:bottom w:val="single" w:color="auto" w:sz="4" w:space="0"/>
              <w:right w:val="single" w:color="auto" w:sz="4" w:space="0"/>
            </w:tcBorders>
            <w:noWrap w:val="0"/>
            <w:vAlign w:val="center"/>
          </w:tcPr>
          <w:p w14:paraId="3BC34CC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298E3409">
            <w:pPr>
              <w:widowControl/>
              <w:spacing w:line="240" w:lineRule="exact"/>
              <w:jc w:val="center"/>
              <w:rPr>
                <w:rFonts w:ascii="Times New Roman" w:hAnsi="Times New Roman" w:eastAsia="仿宋_GB2312"/>
                <w:color w:val="000000"/>
                <w:szCs w:val="21"/>
              </w:rPr>
            </w:pPr>
          </w:p>
        </w:tc>
      </w:tr>
    </w:tbl>
    <w:p w14:paraId="3B5CAFD7">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102DC62C">
      <w:pPr>
        <w:rPr>
          <w:rFonts w:hint="eastAsia" w:ascii="Times New Roman" w:hAnsi="Times New Roman" w:eastAsia="仿宋_GB2312"/>
          <w:sz w:val="18"/>
          <w:szCs w:val="18"/>
        </w:rPr>
      </w:pPr>
    </w:p>
    <w:p w14:paraId="790495C9">
      <w:pPr>
        <w:pStyle w:val="10"/>
        <w:spacing w:line="580" w:lineRule="exact"/>
        <w:ind w:firstLine="0" w:firstLineChars="0"/>
        <w:rPr>
          <w:rFonts w:ascii="黑体" w:hAnsi="黑体" w:eastAsia="黑体" w:cs="黑体"/>
          <w:sz w:val="32"/>
          <w:szCs w:val="3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2023/3/31   </w:t>
      </w:r>
      <w:r>
        <w:rPr>
          <w:rFonts w:ascii="Times New Roman" w:hAnsi="Times New Roman" w:eastAsia="仿宋_GB2312"/>
          <w:sz w:val="22"/>
          <w:szCs w:val="22"/>
        </w:rPr>
        <w:t>联系电话：13107317299</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p>
    <w:p w14:paraId="6E1CD624">
      <w:pPr>
        <w:spacing w:line="600" w:lineRule="exact"/>
        <w:jc w:val="center"/>
        <w:rPr>
          <w:rFonts w:ascii="Times New Roman" w:hAnsi="Times New Roman" w:eastAsia="方正小标宋_GBK"/>
          <w:sz w:val="44"/>
          <w:szCs w:val="44"/>
        </w:rPr>
      </w:pPr>
    </w:p>
    <w:p w14:paraId="3F1333B2">
      <w:pPr>
        <w:pStyle w:val="10"/>
        <w:ind w:firstLine="0" w:firstLineChars="0"/>
        <w:rPr>
          <w:rFonts w:hint="eastAsia" w:ascii="Times New Roman" w:hAnsi="Times New Roman" w:eastAsia="方正小标宋_GBK"/>
          <w:sz w:val="44"/>
          <w:szCs w:val="44"/>
        </w:rPr>
      </w:pPr>
    </w:p>
    <w:p w14:paraId="7F166AC7">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46"/>
        <w:gridCol w:w="1005"/>
        <w:gridCol w:w="919"/>
        <w:gridCol w:w="715"/>
        <w:gridCol w:w="960"/>
        <w:gridCol w:w="1168"/>
      </w:tblGrid>
      <w:tr w14:paraId="2666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noWrap w:val="0"/>
            <w:vAlign w:val="center"/>
          </w:tcPr>
          <w:p w14:paraId="3F7170B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6C7EFD7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noWrap w:val="0"/>
            <w:vAlign w:val="center"/>
          </w:tcPr>
          <w:p w14:paraId="2271D68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长沙市机动车尾气遥感监测系统运行维护费</w:t>
            </w:r>
          </w:p>
        </w:tc>
      </w:tr>
      <w:tr w14:paraId="472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0" w:type="dxa"/>
            <w:noWrap w:val="0"/>
            <w:vAlign w:val="center"/>
          </w:tcPr>
          <w:p w14:paraId="696487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411" w:type="dxa"/>
            <w:gridSpan w:val="4"/>
            <w:noWrap w:val="0"/>
            <w:vAlign w:val="center"/>
          </w:tcPr>
          <w:p w14:paraId="3FC9FEB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919" w:type="dxa"/>
            <w:noWrap w:val="0"/>
            <w:vAlign w:val="center"/>
          </w:tcPr>
          <w:p w14:paraId="2029C60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843" w:type="dxa"/>
            <w:gridSpan w:val="3"/>
            <w:noWrap w:val="0"/>
            <w:vAlign w:val="center"/>
          </w:tcPr>
          <w:p w14:paraId="317CB73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长沙市机动车排气污染监控中心</w:t>
            </w:r>
          </w:p>
        </w:tc>
      </w:tr>
      <w:tr w14:paraId="5C79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428D83FF">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4814952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60" w:type="dxa"/>
            <w:gridSpan w:val="2"/>
            <w:noWrap w:val="0"/>
            <w:vAlign w:val="center"/>
          </w:tcPr>
          <w:p w14:paraId="76D14434">
            <w:pPr>
              <w:widowControl/>
              <w:spacing w:line="240" w:lineRule="exact"/>
              <w:jc w:val="center"/>
              <w:rPr>
                <w:rFonts w:ascii="Times New Roman" w:hAnsi="Times New Roman" w:eastAsia="仿宋_GB2312"/>
                <w:color w:val="000000"/>
                <w:szCs w:val="21"/>
              </w:rPr>
            </w:pPr>
          </w:p>
        </w:tc>
        <w:tc>
          <w:tcPr>
            <w:tcW w:w="1246" w:type="dxa"/>
            <w:noWrap w:val="0"/>
            <w:vAlign w:val="center"/>
          </w:tcPr>
          <w:p w14:paraId="4B87277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61E02C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05" w:type="dxa"/>
            <w:noWrap w:val="0"/>
            <w:vAlign w:val="center"/>
          </w:tcPr>
          <w:p w14:paraId="2E04FE3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69FE0D4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919" w:type="dxa"/>
            <w:noWrap w:val="0"/>
            <w:vAlign w:val="center"/>
          </w:tcPr>
          <w:p w14:paraId="58F05C7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2D209A7">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15" w:type="dxa"/>
            <w:noWrap w:val="0"/>
            <w:vAlign w:val="center"/>
          </w:tcPr>
          <w:p w14:paraId="434A3EB2">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0" w:type="dxa"/>
            <w:noWrap w:val="0"/>
            <w:vAlign w:val="center"/>
          </w:tcPr>
          <w:p w14:paraId="5644960D">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168" w:type="dxa"/>
            <w:noWrap w:val="0"/>
            <w:vAlign w:val="center"/>
          </w:tcPr>
          <w:p w14:paraId="2AB9DCE3">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3DA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2D4B60C7">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226AA5E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246" w:type="dxa"/>
            <w:noWrap w:val="0"/>
            <w:vAlign w:val="center"/>
          </w:tcPr>
          <w:p w14:paraId="0EA73B7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123</w:t>
            </w:r>
          </w:p>
        </w:tc>
        <w:tc>
          <w:tcPr>
            <w:tcW w:w="1005" w:type="dxa"/>
            <w:noWrap w:val="0"/>
            <w:vAlign w:val="center"/>
          </w:tcPr>
          <w:p w14:paraId="4705B57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123</w:t>
            </w:r>
          </w:p>
        </w:tc>
        <w:tc>
          <w:tcPr>
            <w:tcW w:w="919" w:type="dxa"/>
            <w:noWrap w:val="0"/>
            <w:vAlign w:val="center"/>
          </w:tcPr>
          <w:p w14:paraId="4EB405E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123</w:t>
            </w:r>
          </w:p>
        </w:tc>
        <w:tc>
          <w:tcPr>
            <w:tcW w:w="715" w:type="dxa"/>
            <w:noWrap w:val="0"/>
            <w:vAlign w:val="center"/>
          </w:tcPr>
          <w:p w14:paraId="15D663D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noWrap w:val="0"/>
            <w:vAlign w:val="center"/>
          </w:tcPr>
          <w:p w14:paraId="00F3684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noWrap w:val="0"/>
            <w:vAlign w:val="center"/>
          </w:tcPr>
          <w:p w14:paraId="302ABA6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7695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7074D4F4">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75742D9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246" w:type="dxa"/>
            <w:noWrap w:val="0"/>
            <w:vAlign w:val="center"/>
          </w:tcPr>
          <w:p w14:paraId="3E80221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123</w:t>
            </w:r>
          </w:p>
        </w:tc>
        <w:tc>
          <w:tcPr>
            <w:tcW w:w="1005" w:type="dxa"/>
            <w:noWrap w:val="0"/>
            <w:vAlign w:val="center"/>
          </w:tcPr>
          <w:p w14:paraId="3FB8CB3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123</w:t>
            </w:r>
          </w:p>
        </w:tc>
        <w:tc>
          <w:tcPr>
            <w:tcW w:w="919" w:type="dxa"/>
            <w:noWrap w:val="0"/>
            <w:vAlign w:val="center"/>
          </w:tcPr>
          <w:p w14:paraId="3DED1AB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123</w:t>
            </w:r>
          </w:p>
        </w:tc>
        <w:tc>
          <w:tcPr>
            <w:tcW w:w="715" w:type="dxa"/>
            <w:noWrap w:val="0"/>
            <w:vAlign w:val="center"/>
          </w:tcPr>
          <w:p w14:paraId="247F47B6">
            <w:pPr>
              <w:widowControl/>
              <w:spacing w:line="240" w:lineRule="exact"/>
              <w:jc w:val="center"/>
              <w:rPr>
                <w:rFonts w:ascii="Times New Roman" w:hAnsi="Times New Roman" w:eastAsia="仿宋_GB2312"/>
                <w:color w:val="000000"/>
                <w:szCs w:val="21"/>
              </w:rPr>
            </w:pPr>
          </w:p>
        </w:tc>
        <w:tc>
          <w:tcPr>
            <w:tcW w:w="960" w:type="dxa"/>
            <w:noWrap w:val="0"/>
            <w:vAlign w:val="center"/>
          </w:tcPr>
          <w:p w14:paraId="69213760">
            <w:pPr>
              <w:widowControl/>
              <w:spacing w:line="240" w:lineRule="exact"/>
              <w:jc w:val="center"/>
              <w:rPr>
                <w:rFonts w:ascii="Times New Roman" w:hAnsi="Times New Roman" w:eastAsia="仿宋_GB2312"/>
                <w:color w:val="000000"/>
                <w:szCs w:val="21"/>
              </w:rPr>
            </w:pPr>
          </w:p>
        </w:tc>
        <w:tc>
          <w:tcPr>
            <w:tcW w:w="1168" w:type="dxa"/>
            <w:noWrap w:val="0"/>
            <w:vAlign w:val="center"/>
          </w:tcPr>
          <w:p w14:paraId="0DB73AFE">
            <w:pPr>
              <w:widowControl/>
              <w:spacing w:line="240" w:lineRule="exact"/>
              <w:jc w:val="center"/>
              <w:rPr>
                <w:rFonts w:ascii="Times New Roman" w:hAnsi="Times New Roman" w:eastAsia="仿宋_GB2312"/>
                <w:color w:val="000000"/>
                <w:szCs w:val="21"/>
              </w:rPr>
            </w:pPr>
          </w:p>
        </w:tc>
      </w:tr>
      <w:tr w14:paraId="2351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BD3BF61">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0A21D773">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246" w:type="dxa"/>
            <w:noWrap w:val="0"/>
            <w:vAlign w:val="center"/>
          </w:tcPr>
          <w:p w14:paraId="0D0B15E2">
            <w:pPr>
              <w:widowControl/>
              <w:spacing w:line="240" w:lineRule="exact"/>
              <w:jc w:val="center"/>
              <w:rPr>
                <w:rFonts w:ascii="Times New Roman" w:hAnsi="Times New Roman" w:eastAsia="仿宋_GB2312"/>
                <w:color w:val="000000"/>
                <w:szCs w:val="21"/>
              </w:rPr>
            </w:pPr>
          </w:p>
        </w:tc>
        <w:tc>
          <w:tcPr>
            <w:tcW w:w="1005" w:type="dxa"/>
            <w:noWrap w:val="0"/>
            <w:vAlign w:val="center"/>
          </w:tcPr>
          <w:p w14:paraId="243815F0">
            <w:pPr>
              <w:widowControl/>
              <w:spacing w:line="240" w:lineRule="exact"/>
              <w:jc w:val="center"/>
              <w:rPr>
                <w:rFonts w:ascii="Times New Roman" w:hAnsi="Times New Roman" w:eastAsia="仿宋_GB2312"/>
                <w:color w:val="000000"/>
                <w:szCs w:val="21"/>
              </w:rPr>
            </w:pPr>
          </w:p>
        </w:tc>
        <w:tc>
          <w:tcPr>
            <w:tcW w:w="919" w:type="dxa"/>
            <w:noWrap w:val="0"/>
            <w:vAlign w:val="center"/>
          </w:tcPr>
          <w:p w14:paraId="44E625DC">
            <w:pPr>
              <w:widowControl/>
              <w:spacing w:line="240" w:lineRule="exact"/>
              <w:jc w:val="center"/>
              <w:rPr>
                <w:rFonts w:ascii="Times New Roman" w:hAnsi="Times New Roman" w:eastAsia="仿宋_GB2312"/>
                <w:color w:val="000000"/>
                <w:szCs w:val="21"/>
              </w:rPr>
            </w:pPr>
          </w:p>
        </w:tc>
        <w:tc>
          <w:tcPr>
            <w:tcW w:w="715" w:type="dxa"/>
            <w:noWrap w:val="0"/>
            <w:vAlign w:val="center"/>
          </w:tcPr>
          <w:p w14:paraId="76AC2E17">
            <w:pPr>
              <w:widowControl/>
              <w:spacing w:line="240" w:lineRule="exact"/>
              <w:jc w:val="center"/>
              <w:rPr>
                <w:rFonts w:ascii="Times New Roman" w:hAnsi="Times New Roman" w:eastAsia="仿宋_GB2312"/>
                <w:color w:val="000000"/>
                <w:szCs w:val="21"/>
              </w:rPr>
            </w:pPr>
          </w:p>
        </w:tc>
        <w:tc>
          <w:tcPr>
            <w:tcW w:w="960" w:type="dxa"/>
            <w:noWrap w:val="0"/>
            <w:vAlign w:val="center"/>
          </w:tcPr>
          <w:p w14:paraId="41ED4739">
            <w:pPr>
              <w:widowControl/>
              <w:spacing w:line="240" w:lineRule="exact"/>
              <w:jc w:val="center"/>
              <w:rPr>
                <w:rFonts w:ascii="Times New Roman" w:hAnsi="Times New Roman" w:eastAsia="仿宋_GB2312"/>
                <w:color w:val="000000"/>
                <w:szCs w:val="21"/>
              </w:rPr>
            </w:pPr>
          </w:p>
        </w:tc>
        <w:tc>
          <w:tcPr>
            <w:tcW w:w="1168" w:type="dxa"/>
            <w:noWrap w:val="0"/>
            <w:vAlign w:val="center"/>
          </w:tcPr>
          <w:p w14:paraId="599336E3">
            <w:pPr>
              <w:widowControl/>
              <w:spacing w:line="240" w:lineRule="exact"/>
              <w:jc w:val="center"/>
              <w:rPr>
                <w:rFonts w:ascii="Times New Roman" w:hAnsi="Times New Roman" w:eastAsia="仿宋_GB2312"/>
                <w:color w:val="000000"/>
                <w:szCs w:val="21"/>
              </w:rPr>
            </w:pPr>
          </w:p>
        </w:tc>
      </w:tr>
      <w:tr w14:paraId="64CA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1DE3435">
            <w:pPr>
              <w:widowControl/>
              <w:spacing w:line="240" w:lineRule="exact"/>
              <w:jc w:val="center"/>
              <w:rPr>
                <w:rFonts w:ascii="Times New Roman" w:hAnsi="Times New Roman" w:eastAsia="仿宋_GB2312"/>
                <w:color w:val="000000"/>
                <w:szCs w:val="21"/>
              </w:rPr>
            </w:pPr>
          </w:p>
        </w:tc>
        <w:tc>
          <w:tcPr>
            <w:tcW w:w="2160" w:type="dxa"/>
            <w:gridSpan w:val="2"/>
            <w:noWrap w:val="0"/>
            <w:vAlign w:val="center"/>
          </w:tcPr>
          <w:p w14:paraId="4DFB79BC">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246" w:type="dxa"/>
            <w:noWrap w:val="0"/>
            <w:vAlign w:val="center"/>
          </w:tcPr>
          <w:p w14:paraId="5ACE4262">
            <w:pPr>
              <w:widowControl/>
              <w:spacing w:line="240" w:lineRule="exact"/>
              <w:jc w:val="center"/>
              <w:rPr>
                <w:rFonts w:ascii="Times New Roman" w:hAnsi="Times New Roman" w:eastAsia="仿宋_GB2312"/>
                <w:color w:val="000000"/>
                <w:szCs w:val="21"/>
              </w:rPr>
            </w:pPr>
          </w:p>
        </w:tc>
        <w:tc>
          <w:tcPr>
            <w:tcW w:w="1005" w:type="dxa"/>
            <w:noWrap w:val="0"/>
            <w:vAlign w:val="center"/>
          </w:tcPr>
          <w:p w14:paraId="0BDD8200">
            <w:pPr>
              <w:widowControl/>
              <w:spacing w:line="240" w:lineRule="exact"/>
              <w:jc w:val="center"/>
              <w:rPr>
                <w:rFonts w:ascii="Times New Roman" w:hAnsi="Times New Roman" w:eastAsia="仿宋_GB2312"/>
                <w:color w:val="000000"/>
                <w:szCs w:val="21"/>
              </w:rPr>
            </w:pPr>
          </w:p>
        </w:tc>
        <w:tc>
          <w:tcPr>
            <w:tcW w:w="919" w:type="dxa"/>
            <w:noWrap w:val="0"/>
            <w:vAlign w:val="center"/>
          </w:tcPr>
          <w:p w14:paraId="56F38E4A">
            <w:pPr>
              <w:widowControl/>
              <w:spacing w:line="240" w:lineRule="exact"/>
              <w:jc w:val="center"/>
              <w:rPr>
                <w:rFonts w:ascii="Times New Roman" w:hAnsi="Times New Roman" w:eastAsia="仿宋_GB2312"/>
                <w:color w:val="000000"/>
                <w:szCs w:val="21"/>
              </w:rPr>
            </w:pPr>
          </w:p>
        </w:tc>
        <w:tc>
          <w:tcPr>
            <w:tcW w:w="715" w:type="dxa"/>
            <w:noWrap w:val="0"/>
            <w:vAlign w:val="center"/>
          </w:tcPr>
          <w:p w14:paraId="56A89A5C">
            <w:pPr>
              <w:widowControl/>
              <w:spacing w:line="240" w:lineRule="exact"/>
              <w:jc w:val="center"/>
              <w:rPr>
                <w:rFonts w:ascii="Times New Roman" w:hAnsi="Times New Roman" w:eastAsia="仿宋_GB2312"/>
                <w:color w:val="000000"/>
                <w:szCs w:val="21"/>
              </w:rPr>
            </w:pPr>
          </w:p>
        </w:tc>
        <w:tc>
          <w:tcPr>
            <w:tcW w:w="960" w:type="dxa"/>
            <w:noWrap w:val="0"/>
            <w:vAlign w:val="center"/>
          </w:tcPr>
          <w:p w14:paraId="693CC73B">
            <w:pPr>
              <w:widowControl/>
              <w:spacing w:line="240" w:lineRule="exact"/>
              <w:jc w:val="center"/>
              <w:rPr>
                <w:rFonts w:ascii="Times New Roman" w:hAnsi="Times New Roman" w:eastAsia="仿宋_GB2312"/>
                <w:color w:val="000000"/>
                <w:szCs w:val="21"/>
              </w:rPr>
            </w:pPr>
          </w:p>
        </w:tc>
        <w:tc>
          <w:tcPr>
            <w:tcW w:w="1168" w:type="dxa"/>
            <w:noWrap w:val="0"/>
            <w:vAlign w:val="center"/>
          </w:tcPr>
          <w:p w14:paraId="5A375CDD">
            <w:pPr>
              <w:widowControl/>
              <w:spacing w:line="240" w:lineRule="exact"/>
              <w:jc w:val="center"/>
              <w:rPr>
                <w:rFonts w:ascii="Times New Roman" w:hAnsi="Times New Roman" w:eastAsia="仿宋_GB2312"/>
                <w:color w:val="000000"/>
                <w:szCs w:val="21"/>
              </w:rPr>
            </w:pPr>
          </w:p>
        </w:tc>
      </w:tr>
      <w:tr w14:paraId="40C8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7E5B159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411" w:type="dxa"/>
            <w:gridSpan w:val="4"/>
            <w:noWrap w:val="0"/>
            <w:vAlign w:val="center"/>
          </w:tcPr>
          <w:p w14:paraId="0C661B4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762" w:type="dxa"/>
            <w:gridSpan w:val="4"/>
            <w:noWrap w:val="0"/>
            <w:vAlign w:val="center"/>
          </w:tcPr>
          <w:p w14:paraId="01028CD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1C4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0F05BFE3">
            <w:pPr>
              <w:widowControl/>
              <w:spacing w:line="240" w:lineRule="exact"/>
              <w:jc w:val="center"/>
              <w:rPr>
                <w:rFonts w:ascii="Times New Roman" w:hAnsi="Times New Roman" w:eastAsia="仿宋_GB2312"/>
                <w:color w:val="000000"/>
                <w:szCs w:val="21"/>
              </w:rPr>
            </w:pPr>
          </w:p>
        </w:tc>
        <w:tc>
          <w:tcPr>
            <w:tcW w:w="4411" w:type="dxa"/>
            <w:gridSpan w:val="4"/>
            <w:noWrap w:val="0"/>
            <w:vAlign w:val="center"/>
          </w:tcPr>
          <w:p w14:paraId="7C8C625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确保我市机动车尾气遥感监测系统平稳有效运行，改善我市环境空气质量</w:t>
            </w:r>
          </w:p>
        </w:tc>
        <w:tc>
          <w:tcPr>
            <w:tcW w:w="3762" w:type="dxa"/>
            <w:gridSpan w:val="4"/>
            <w:noWrap w:val="0"/>
            <w:vAlign w:val="center"/>
          </w:tcPr>
          <w:p w14:paraId="39E7BCF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机动车尾气遥感监测系统平稳有效运行</w:t>
            </w:r>
          </w:p>
        </w:tc>
      </w:tr>
      <w:tr w14:paraId="516B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restart"/>
            <w:noWrap w:val="0"/>
            <w:vAlign w:val="center"/>
          </w:tcPr>
          <w:p w14:paraId="16E4440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2A7F74B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3EB4026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2D7B1C4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noWrap w:val="0"/>
            <w:vAlign w:val="center"/>
          </w:tcPr>
          <w:p w14:paraId="0C1D395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80" w:type="dxa"/>
            <w:noWrap w:val="0"/>
            <w:vAlign w:val="center"/>
          </w:tcPr>
          <w:p w14:paraId="6AF64B1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1A41EC5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6" w:type="dxa"/>
            <w:noWrap w:val="0"/>
            <w:vAlign w:val="center"/>
          </w:tcPr>
          <w:p w14:paraId="54FB8238">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05" w:type="dxa"/>
            <w:noWrap w:val="0"/>
            <w:vAlign w:val="center"/>
          </w:tcPr>
          <w:p w14:paraId="6A2F16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4A5006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919" w:type="dxa"/>
            <w:noWrap w:val="0"/>
            <w:vAlign w:val="center"/>
          </w:tcPr>
          <w:p w14:paraId="3D55785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38007C8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15" w:type="dxa"/>
            <w:noWrap w:val="0"/>
            <w:vAlign w:val="center"/>
          </w:tcPr>
          <w:p w14:paraId="4BC928A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60" w:type="dxa"/>
            <w:noWrap w:val="0"/>
            <w:vAlign w:val="center"/>
          </w:tcPr>
          <w:p w14:paraId="4367544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168" w:type="dxa"/>
            <w:noWrap w:val="0"/>
            <w:vAlign w:val="center"/>
          </w:tcPr>
          <w:p w14:paraId="5F5B1BC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5194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FB755E5">
            <w:pPr>
              <w:spacing w:line="240" w:lineRule="exact"/>
              <w:jc w:val="center"/>
              <w:rPr>
                <w:rFonts w:ascii="Times New Roman" w:hAnsi="Times New Roman" w:eastAsia="仿宋_GB2312"/>
                <w:color w:val="000000"/>
                <w:szCs w:val="21"/>
              </w:rPr>
            </w:pPr>
          </w:p>
        </w:tc>
        <w:tc>
          <w:tcPr>
            <w:tcW w:w="1080" w:type="dxa"/>
            <w:vMerge w:val="restart"/>
            <w:noWrap w:val="0"/>
            <w:vAlign w:val="center"/>
          </w:tcPr>
          <w:p w14:paraId="22B1E83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1E304D0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080" w:type="dxa"/>
            <w:vMerge w:val="restart"/>
            <w:noWrap w:val="0"/>
            <w:vAlign w:val="center"/>
          </w:tcPr>
          <w:p w14:paraId="1939D79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77DF490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6" w:type="dxa"/>
            <w:noWrap w:val="0"/>
            <w:vAlign w:val="center"/>
          </w:tcPr>
          <w:p w14:paraId="5DAEF51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w:t>
            </w:r>
            <w:r>
              <w:rPr>
                <w:rFonts w:ascii="Times New Roman" w:hAnsi="Times New Roman" w:eastAsia="仿宋_GB2312"/>
                <w:color w:val="000000"/>
                <w:szCs w:val="21"/>
              </w:rPr>
              <w:t>0套固遥</w:t>
            </w:r>
          </w:p>
        </w:tc>
        <w:tc>
          <w:tcPr>
            <w:tcW w:w="1005" w:type="dxa"/>
            <w:noWrap w:val="0"/>
            <w:vAlign w:val="center"/>
          </w:tcPr>
          <w:p w14:paraId="0FF94B1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正常运行</w:t>
            </w:r>
          </w:p>
        </w:tc>
        <w:tc>
          <w:tcPr>
            <w:tcW w:w="919" w:type="dxa"/>
            <w:noWrap w:val="0"/>
            <w:vAlign w:val="center"/>
          </w:tcPr>
          <w:p w14:paraId="5881134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正常运行</w:t>
            </w:r>
          </w:p>
        </w:tc>
        <w:tc>
          <w:tcPr>
            <w:tcW w:w="715" w:type="dxa"/>
            <w:noWrap w:val="0"/>
            <w:vAlign w:val="center"/>
          </w:tcPr>
          <w:p w14:paraId="7D63C20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1B13C8A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572CD15F">
            <w:pPr>
              <w:widowControl/>
              <w:spacing w:line="240" w:lineRule="exact"/>
              <w:jc w:val="center"/>
              <w:rPr>
                <w:rFonts w:ascii="Times New Roman" w:hAnsi="Times New Roman" w:eastAsia="仿宋_GB2312"/>
                <w:color w:val="000000"/>
                <w:szCs w:val="21"/>
              </w:rPr>
            </w:pPr>
          </w:p>
        </w:tc>
      </w:tr>
      <w:tr w14:paraId="56A4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0" w:type="dxa"/>
            <w:vMerge w:val="continue"/>
            <w:noWrap w:val="0"/>
            <w:vAlign w:val="center"/>
          </w:tcPr>
          <w:p w14:paraId="60D2E2C0">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40EBC4A5">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3BC4846C">
            <w:pPr>
              <w:spacing w:line="240" w:lineRule="exact"/>
              <w:jc w:val="center"/>
              <w:rPr>
                <w:rFonts w:ascii="Times New Roman" w:hAnsi="Times New Roman" w:eastAsia="仿宋_GB2312"/>
                <w:color w:val="000000"/>
                <w:szCs w:val="21"/>
              </w:rPr>
            </w:pPr>
          </w:p>
        </w:tc>
        <w:tc>
          <w:tcPr>
            <w:tcW w:w="1246" w:type="dxa"/>
            <w:noWrap w:val="0"/>
            <w:vAlign w:val="center"/>
          </w:tcPr>
          <w:p w14:paraId="60B61FA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1套移遥</w:t>
            </w:r>
          </w:p>
        </w:tc>
        <w:tc>
          <w:tcPr>
            <w:tcW w:w="1005" w:type="dxa"/>
            <w:noWrap w:val="0"/>
            <w:vAlign w:val="center"/>
          </w:tcPr>
          <w:p w14:paraId="0BB934E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正常运行</w:t>
            </w:r>
          </w:p>
        </w:tc>
        <w:tc>
          <w:tcPr>
            <w:tcW w:w="919" w:type="dxa"/>
            <w:noWrap w:val="0"/>
            <w:vAlign w:val="center"/>
          </w:tcPr>
          <w:p w14:paraId="0D8DF2E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正常运行</w:t>
            </w:r>
          </w:p>
        </w:tc>
        <w:tc>
          <w:tcPr>
            <w:tcW w:w="715" w:type="dxa"/>
            <w:noWrap w:val="0"/>
            <w:vAlign w:val="center"/>
          </w:tcPr>
          <w:p w14:paraId="18EE13E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56614CF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09BEFF11">
            <w:pPr>
              <w:widowControl/>
              <w:spacing w:line="240" w:lineRule="exact"/>
              <w:jc w:val="center"/>
              <w:rPr>
                <w:rFonts w:ascii="Times New Roman" w:hAnsi="Times New Roman" w:eastAsia="仿宋_GB2312"/>
                <w:color w:val="000000"/>
                <w:szCs w:val="21"/>
              </w:rPr>
            </w:pPr>
          </w:p>
        </w:tc>
      </w:tr>
      <w:tr w14:paraId="08D0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080" w:type="dxa"/>
            <w:vMerge w:val="continue"/>
            <w:noWrap w:val="0"/>
            <w:vAlign w:val="center"/>
          </w:tcPr>
          <w:p w14:paraId="3A4C3884">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1A016C99">
            <w:pPr>
              <w:spacing w:line="240" w:lineRule="exact"/>
              <w:jc w:val="center"/>
              <w:rPr>
                <w:rFonts w:ascii="Times New Roman" w:hAnsi="Times New Roman" w:eastAsia="仿宋_GB2312"/>
                <w:color w:val="000000"/>
                <w:szCs w:val="21"/>
              </w:rPr>
            </w:pPr>
          </w:p>
        </w:tc>
        <w:tc>
          <w:tcPr>
            <w:tcW w:w="1080" w:type="dxa"/>
            <w:noWrap w:val="0"/>
            <w:vAlign w:val="center"/>
          </w:tcPr>
          <w:p w14:paraId="21AE929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7689B01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6" w:type="dxa"/>
            <w:noWrap w:val="0"/>
            <w:vAlign w:val="center"/>
          </w:tcPr>
          <w:p w14:paraId="4BFD41C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10套固遥，1套移遥正常运行</w:t>
            </w:r>
          </w:p>
        </w:tc>
        <w:tc>
          <w:tcPr>
            <w:tcW w:w="1005" w:type="dxa"/>
            <w:noWrap w:val="0"/>
            <w:vAlign w:val="center"/>
          </w:tcPr>
          <w:p w14:paraId="3814437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10套固遥，1套移遥正常运行</w:t>
            </w:r>
          </w:p>
        </w:tc>
        <w:tc>
          <w:tcPr>
            <w:tcW w:w="919" w:type="dxa"/>
            <w:noWrap w:val="0"/>
            <w:vAlign w:val="center"/>
          </w:tcPr>
          <w:p w14:paraId="3FAA932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正常运行</w:t>
            </w:r>
          </w:p>
        </w:tc>
        <w:tc>
          <w:tcPr>
            <w:tcW w:w="715" w:type="dxa"/>
            <w:noWrap w:val="0"/>
            <w:vAlign w:val="center"/>
          </w:tcPr>
          <w:p w14:paraId="68D2A27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7D2EC4F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3EDAA401">
            <w:pPr>
              <w:widowControl/>
              <w:spacing w:line="240" w:lineRule="exact"/>
              <w:jc w:val="center"/>
              <w:rPr>
                <w:rFonts w:ascii="Times New Roman" w:hAnsi="Times New Roman" w:eastAsia="仿宋_GB2312"/>
                <w:color w:val="000000"/>
                <w:szCs w:val="21"/>
              </w:rPr>
            </w:pPr>
          </w:p>
        </w:tc>
      </w:tr>
      <w:tr w14:paraId="69D9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4F5828E5">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74E98069">
            <w:pPr>
              <w:spacing w:line="240" w:lineRule="exact"/>
              <w:jc w:val="center"/>
              <w:rPr>
                <w:rFonts w:ascii="Times New Roman" w:hAnsi="Times New Roman" w:eastAsia="仿宋_GB2312"/>
                <w:color w:val="000000"/>
                <w:szCs w:val="21"/>
              </w:rPr>
            </w:pPr>
          </w:p>
        </w:tc>
        <w:tc>
          <w:tcPr>
            <w:tcW w:w="1080" w:type="dxa"/>
            <w:noWrap w:val="0"/>
            <w:vAlign w:val="center"/>
          </w:tcPr>
          <w:p w14:paraId="0C7613F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3FD1035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6" w:type="dxa"/>
            <w:noWrap w:val="0"/>
            <w:vAlign w:val="center"/>
          </w:tcPr>
          <w:p w14:paraId="21B0090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项目时间</w:t>
            </w:r>
          </w:p>
        </w:tc>
        <w:tc>
          <w:tcPr>
            <w:tcW w:w="1005" w:type="dxa"/>
            <w:noWrap w:val="0"/>
            <w:vAlign w:val="center"/>
          </w:tcPr>
          <w:p w14:paraId="219B235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项目时间2022年</w:t>
            </w:r>
          </w:p>
        </w:tc>
        <w:tc>
          <w:tcPr>
            <w:tcW w:w="919" w:type="dxa"/>
            <w:noWrap w:val="0"/>
            <w:vAlign w:val="center"/>
          </w:tcPr>
          <w:p w14:paraId="7C1FB9A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2022年度</w:t>
            </w:r>
          </w:p>
        </w:tc>
        <w:tc>
          <w:tcPr>
            <w:tcW w:w="715" w:type="dxa"/>
            <w:noWrap w:val="0"/>
            <w:vAlign w:val="center"/>
          </w:tcPr>
          <w:p w14:paraId="4D065B5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0F0595E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062EC7BF">
            <w:pPr>
              <w:widowControl/>
              <w:spacing w:line="240" w:lineRule="exact"/>
              <w:jc w:val="center"/>
              <w:rPr>
                <w:rFonts w:ascii="Times New Roman" w:hAnsi="Times New Roman" w:eastAsia="仿宋_GB2312"/>
                <w:color w:val="000000"/>
                <w:szCs w:val="21"/>
              </w:rPr>
            </w:pPr>
          </w:p>
        </w:tc>
      </w:tr>
      <w:tr w14:paraId="65B3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48AB1EC1">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345DC022">
            <w:pPr>
              <w:spacing w:line="240" w:lineRule="exact"/>
              <w:jc w:val="center"/>
              <w:rPr>
                <w:rFonts w:ascii="Times New Roman" w:hAnsi="Times New Roman" w:eastAsia="仿宋_GB2312"/>
                <w:color w:val="000000"/>
                <w:szCs w:val="21"/>
              </w:rPr>
            </w:pPr>
          </w:p>
        </w:tc>
        <w:tc>
          <w:tcPr>
            <w:tcW w:w="1080" w:type="dxa"/>
            <w:noWrap w:val="0"/>
            <w:vAlign w:val="center"/>
          </w:tcPr>
          <w:p w14:paraId="0997034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5E5E706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6" w:type="dxa"/>
            <w:noWrap w:val="0"/>
            <w:vAlign w:val="center"/>
          </w:tcPr>
          <w:p w14:paraId="3DABDF1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不超过预算支出</w:t>
            </w:r>
          </w:p>
        </w:tc>
        <w:tc>
          <w:tcPr>
            <w:tcW w:w="1005" w:type="dxa"/>
            <w:noWrap w:val="0"/>
            <w:vAlign w:val="center"/>
          </w:tcPr>
          <w:p w14:paraId="79C04DA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不超过预算支出123万元</w:t>
            </w:r>
          </w:p>
        </w:tc>
        <w:tc>
          <w:tcPr>
            <w:tcW w:w="919" w:type="dxa"/>
            <w:noWrap w:val="0"/>
            <w:vAlign w:val="center"/>
          </w:tcPr>
          <w:p w14:paraId="7142A09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在预算范围内</w:t>
            </w:r>
          </w:p>
        </w:tc>
        <w:tc>
          <w:tcPr>
            <w:tcW w:w="715" w:type="dxa"/>
            <w:noWrap w:val="0"/>
            <w:vAlign w:val="center"/>
          </w:tcPr>
          <w:p w14:paraId="500719F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425ED5E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05F78387">
            <w:pPr>
              <w:widowControl/>
              <w:spacing w:line="240" w:lineRule="exact"/>
              <w:jc w:val="center"/>
              <w:rPr>
                <w:rFonts w:ascii="Times New Roman" w:hAnsi="Times New Roman" w:eastAsia="仿宋_GB2312"/>
                <w:color w:val="000000"/>
                <w:szCs w:val="21"/>
              </w:rPr>
            </w:pPr>
          </w:p>
        </w:tc>
      </w:tr>
      <w:tr w14:paraId="7AD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56964A3F">
            <w:pPr>
              <w:spacing w:line="240" w:lineRule="exact"/>
              <w:jc w:val="center"/>
              <w:rPr>
                <w:rFonts w:ascii="Times New Roman" w:hAnsi="Times New Roman" w:eastAsia="仿宋_GB2312"/>
                <w:color w:val="000000"/>
                <w:szCs w:val="21"/>
              </w:rPr>
            </w:pPr>
          </w:p>
        </w:tc>
        <w:tc>
          <w:tcPr>
            <w:tcW w:w="1080" w:type="dxa"/>
            <w:vMerge w:val="restart"/>
            <w:noWrap w:val="0"/>
            <w:vAlign w:val="center"/>
          </w:tcPr>
          <w:p w14:paraId="318DD91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7CFCF05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080" w:type="dxa"/>
            <w:noWrap w:val="0"/>
            <w:vAlign w:val="center"/>
          </w:tcPr>
          <w:p w14:paraId="2060608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经济效</w:t>
            </w:r>
          </w:p>
          <w:p w14:paraId="3308068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46" w:type="dxa"/>
            <w:noWrap w:val="0"/>
            <w:vAlign w:val="center"/>
          </w:tcPr>
          <w:p w14:paraId="67172DD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尾气遥测设备的投入使用实现了监控并甄别上路行驶的高排放车辆，通过收集分析检测数据，及时掌握机动车排气污染情况，实现监管手段的科学化、智能化、网络化。该系统的建成，将大幅提升我市机动车污染物排放情况的监管能力，改善环境空气质量有着重要的作用。</w:t>
            </w:r>
          </w:p>
        </w:tc>
        <w:tc>
          <w:tcPr>
            <w:tcW w:w="1005" w:type="dxa"/>
            <w:noWrap w:val="0"/>
            <w:vAlign w:val="center"/>
          </w:tcPr>
          <w:p w14:paraId="0BF81601">
            <w:pPr>
              <w:widowControl/>
              <w:spacing w:line="240" w:lineRule="exact"/>
              <w:jc w:val="center"/>
              <w:rPr>
                <w:rFonts w:hint="eastAsia" w:ascii="Times New Roman" w:hAnsi="Times New Roman" w:eastAsia="仿宋_GB2312"/>
                <w:color w:val="000000"/>
                <w:szCs w:val="21"/>
                <w:rPrChange w:id="228"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尾气遥测设备的投入使用实现了监控并甄别上路行驶的高排放车辆，通过收集分析检测数据，及时掌握机动车排气污染情况，实现监管手段的科学化、智能化、网络化。该系统的建成，将大幅提升我市机动车污染物排放情况的监管能力，改善环境空气质量有着重要的作用。</w:t>
            </w:r>
          </w:p>
        </w:tc>
        <w:tc>
          <w:tcPr>
            <w:tcW w:w="919" w:type="dxa"/>
            <w:noWrap w:val="0"/>
            <w:vAlign w:val="center"/>
          </w:tcPr>
          <w:p w14:paraId="75D37AA9">
            <w:pPr>
              <w:widowControl/>
              <w:spacing w:line="240" w:lineRule="exact"/>
              <w:jc w:val="center"/>
              <w:rPr>
                <w:rFonts w:hint="eastAsia" w:ascii="Times New Roman" w:hAnsi="Times New Roman" w:eastAsia="仿宋_GB2312"/>
                <w:color w:val="000000"/>
                <w:szCs w:val="21"/>
                <w:rPrChange w:id="22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正常运行</w:t>
            </w:r>
          </w:p>
        </w:tc>
        <w:tc>
          <w:tcPr>
            <w:tcW w:w="715" w:type="dxa"/>
            <w:noWrap w:val="0"/>
            <w:vAlign w:val="center"/>
          </w:tcPr>
          <w:p w14:paraId="5A30407D">
            <w:pPr>
              <w:widowControl/>
              <w:spacing w:line="240" w:lineRule="exact"/>
              <w:jc w:val="center"/>
              <w:rPr>
                <w:rFonts w:hint="eastAsia" w:ascii="Times New Roman" w:hAnsi="Times New Roman" w:eastAsia="仿宋_GB2312"/>
                <w:color w:val="000000"/>
                <w:szCs w:val="21"/>
                <w:rPrChange w:id="230"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960" w:type="dxa"/>
            <w:noWrap w:val="0"/>
            <w:vAlign w:val="center"/>
          </w:tcPr>
          <w:p w14:paraId="54DDC0A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3695E3FB">
            <w:pPr>
              <w:widowControl/>
              <w:spacing w:line="240" w:lineRule="exact"/>
              <w:jc w:val="center"/>
              <w:rPr>
                <w:rFonts w:ascii="Times New Roman" w:hAnsi="Times New Roman" w:eastAsia="仿宋_GB2312"/>
                <w:color w:val="000000"/>
                <w:szCs w:val="21"/>
              </w:rPr>
            </w:pPr>
          </w:p>
        </w:tc>
      </w:tr>
      <w:tr w14:paraId="2F3B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05E14D70">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480957E2">
            <w:pPr>
              <w:spacing w:line="240" w:lineRule="exact"/>
              <w:jc w:val="center"/>
              <w:rPr>
                <w:rFonts w:ascii="Times New Roman" w:hAnsi="Times New Roman" w:eastAsia="仿宋_GB2312"/>
                <w:color w:val="000000"/>
                <w:szCs w:val="21"/>
              </w:rPr>
            </w:pPr>
          </w:p>
        </w:tc>
        <w:tc>
          <w:tcPr>
            <w:tcW w:w="1080" w:type="dxa"/>
            <w:noWrap w:val="0"/>
            <w:vAlign w:val="center"/>
          </w:tcPr>
          <w:p w14:paraId="0F867DE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46F05B1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46" w:type="dxa"/>
            <w:noWrap w:val="0"/>
            <w:vAlign w:val="center"/>
          </w:tcPr>
          <w:p w14:paraId="2C82812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切实改善我市空气质量</w:t>
            </w:r>
          </w:p>
        </w:tc>
        <w:tc>
          <w:tcPr>
            <w:tcW w:w="1005" w:type="dxa"/>
            <w:noWrap w:val="0"/>
            <w:vAlign w:val="center"/>
          </w:tcPr>
          <w:p w14:paraId="57E1924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切实改善我市空气质量</w:t>
            </w:r>
          </w:p>
        </w:tc>
        <w:tc>
          <w:tcPr>
            <w:tcW w:w="919" w:type="dxa"/>
            <w:noWrap w:val="0"/>
            <w:vAlign w:val="center"/>
          </w:tcPr>
          <w:p w14:paraId="14924D78">
            <w:pPr>
              <w:widowControl/>
              <w:spacing w:line="240" w:lineRule="exact"/>
              <w:jc w:val="center"/>
              <w:rPr>
                <w:rFonts w:hint="eastAsia" w:ascii="Times New Roman" w:hAnsi="Times New Roman" w:eastAsia="仿宋_GB2312"/>
                <w:color w:val="000000"/>
                <w:szCs w:val="21"/>
                <w:rPrChange w:id="231"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维护费在一定程度上提高了效益</w:t>
            </w:r>
          </w:p>
        </w:tc>
        <w:tc>
          <w:tcPr>
            <w:tcW w:w="715" w:type="dxa"/>
            <w:noWrap w:val="0"/>
            <w:vAlign w:val="center"/>
          </w:tcPr>
          <w:p w14:paraId="75A5771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7C473161">
            <w:pPr>
              <w:widowControl/>
              <w:spacing w:line="240" w:lineRule="exact"/>
              <w:jc w:val="center"/>
              <w:rPr>
                <w:rFonts w:hint="eastAsia" w:ascii="Times New Roman" w:hAnsi="Times New Roman" w:eastAsia="仿宋_GB2312"/>
                <w:color w:val="000000"/>
                <w:szCs w:val="21"/>
                <w:rPrChange w:id="232"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1168" w:type="dxa"/>
            <w:noWrap w:val="0"/>
            <w:vAlign w:val="center"/>
          </w:tcPr>
          <w:p w14:paraId="0667E8E5">
            <w:pPr>
              <w:widowControl/>
              <w:spacing w:line="240" w:lineRule="exact"/>
              <w:jc w:val="center"/>
              <w:rPr>
                <w:rFonts w:ascii="Times New Roman" w:hAnsi="Times New Roman" w:eastAsia="仿宋_GB2312"/>
                <w:color w:val="000000"/>
                <w:szCs w:val="21"/>
              </w:rPr>
            </w:pPr>
          </w:p>
        </w:tc>
      </w:tr>
      <w:tr w14:paraId="27BE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0921A805">
            <w:pPr>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75FFA1B9">
            <w:pPr>
              <w:spacing w:line="240" w:lineRule="exact"/>
              <w:jc w:val="center"/>
              <w:rPr>
                <w:rFonts w:ascii="Times New Roman" w:hAnsi="Times New Roman" w:eastAsia="仿宋_GB2312"/>
                <w:color w:val="000000"/>
                <w:szCs w:val="21"/>
              </w:rPr>
            </w:pPr>
          </w:p>
        </w:tc>
        <w:tc>
          <w:tcPr>
            <w:tcW w:w="1080" w:type="dxa"/>
            <w:noWrap w:val="0"/>
            <w:vAlign w:val="center"/>
          </w:tcPr>
          <w:p w14:paraId="3C1420E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46DD01F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46" w:type="dxa"/>
            <w:noWrap w:val="0"/>
            <w:vAlign w:val="center"/>
          </w:tcPr>
          <w:p w14:paraId="12F142C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一是形成大数据分析，为我市大气污染防治工作决策提供重要依据；二是对固定遥感监测的不合格车辆数据进行分析，有针对性地倒查追溯排放检测机构，严厉查处检验过程中弄虚作假的违法行为。</w:t>
            </w:r>
          </w:p>
        </w:tc>
        <w:tc>
          <w:tcPr>
            <w:tcW w:w="1005" w:type="dxa"/>
            <w:noWrap w:val="0"/>
            <w:vAlign w:val="center"/>
          </w:tcPr>
          <w:p w14:paraId="18C686D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待相关政策制度完善后，为环保、公安部门的联合执法提供数据支撑，实现精准执法，切实改善我市空气质量。</w:t>
            </w:r>
          </w:p>
        </w:tc>
        <w:tc>
          <w:tcPr>
            <w:tcW w:w="919" w:type="dxa"/>
            <w:noWrap w:val="0"/>
            <w:vAlign w:val="center"/>
          </w:tcPr>
          <w:p w14:paraId="0C1D4FF5">
            <w:pPr>
              <w:widowControl/>
              <w:spacing w:line="240" w:lineRule="exact"/>
              <w:jc w:val="center"/>
              <w:rPr>
                <w:rFonts w:hint="eastAsia" w:ascii="Times New Roman" w:hAnsi="Times New Roman" w:eastAsia="仿宋_GB2312"/>
                <w:color w:val="000000"/>
                <w:szCs w:val="21"/>
                <w:rPrChange w:id="233"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环境得到检测</w:t>
            </w:r>
          </w:p>
        </w:tc>
        <w:tc>
          <w:tcPr>
            <w:tcW w:w="715" w:type="dxa"/>
            <w:noWrap w:val="0"/>
            <w:vAlign w:val="center"/>
          </w:tcPr>
          <w:p w14:paraId="62ABE4F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68541512">
            <w:pPr>
              <w:widowControl/>
              <w:spacing w:line="240" w:lineRule="exact"/>
              <w:jc w:val="center"/>
              <w:rPr>
                <w:rFonts w:hint="eastAsia" w:ascii="Times New Roman" w:hAnsi="Times New Roman" w:eastAsia="仿宋_GB2312"/>
                <w:color w:val="000000"/>
                <w:szCs w:val="21"/>
                <w:rPrChange w:id="234"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9</w:t>
            </w:r>
          </w:p>
        </w:tc>
        <w:tc>
          <w:tcPr>
            <w:tcW w:w="1168" w:type="dxa"/>
            <w:noWrap w:val="0"/>
            <w:vAlign w:val="center"/>
          </w:tcPr>
          <w:p w14:paraId="6871FD5E">
            <w:pPr>
              <w:widowControl/>
              <w:spacing w:line="240" w:lineRule="exact"/>
              <w:rPr>
                <w:rFonts w:hint="eastAsia" w:ascii="Times New Roman" w:hAnsi="Times New Roman" w:eastAsia="仿宋_GB2312"/>
                <w:color w:val="000000"/>
                <w:szCs w:val="21"/>
                <w:rPrChange w:id="235"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提升环境需要各方面的监测和提升，提高运行维护费的效益</w:t>
            </w:r>
          </w:p>
        </w:tc>
      </w:tr>
      <w:tr w14:paraId="3686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0" w:type="dxa"/>
            <w:vMerge w:val="continue"/>
            <w:noWrap w:val="0"/>
            <w:vAlign w:val="center"/>
          </w:tcPr>
          <w:p w14:paraId="35EFB579">
            <w:pPr>
              <w:widowControl/>
              <w:spacing w:line="240" w:lineRule="exact"/>
              <w:jc w:val="center"/>
              <w:rPr>
                <w:rFonts w:ascii="Times New Roman" w:hAnsi="Times New Roman" w:eastAsia="仿宋_GB2312"/>
                <w:color w:val="000000"/>
                <w:szCs w:val="21"/>
              </w:rPr>
            </w:pPr>
          </w:p>
        </w:tc>
        <w:tc>
          <w:tcPr>
            <w:tcW w:w="1080" w:type="dxa"/>
            <w:vMerge w:val="continue"/>
            <w:noWrap w:val="0"/>
            <w:vAlign w:val="center"/>
          </w:tcPr>
          <w:p w14:paraId="48D81C90">
            <w:pPr>
              <w:widowControl/>
              <w:spacing w:line="240" w:lineRule="exact"/>
              <w:jc w:val="center"/>
              <w:rPr>
                <w:rFonts w:ascii="Times New Roman" w:hAnsi="Times New Roman" w:eastAsia="仿宋_GB2312"/>
                <w:color w:val="000000"/>
                <w:szCs w:val="21"/>
              </w:rPr>
            </w:pPr>
          </w:p>
        </w:tc>
        <w:tc>
          <w:tcPr>
            <w:tcW w:w="1080" w:type="dxa"/>
            <w:noWrap w:val="0"/>
            <w:vAlign w:val="center"/>
          </w:tcPr>
          <w:p w14:paraId="020C206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246" w:type="dxa"/>
            <w:noWrap w:val="0"/>
            <w:vAlign w:val="center"/>
          </w:tcPr>
          <w:p w14:paraId="1B11816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切实改善我市空气质量</w:t>
            </w:r>
          </w:p>
        </w:tc>
        <w:tc>
          <w:tcPr>
            <w:tcW w:w="1005" w:type="dxa"/>
            <w:noWrap w:val="0"/>
            <w:vAlign w:val="center"/>
          </w:tcPr>
          <w:p w14:paraId="609D14D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切实改善我市空气质量</w:t>
            </w:r>
          </w:p>
        </w:tc>
        <w:tc>
          <w:tcPr>
            <w:tcW w:w="919" w:type="dxa"/>
            <w:noWrap w:val="0"/>
            <w:vAlign w:val="center"/>
          </w:tcPr>
          <w:p w14:paraId="1DC949FA">
            <w:pPr>
              <w:widowControl/>
              <w:spacing w:line="240" w:lineRule="exact"/>
              <w:jc w:val="center"/>
              <w:rPr>
                <w:rFonts w:hint="eastAsia" w:ascii="Times New Roman" w:hAnsi="Times New Roman" w:eastAsia="仿宋_GB2312"/>
                <w:color w:val="000000"/>
                <w:szCs w:val="21"/>
                <w:rPrChange w:id="236"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系统要持续使用</w:t>
            </w:r>
          </w:p>
        </w:tc>
        <w:tc>
          <w:tcPr>
            <w:tcW w:w="715" w:type="dxa"/>
            <w:noWrap w:val="0"/>
            <w:vAlign w:val="center"/>
          </w:tcPr>
          <w:p w14:paraId="51FC334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noWrap w:val="0"/>
            <w:vAlign w:val="center"/>
          </w:tcPr>
          <w:p w14:paraId="5776ADC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noWrap w:val="0"/>
            <w:vAlign w:val="center"/>
          </w:tcPr>
          <w:p w14:paraId="1DCC9FEC">
            <w:pPr>
              <w:widowControl/>
              <w:spacing w:line="240" w:lineRule="exact"/>
              <w:jc w:val="center"/>
              <w:rPr>
                <w:rFonts w:ascii="Times New Roman" w:hAnsi="Times New Roman" w:eastAsia="仿宋_GB2312"/>
                <w:color w:val="000000"/>
                <w:szCs w:val="21"/>
              </w:rPr>
            </w:pPr>
          </w:p>
        </w:tc>
      </w:tr>
      <w:tr w14:paraId="2776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vMerge w:val="continue"/>
            <w:noWrap w:val="0"/>
            <w:vAlign w:val="center"/>
          </w:tcPr>
          <w:p w14:paraId="09F657A0">
            <w:pPr>
              <w:spacing w:line="240" w:lineRule="exact"/>
              <w:jc w:val="center"/>
              <w:rPr>
                <w:rFonts w:ascii="Times New Roman" w:hAnsi="Times New Roman" w:eastAsia="仿宋_GB2312"/>
                <w:color w:val="000000"/>
                <w:szCs w:val="21"/>
              </w:rPr>
            </w:pPr>
          </w:p>
        </w:tc>
        <w:tc>
          <w:tcPr>
            <w:tcW w:w="1080" w:type="dxa"/>
            <w:noWrap w:val="0"/>
            <w:vAlign w:val="center"/>
          </w:tcPr>
          <w:p w14:paraId="5E129CA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6C62E9C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1AC997E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80" w:type="dxa"/>
            <w:noWrap w:val="0"/>
            <w:vAlign w:val="center"/>
          </w:tcPr>
          <w:p w14:paraId="47CEB65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5DBD6D3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6" w:type="dxa"/>
            <w:noWrap w:val="0"/>
            <w:vAlign w:val="center"/>
          </w:tcPr>
          <w:p w14:paraId="62F5852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系统使用人员满意度</w:t>
            </w:r>
          </w:p>
        </w:tc>
        <w:tc>
          <w:tcPr>
            <w:tcW w:w="1005" w:type="dxa"/>
            <w:noWrap w:val="0"/>
            <w:vAlign w:val="center"/>
          </w:tcPr>
          <w:p w14:paraId="1593E2C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&gt;90</w:t>
            </w:r>
          </w:p>
        </w:tc>
        <w:tc>
          <w:tcPr>
            <w:tcW w:w="919" w:type="dxa"/>
            <w:noWrap w:val="0"/>
            <w:vAlign w:val="center"/>
          </w:tcPr>
          <w:p w14:paraId="65E92CDB">
            <w:pPr>
              <w:widowControl/>
              <w:spacing w:line="240" w:lineRule="exact"/>
              <w:jc w:val="center"/>
              <w:rPr>
                <w:rFonts w:hint="eastAsia" w:ascii="Times New Roman" w:hAnsi="Times New Roman" w:eastAsia="仿宋_GB2312"/>
                <w:color w:val="000000"/>
                <w:szCs w:val="21"/>
                <w:rPrChange w:id="237"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满意</w:t>
            </w:r>
          </w:p>
        </w:tc>
        <w:tc>
          <w:tcPr>
            <w:tcW w:w="715" w:type="dxa"/>
            <w:noWrap w:val="0"/>
            <w:vAlign w:val="center"/>
          </w:tcPr>
          <w:p w14:paraId="0C3D2FB9">
            <w:pPr>
              <w:widowControl/>
              <w:spacing w:line="240" w:lineRule="exact"/>
              <w:jc w:val="center"/>
              <w:rPr>
                <w:rFonts w:hint="eastAsia" w:ascii="Times New Roman" w:hAnsi="Times New Roman" w:eastAsia="仿宋_GB2312"/>
                <w:color w:val="000000"/>
                <w:szCs w:val="21"/>
                <w:rPrChange w:id="238" w:author="毛毛虫一号" w:date="2023-03-14T15:00:00Z">
                  <w:rPr>
                    <w:rFonts w:ascii="Times New Roman" w:hAnsi="Times New Roman" w:eastAsia="仿宋_GB2312"/>
                    <w:color w:val="000000"/>
                    <w:szCs w:val="21"/>
                  </w:rPr>
                </w:rPrChange>
              </w:rPr>
            </w:pPr>
            <w:r>
              <w:rPr>
                <w:rFonts w:ascii="Times New Roman" w:hAnsi="Times New Roman" w:eastAsia="仿宋_GB2312"/>
                <w:color w:val="000000"/>
                <w:szCs w:val="21"/>
              </w:rPr>
              <w:t>10</w:t>
            </w:r>
          </w:p>
        </w:tc>
        <w:tc>
          <w:tcPr>
            <w:tcW w:w="960" w:type="dxa"/>
            <w:noWrap w:val="0"/>
            <w:vAlign w:val="center"/>
          </w:tcPr>
          <w:p w14:paraId="5223A7FE">
            <w:pPr>
              <w:widowControl/>
              <w:spacing w:line="240" w:lineRule="exact"/>
              <w:jc w:val="center"/>
              <w:rPr>
                <w:rFonts w:hint="eastAsia" w:ascii="Times New Roman" w:hAnsi="Times New Roman" w:eastAsia="仿宋_GB2312"/>
                <w:color w:val="000000"/>
                <w:szCs w:val="21"/>
                <w:rPrChange w:id="239" w:author="毛毛虫一号" w:date="2023-03-14T15:00:00Z">
                  <w:rPr>
                    <w:rFonts w:ascii="Times New Roman" w:hAnsi="Times New Roman" w:eastAsia="仿宋_GB2312"/>
                    <w:color w:val="000000"/>
                    <w:szCs w:val="21"/>
                  </w:rPr>
                </w:rPrChange>
              </w:rPr>
            </w:pPr>
            <w:r>
              <w:rPr>
                <w:rFonts w:hint="eastAsia" w:ascii="Times New Roman" w:hAnsi="Times New Roman" w:eastAsia="仿宋_GB2312"/>
                <w:color w:val="000000"/>
                <w:szCs w:val="21"/>
              </w:rPr>
              <w:t>10</w:t>
            </w:r>
          </w:p>
        </w:tc>
        <w:tc>
          <w:tcPr>
            <w:tcW w:w="1168" w:type="dxa"/>
            <w:noWrap w:val="0"/>
            <w:vAlign w:val="center"/>
          </w:tcPr>
          <w:p w14:paraId="0539BE20">
            <w:pPr>
              <w:widowControl/>
              <w:spacing w:line="240" w:lineRule="exact"/>
              <w:jc w:val="center"/>
              <w:rPr>
                <w:rFonts w:ascii="Times New Roman" w:hAnsi="Times New Roman" w:eastAsia="仿宋_GB2312"/>
                <w:color w:val="000000"/>
                <w:szCs w:val="21"/>
              </w:rPr>
            </w:pPr>
          </w:p>
        </w:tc>
      </w:tr>
      <w:tr w14:paraId="4D17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0" w:type="dxa"/>
            <w:gridSpan w:val="6"/>
            <w:noWrap w:val="0"/>
            <w:vAlign w:val="center"/>
          </w:tcPr>
          <w:p w14:paraId="44F436E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15" w:type="dxa"/>
            <w:noWrap w:val="0"/>
            <w:vAlign w:val="center"/>
          </w:tcPr>
          <w:p w14:paraId="10037D8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60" w:type="dxa"/>
            <w:noWrap w:val="0"/>
            <w:vAlign w:val="center"/>
          </w:tcPr>
          <w:p w14:paraId="44C04EA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w:t>
            </w:r>
            <w:r>
              <w:rPr>
                <w:rFonts w:ascii="Times New Roman" w:hAnsi="Times New Roman" w:eastAsia="仿宋_GB2312"/>
                <w:color w:val="000000"/>
                <w:szCs w:val="21"/>
              </w:rPr>
              <w:t>9</w:t>
            </w:r>
          </w:p>
        </w:tc>
        <w:tc>
          <w:tcPr>
            <w:tcW w:w="1168" w:type="dxa"/>
            <w:noWrap w:val="0"/>
            <w:vAlign w:val="center"/>
          </w:tcPr>
          <w:p w14:paraId="41C692AE">
            <w:pPr>
              <w:widowControl/>
              <w:spacing w:line="240" w:lineRule="exact"/>
              <w:jc w:val="center"/>
              <w:rPr>
                <w:rFonts w:ascii="Times New Roman" w:hAnsi="Times New Roman" w:eastAsia="仿宋_GB2312"/>
                <w:color w:val="000000"/>
                <w:szCs w:val="21"/>
              </w:rPr>
            </w:pPr>
          </w:p>
        </w:tc>
      </w:tr>
    </w:tbl>
    <w:p w14:paraId="457A05C1">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631063E6">
      <w:pPr>
        <w:rPr>
          <w:rFonts w:hint="eastAsia" w:ascii="Times New Roman" w:hAnsi="Times New Roman" w:eastAsia="仿宋_GB2312"/>
          <w:sz w:val="18"/>
          <w:szCs w:val="18"/>
        </w:rPr>
      </w:pPr>
    </w:p>
    <w:p w14:paraId="4B076F6E">
      <w:pPr>
        <w:pStyle w:val="10"/>
        <w:spacing w:line="580" w:lineRule="exact"/>
        <w:ind w:firstLine="0" w:firstLineChars="0"/>
        <w:rPr>
          <w:rFonts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2023/3/30  </w:t>
      </w:r>
      <w:r>
        <w:rPr>
          <w:rFonts w:ascii="Times New Roman" w:hAnsi="Times New Roman" w:eastAsia="仿宋_GB2312"/>
          <w:sz w:val="22"/>
          <w:szCs w:val="22"/>
        </w:rPr>
        <w:t>联系电话：13107317299</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14:paraId="2C1F7371">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109"/>
        <w:gridCol w:w="1112"/>
        <w:gridCol w:w="1243"/>
        <w:gridCol w:w="1067"/>
        <w:gridCol w:w="1033"/>
        <w:gridCol w:w="785"/>
        <w:gridCol w:w="999"/>
        <w:gridCol w:w="1400"/>
      </w:tblGrid>
      <w:tr w14:paraId="2276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09" w:type="dxa"/>
            <w:noWrap w:val="0"/>
            <w:vAlign w:val="center"/>
          </w:tcPr>
          <w:p w14:paraId="4798F3D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5221D69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748" w:type="dxa"/>
            <w:gridSpan w:val="8"/>
            <w:noWrap w:val="0"/>
            <w:vAlign w:val="center"/>
          </w:tcPr>
          <w:p w14:paraId="42A7A92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长沙市黑烟车电子抓拍设施建设项目</w:t>
            </w:r>
          </w:p>
        </w:tc>
      </w:tr>
      <w:tr w14:paraId="5DF2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9" w:type="dxa"/>
            <w:noWrap w:val="0"/>
            <w:vAlign w:val="center"/>
          </w:tcPr>
          <w:p w14:paraId="5B32B29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531" w:type="dxa"/>
            <w:gridSpan w:val="4"/>
            <w:noWrap w:val="0"/>
            <w:vAlign w:val="center"/>
          </w:tcPr>
          <w:p w14:paraId="39838E9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033" w:type="dxa"/>
            <w:noWrap w:val="0"/>
            <w:vAlign w:val="center"/>
          </w:tcPr>
          <w:p w14:paraId="4A12CE5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3184" w:type="dxa"/>
            <w:gridSpan w:val="3"/>
            <w:noWrap w:val="0"/>
            <w:vAlign w:val="center"/>
          </w:tcPr>
          <w:p w14:paraId="0387EE0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长沙市机动车排气污染监控中心</w:t>
            </w:r>
          </w:p>
        </w:tc>
      </w:tr>
      <w:tr w14:paraId="5DCB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09" w:type="dxa"/>
            <w:vMerge w:val="restart"/>
            <w:noWrap w:val="0"/>
            <w:vAlign w:val="center"/>
          </w:tcPr>
          <w:p w14:paraId="505F128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项目资金</w:t>
            </w:r>
            <w:r>
              <w:rPr>
                <w:rFonts w:ascii="Times New Roman" w:hAnsi="Times New Roman" w:eastAsia="仿宋_GB2312"/>
                <w:color w:val="000000"/>
                <w:szCs w:val="21"/>
              </w:rPr>
              <w:br w:type="textWrapping"/>
            </w:r>
            <w:r>
              <w:rPr>
                <w:rFonts w:ascii="Times New Roman" w:hAnsi="Times New Roman" w:eastAsia="仿宋_GB2312"/>
                <w:color w:val="000000"/>
                <w:szCs w:val="21"/>
              </w:rPr>
              <w:t>（万元）</w:t>
            </w:r>
          </w:p>
        </w:tc>
        <w:tc>
          <w:tcPr>
            <w:tcW w:w="2221" w:type="dxa"/>
            <w:gridSpan w:val="2"/>
            <w:noWrap w:val="0"/>
            <w:vAlign w:val="center"/>
          </w:tcPr>
          <w:p w14:paraId="3F1C8AAE">
            <w:pPr>
              <w:widowControl/>
              <w:spacing w:line="240" w:lineRule="exact"/>
              <w:jc w:val="center"/>
              <w:rPr>
                <w:rFonts w:ascii="Times New Roman" w:hAnsi="Times New Roman" w:eastAsia="仿宋_GB2312"/>
                <w:color w:val="000000"/>
                <w:szCs w:val="21"/>
              </w:rPr>
            </w:pPr>
          </w:p>
        </w:tc>
        <w:tc>
          <w:tcPr>
            <w:tcW w:w="1243" w:type="dxa"/>
            <w:noWrap w:val="0"/>
            <w:vAlign w:val="center"/>
          </w:tcPr>
          <w:p w14:paraId="6278140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0680372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67" w:type="dxa"/>
            <w:noWrap w:val="0"/>
            <w:vAlign w:val="center"/>
          </w:tcPr>
          <w:p w14:paraId="4E7845D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0C732CA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33" w:type="dxa"/>
            <w:noWrap w:val="0"/>
            <w:vAlign w:val="center"/>
          </w:tcPr>
          <w:p w14:paraId="51370B8A">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0C3968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85" w:type="dxa"/>
            <w:noWrap w:val="0"/>
            <w:vAlign w:val="center"/>
          </w:tcPr>
          <w:p w14:paraId="7FA6B8BC">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99" w:type="dxa"/>
            <w:noWrap w:val="0"/>
            <w:vAlign w:val="center"/>
          </w:tcPr>
          <w:p w14:paraId="171AD158">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400" w:type="dxa"/>
            <w:noWrap w:val="0"/>
            <w:vAlign w:val="center"/>
          </w:tcPr>
          <w:p w14:paraId="5C0030E2">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32E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continue"/>
            <w:noWrap w:val="0"/>
            <w:vAlign w:val="center"/>
          </w:tcPr>
          <w:p w14:paraId="2F597DD7">
            <w:pPr>
              <w:widowControl/>
              <w:spacing w:line="240" w:lineRule="exact"/>
              <w:jc w:val="center"/>
              <w:rPr>
                <w:rFonts w:ascii="Times New Roman" w:hAnsi="Times New Roman" w:eastAsia="仿宋_GB2312"/>
                <w:color w:val="000000"/>
                <w:szCs w:val="21"/>
              </w:rPr>
            </w:pPr>
          </w:p>
        </w:tc>
        <w:tc>
          <w:tcPr>
            <w:tcW w:w="2221" w:type="dxa"/>
            <w:gridSpan w:val="2"/>
            <w:noWrap w:val="0"/>
            <w:vAlign w:val="center"/>
          </w:tcPr>
          <w:p w14:paraId="3163D3F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243" w:type="dxa"/>
            <w:noWrap w:val="0"/>
            <w:vAlign w:val="center"/>
          </w:tcPr>
          <w:p w14:paraId="74F7568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0</w:t>
            </w:r>
          </w:p>
        </w:tc>
        <w:tc>
          <w:tcPr>
            <w:tcW w:w="1067" w:type="dxa"/>
            <w:noWrap w:val="0"/>
            <w:vAlign w:val="center"/>
          </w:tcPr>
          <w:p w14:paraId="45C0E58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105.258</w:t>
            </w:r>
          </w:p>
        </w:tc>
        <w:tc>
          <w:tcPr>
            <w:tcW w:w="1033" w:type="dxa"/>
            <w:noWrap w:val="0"/>
            <w:vAlign w:val="center"/>
          </w:tcPr>
          <w:p w14:paraId="2614F50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105.258</w:t>
            </w:r>
          </w:p>
        </w:tc>
        <w:tc>
          <w:tcPr>
            <w:tcW w:w="785" w:type="dxa"/>
            <w:noWrap w:val="0"/>
            <w:vAlign w:val="center"/>
          </w:tcPr>
          <w:p w14:paraId="39795D9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99" w:type="dxa"/>
            <w:noWrap w:val="0"/>
            <w:vAlign w:val="center"/>
          </w:tcPr>
          <w:p w14:paraId="546FB63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400" w:type="dxa"/>
            <w:noWrap w:val="0"/>
            <w:vAlign w:val="center"/>
          </w:tcPr>
          <w:p w14:paraId="53D6DB5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16B4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continue"/>
            <w:noWrap w:val="0"/>
            <w:vAlign w:val="center"/>
          </w:tcPr>
          <w:p w14:paraId="6965D02D">
            <w:pPr>
              <w:widowControl/>
              <w:spacing w:line="240" w:lineRule="exact"/>
              <w:jc w:val="center"/>
              <w:rPr>
                <w:rFonts w:ascii="Times New Roman" w:hAnsi="Times New Roman" w:eastAsia="仿宋_GB2312"/>
                <w:color w:val="000000"/>
                <w:szCs w:val="21"/>
              </w:rPr>
            </w:pPr>
          </w:p>
        </w:tc>
        <w:tc>
          <w:tcPr>
            <w:tcW w:w="2221" w:type="dxa"/>
            <w:gridSpan w:val="2"/>
            <w:noWrap w:val="0"/>
            <w:vAlign w:val="center"/>
          </w:tcPr>
          <w:p w14:paraId="59D7C91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243" w:type="dxa"/>
            <w:noWrap w:val="0"/>
            <w:vAlign w:val="center"/>
          </w:tcPr>
          <w:p w14:paraId="20C0EA9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67" w:type="dxa"/>
            <w:noWrap w:val="0"/>
            <w:vAlign w:val="center"/>
          </w:tcPr>
          <w:p w14:paraId="26F59AD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105.258</w:t>
            </w:r>
          </w:p>
        </w:tc>
        <w:tc>
          <w:tcPr>
            <w:tcW w:w="1033" w:type="dxa"/>
            <w:noWrap w:val="0"/>
            <w:vAlign w:val="center"/>
          </w:tcPr>
          <w:p w14:paraId="080C004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 xml:space="preserve">105.258                                                                                                                                                                                                                                                                                                                                                                                                                                                                                                                              </w:t>
            </w:r>
          </w:p>
        </w:tc>
        <w:tc>
          <w:tcPr>
            <w:tcW w:w="785" w:type="dxa"/>
            <w:noWrap w:val="0"/>
            <w:vAlign w:val="center"/>
          </w:tcPr>
          <w:p w14:paraId="71BFDCC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1B6090E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400" w:type="dxa"/>
            <w:noWrap w:val="0"/>
            <w:vAlign w:val="center"/>
          </w:tcPr>
          <w:p w14:paraId="18D348F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1BE9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continue"/>
            <w:noWrap w:val="0"/>
            <w:vAlign w:val="center"/>
          </w:tcPr>
          <w:p w14:paraId="679717C8">
            <w:pPr>
              <w:widowControl/>
              <w:spacing w:line="240" w:lineRule="exact"/>
              <w:jc w:val="center"/>
              <w:rPr>
                <w:rFonts w:ascii="Times New Roman" w:hAnsi="Times New Roman" w:eastAsia="仿宋_GB2312"/>
                <w:color w:val="000000"/>
                <w:szCs w:val="21"/>
              </w:rPr>
            </w:pPr>
          </w:p>
        </w:tc>
        <w:tc>
          <w:tcPr>
            <w:tcW w:w="2221" w:type="dxa"/>
            <w:gridSpan w:val="2"/>
            <w:noWrap w:val="0"/>
            <w:vAlign w:val="center"/>
          </w:tcPr>
          <w:p w14:paraId="28817573">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243" w:type="dxa"/>
            <w:noWrap w:val="0"/>
            <w:vAlign w:val="center"/>
          </w:tcPr>
          <w:p w14:paraId="4632E86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67" w:type="dxa"/>
            <w:noWrap w:val="0"/>
            <w:vAlign w:val="center"/>
          </w:tcPr>
          <w:p w14:paraId="519744D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33" w:type="dxa"/>
            <w:noWrap w:val="0"/>
            <w:vAlign w:val="center"/>
          </w:tcPr>
          <w:p w14:paraId="23DD32E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0</w:t>
            </w:r>
          </w:p>
        </w:tc>
        <w:tc>
          <w:tcPr>
            <w:tcW w:w="785" w:type="dxa"/>
            <w:noWrap w:val="0"/>
            <w:vAlign w:val="center"/>
          </w:tcPr>
          <w:p w14:paraId="5C4A878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16C4E0E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00" w:type="dxa"/>
            <w:noWrap w:val="0"/>
            <w:vAlign w:val="center"/>
          </w:tcPr>
          <w:p w14:paraId="7D5F251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3228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continue"/>
            <w:noWrap w:val="0"/>
            <w:vAlign w:val="center"/>
          </w:tcPr>
          <w:p w14:paraId="6EC98FD6">
            <w:pPr>
              <w:widowControl/>
              <w:spacing w:line="240" w:lineRule="exact"/>
              <w:jc w:val="center"/>
              <w:rPr>
                <w:rFonts w:ascii="Times New Roman" w:hAnsi="Times New Roman" w:eastAsia="仿宋_GB2312"/>
                <w:color w:val="000000"/>
                <w:szCs w:val="21"/>
              </w:rPr>
            </w:pPr>
          </w:p>
        </w:tc>
        <w:tc>
          <w:tcPr>
            <w:tcW w:w="2221" w:type="dxa"/>
            <w:gridSpan w:val="2"/>
            <w:noWrap w:val="0"/>
            <w:vAlign w:val="center"/>
          </w:tcPr>
          <w:p w14:paraId="0F6545C7">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243" w:type="dxa"/>
            <w:noWrap w:val="0"/>
            <w:vAlign w:val="center"/>
          </w:tcPr>
          <w:p w14:paraId="48A698A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67" w:type="dxa"/>
            <w:noWrap w:val="0"/>
            <w:vAlign w:val="center"/>
          </w:tcPr>
          <w:p w14:paraId="3039BB9A">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33" w:type="dxa"/>
            <w:noWrap w:val="0"/>
            <w:vAlign w:val="center"/>
          </w:tcPr>
          <w:p w14:paraId="6041466A">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785" w:type="dxa"/>
            <w:noWrap w:val="0"/>
            <w:vAlign w:val="center"/>
          </w:tcPr>
          <w:p w14:paraId="54BF963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356646E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00" w:type="dxa"/>
            <w:noWrap w:val="0"/>
            <w:vAlign w:val="center"/>
          </w:tcPr>
          <w:p w14:paraId="4A56713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7517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restart"/>
            <w:noWrap w:val="0"/>
            <w:vAlign w:val="center"/>
          </w:tcPr>
          <w:p w14:paraId="029C4E4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531" w:type="dxa"/>
            <w:gridSpan w:val="4"/>
            <w:noWrap w:val="0"/>
            <w:vAlign w:val="center"/>
          </w:tcPr>
          <w:p w14:paraId="5F02097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4217" w:type="dxa"/>
            <w:gridSpan w:val="4"/>
            <w:noWrap w:val="0"/>
            <w:vAlign w:val="center"/>
          </w:tcPr>
          <w:p w14:paraId="6B28E90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582E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09" w:type="dxa"/>
            <w:vMerge w:val="continue"/>
            <w:noWrap w:val="0"/>
            <w:vAlign w:val="center"/>
          </w:tcPr>
          <w:p w14:paraId="1DD1709B">
            <w:pPr>
              <w:widowControl/>
              <w:spacing w:line="240" w:lineRule="exact"/>
              <w:jc w:val="center"/>
              <w:rPr>
                <w:rFonts w:ascii="Times New Roman" w:hAnsi="Times New Roman" w:eastAsia="仿宋_GB2312"/>
                <w:color w:val="000000"/>
                <w:szCs w:val="21"/>
              </w:rPr>
            </w:pPr>
          </w:p>
        </w:tc>
        <w:tc>
          <w:tcPr>
            <w:tcW w:w="4531" w:type="dxa"/>
            <w:gridSpan w:val="4"/>
            <w:noWrap w:val="0"/>
            <w:vAlign w:val="center"/>
          </w:tcPr>
          <w:p w14:paraId="29902F2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建成黑烟车电子抓拍系统，</w:t>
            </w:r>
            <w:r>
              <w:rPr>
                <w:rFonts w:ascii="Times New Roman" w:hAnsi="Times New Roman" w:eastAsia="仿宋_GB2312"/>
                <w:color w:val="000000"/>
                <w:szCs w:val="21"/>
              </w:rPr>
              <w:t>及时掌握并有效管控黑烟车，强化</w:t>
            </w:r>
            <w:r>
              <w:rPr>
                <w:rFonts w:hint="eastAsia" w:ascii="Times New Roman" w:hAnsi="Times New Roman" w:eastAsia="仿宋_GB2312"/>
                <w:color w:val="000000"/>
                <w:szCs w:val="21"/>
              </w:rPr>
              <w:t>黑烟车</w:t>
            </w:r>
            <w:r>
              <w:rPr>
                <w:rFonts w:ascii="Times New Roman" w:hAnsi="Times New Roman" w:eastAsia="仿宋_GB2312"/>
                <w:color w:val="000000"/>
                <w:szCs w:val="21"/>
              </w:rPr>
              <w:t>源头控制，促进移动源减排，减少城区高污染机动车排放废气，改善我市环境空气质量</w:t>
            </w:r>
          </w:p>
        </w:tc>
        <w:tc>
          <w:tcPr>
            <w:tcW w:w="4217" w:type="dxa"/>
            <w:gridSpan w:val="4"/>
            <w:noWrap w:val="0"/>
            <w:vAlign w:val="center"/>
          </w:tcPr>
          <w:p w14:paraId="49BFFF9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已建</w:t>
            </w:r>
            <w:r>
              <w:rPr>
                <w:rFonts w:hint="eastAsia" w:ascii="Times New Roman" w:hAnsi="Times New Roman" w:eastAsia="仿宋_GB2312"/>
                <w:color w:val="000000"/>
                <w:szCs w:val="21"/>
              </w:rPr>
              <w:t>成黑烟车电子抓拍系统并稳定运行，自2022年建成以来共抓拍黑烟车辆信息141条</w:t>
            </w:r>
          </w:p>
        </w:tc>
      </w:tr>
      <w:tr w14:paraId="1180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09" w:type="dxa"/>
            <w:vMerge w:val="restart"/>
            <w:noWrap w:val="0"/>
            <w:vAlign w:val="center"/>
          </w:tcPr>
          <w:p w14:paraId="66C118F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697FD02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11F8125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52ED528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109" w:type="dxa"/>
            <w:noWrap w:val="0"/>
            <w:vAlign w:val="center"/>
          </w:tcPr>
          <w:p w14:paraId="29C609C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112" w:type="dxa"/>
            <w:noWrap w:val="0"/>
            <w:vAlign w:val="center"/>
          </w:tcPr>
          <w:p w14:paraId="52CB537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785712F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3" w:type="dxa"/>
            <w:noWrap w:val="0"/>
            <w:vAlign w:val="center"/>
          </w:tcPr>
          <w:p w14:paraId="0A1216BF">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67" w:type="dxa"/>
            <w:noWrap w:val="0"/>
            <w:vAlign w:val="center"/>
          </w:tcPr>
          <w:p w14:paraId="3C8124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03416BD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033" w:type="dxa"/>
            <w:noWrap w:val="0"/>
            <w:vAlign w:val="center"/>
          </w:tcPr>
          <w:p w14:paraId="6341F35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4C53B55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85" w:type="dxa"/>
            <w:noWrap w:val="0"/>
            <w:vAlign w:val="center"/>
          </w:tcPr>
          <w:p w14:paraId="0E644B2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99" w:type="dxa"/>
            <w:noWrap w:val="0"/>
            <w:vAlign w:val="center"/>
          </w:tcPr>
          <w:p w14:paraId="46267F5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400" w:type="dxa"/>
            <w:noWrap w:val="0"/>
            <w:vAlign w:val="center"/>
          </w:tcPr>
          <w:p w14:paraId="471196F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03F5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109" w:type="dxa"/>
            <w:vMerge w:val="continue"/>
            <w:noWrap w:val="0"/>
            <w:vAlign w:val="center"/>
          </w:tcPr>
          <w:p w14:paraId="141C983E">
            <w:pPr>
              <w:spacing w:line="240" w:lineRule="exact"/>
              <w:jc w:val="center"/>
              <w:rPr>
                <w:rFonts w:ascii="Times New Roman" w:hAnsi="Times New Roman" w:eastAsia="仿宋_GB2312"/>
                <w:color w:val="000000"/>
                <w:szCs w:val="21"/>
              </w:rPr>
            </w:pPr>
          </w:p>
        </w:tc>
        <w:tc>
          <w:tcPr>
            <w:tcW w:w="1109" w:type="dxa"/>
            <w:vMerge w:val="restart"/>
            <w:noWrap w:val="0"/>
            <w:vAlign w:val="center"/>
          </w:tcPr>
          <w:p w14:paraId="336F05F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18DBDAE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112" w:type="dxa"/>
            <w:vMerge w:val="restart"/>
            <w:noWrap w:val="0"/>
            <w:vAlign w:val="center"/>
          </w:tcPr>
          <w:p w14:paraId="707A004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5D88947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3" w:type="dxa"/>
            <w:noWrap w:val="0"/>
            <w:vAlign w:val="center"/>
          </w:tcPr>
          <w:p w14:paraId="00AF8F2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长沙市内安装11套黑烟车电子抓拍设备</w:t>
            </w:r>
          </w:p>
        </w:tc>
        <w:tc>
          <w:tcPr>
            <w:tcW w:w="1067" w:type="dxa"/>
            <w:noWrap w:val="0"/>
            <w:vAlign w:val="center"/>
          </w:tcPr>
          <w:p w14:paraId="0A25BE0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设备安装完毕正式运行</w:t>
            </w:r>
          </w:p>
        </w:tc>
        <w:tc>
          <w:tcPr>
            <w:tcW w:w="1033" w:type="dxa"/>
            <w:noWrap w:val="0"/>
            <w:vAlign w:val="center"/>
          </w:tcPr>
          <w:p w14:paraId="544C0A2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11套抓拍设备已正常运行</w:t>
            </w:r>
          </w:p>
        </w:tc>
        <w:tc>
          <w:tcPr>
            <w:tcW w:w="785" w:type="dxa"/>
            <w:noWrap w:val="0"/>
            <w:vAlign w:val="center"/>
          </w:tcPr>
          <w:p w14:paraId="36D5B14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79C5B63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00" w:type="dxa"/>
            <w:noWrap w:val="0"/>
            <w:vAlign w:val="center"/>
          </w:tcPr>
          <w:p w14:paraId="4D2380D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4540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09" w:type="dxa"/>
            <w:vMerge w:val="continue"/>
            <w:noWrap w:val="0"/>
            <w:vAlign w:val="center"/>
          </w:tcPr>
          <w:p w14:paraId="1B4EE98F">
            <w:pPr>
              <w:spacing w:line="240" w:lineRule="exact"/>
              <w:jc w:val="center"/>
              <w:rPr>
                <w:rFonts w:ascii="Times New Roman" w:hAnsi="Times New Roman" w:eastAsia="仿宋_GB2312"/>
                <w:color w:val="000000"/>
                <w:szCs w:val="21"/>
              </w:rPr>
            </w:pPr>
          </w:p>
        </w:tc>
        <w:tc>
          <w:tcPr>
            <w:tcW w:w="1109" w:type="dxa"/>
            <w:vMerge w:val="continue"/>
            <w:noWrap w:val="0"/>
            <w:vAlign w:val="center"/>
          </w:tcPr>
          <w:p w14:paraId="1EF0C375">
            <w:pPr>
              <w:spacing w:line="240" w:lineRule="exact"/>
              <w:jc w:val="center"/>
              <w:rPr>
                <w:rFonts w:ascii="Times New Roman" w:hAnsi="Times New Roman" w:eastAsia="仿宋_GB2312"/>
                <w:color w:val="000000"/>
                <w:szCs w:val="21"/>
              </w:rPr>
            </w:pPr>
          </w:p>
        </w:tc>
        <w:tc>
          <w:tcPr>
            <w:tcW w:w="1112" w:type="dxa"/>
            <w:vMerge w:val="continue"/>
            <w:noWrap w:val="0"/>
            <w:vAlign w:val="center"/>
          </w:tcPr>
          <w:p w14:paraId="4EB752F1">
            <w:pPr>
              <w:spacing w:line="240" w:lineRule="exact"/>
              <w:jc w:val="center"/>
              <w:rPr>
                <w:rFonts w:ascii="Times New Roman" w:hAnsi="Times New Roman" w:eastAsia="仿宋_GB2312"/>
                <w:color w:val="000000"/>
                <w:szCs w:val="21"/>
              </w:rPr>
            </w:pPr>
          </w:p>
        </w:tc>
        <w:tc>
          <w:tcPr>
            <w:tcW w:w="1243" w:type="dxa"/>
            <w:noWrap w:val="0"/>
            <w:vAlign w:val="center"/>
          </w:tcPr>
          <w:p w14:paraId="2137B29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黑烟车抓拍监控及辅助设备2套</w:t>
            </w:r>
          </w:p>
        </w:tc>
        <w:tc>
          <w:tcPr>
            <w:tcW w:w="1067" w:type="dxa"/>
            <w:noWrap w:val="0"/>
            <w:vAlign w:val="center"/>
          </w:tcPr>
          <w:p w14:paraId="100F71B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建成并正式运行</w:t>
            </w:r>
          </w:p>
        </w:tc>
        <w:tc>
          <w:tcPr>
            <w:tcW w:w="1033" w:type="dxa"/>
            <w:noWrap w:val="0"/>
            <w:vAlign w:val="center"/>
          </w:tcPr>
          <w:p w14:paraId="1FD3DE5A">
            <w:pPr>
              <w:widowControl/>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正常运行，2022年抓拍黑烟车辆信息141条</w:t>
            </w:r>
          </w:p>
        </w:tc>
        <w:tc>
          <w:tcPr>
            <w:tcW w:w="785" w:type="dxa"/>
            <w:noWrap w:val="0"/>
            <w:vAlign w:val="center"/>
          </w:tcPr>
          <w:p w14:paraId="3D1BF72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4599696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00" w:type="dxa"/>
            <w:noWrap w:val="0"/>
            <w:vAlign w:val="center"/>
          </w:tcPr>
          <w:p w14:paraId="3BE3DBE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2841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09" w:type="dxa"/>
            <w:vMerge w:val="continue"/>
            <w:noWrap w:val="0"/>
            <w:vAlign w:val="center"/>
          </w:tcPr>
          <w:p w14:paraId="233F95F8">
            <w:pPr>
              <w:spacing w:line="240" w:lineRule="exact"/>
              <w:jc w:val="center"/>
              <w:rPr>
                <w:rFonts w:ascii="Times New Roman" w:hAnsi="Times New Roman" w:eastAsia="仿宋_GB2312"/>
                <w:color w:val="000000"/>
                <w:szCs w:val="21"/>
              </w:rPr>
            </w:pPr>
          </w:p>
        </w:tc>
        <w:tc>
          <w:tcPr>
            <w:tcW w:w="1109" w:type="dxa"/>
            <w:vMerge w:val="continue"/>
            <w:noWrap w:val="0"/>
            <w:vAlign w:val="center"/>
          </w:tcPr>
          <w:p w14:paraId="47F16658">
            <w:pPr>
              <w:spacing w:line="240" w:lineRule="exact"/>
              <w:jc w:val="center"/>
              <w:rPr>
                <w:rFonts w:ascii="Times New Roman" w:hAnsi="Times New Roman" w:eastAsia="仿宋_GB2312"/>
                <w:color w:val="000000"/>
                <w:szCs w:val="21"/>
              </w:rPr>
            </w:pPr>
          </w:p>
        </w:tc>
        <w:tc>
          <w:tcPr>
            <w:tcW w:w="1112" w:type="dxa"/>
            <w:noWrap w:val="0"/>
            <w:vAlign w:val="center"/>
          </w:tcPr>
          <w:p w14:paraId="78130D1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质量指标</w:t>
            </w:r>
          </w:p>
        </w:tc>
        <w:tc>
          <w:tcPr>
            <w:tcW w:w="1243" w:type="dxa"/>
            <w:noWrap w:val="0"/>
            <w:vAlign w:val="center"/>
          </w:tcPr>
          <w:p w14:paraId="3C9C2754">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黑烟车抓拍系统持续稳定运行</w:t>
            </w:r>
          </w:p>
        </w:tc>
        <w:tc>
          <w:tcPr>
            <w:tcW w:w="1067" w:type="dxa"/>
            <w:noWrap w:val="0"/>
            <w:vAlign w:val="center"/>
          </w:tcPr>
          <w:p w14:paraId="171AD72E">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系统</w:t>
            </w:r>
            <w:r>
              <w:rPr>
                <w:rFonts w:hint="eastAsia" w:ascii="Times New Roman" w:hAnsi="Times New Roman" w:eastAsia="仿宋_GB2312"/>
                <w:color w:val="000000"/>
                <w:szCs w:val="21"/>
              </w:rPr>
              <w:t>持续稳定运行</w:t>
            </w:r>
          </w:p>
        </w:tc>
        <w:tc>
          <w:tcPr>
            <w:tcW w:w="1033" w:type="dxa"/>
            <w:noWrap w:val="0"/>
            <w:vAlign w:val="center"/>
          </w:tcPr>
          <w:p w14:paraId="4B8606C8">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系统</w:t>
            </w:r>
            <w:r>
              <w:rPr>
                <w:rFonts w:hint="eastAsia" w:ascii="Times New Roman" w:hAnsi="Times New Roman" w:eastAsia="仿宋_GB2312"/>
                <w:color w:val="000000"/>
                <w:szCs w:val="21"/>
              </w:rPr>
              <w:t>稳定运行</w:t>
            </w:r>
          </w:p>
        </w:tc>
        <w:tc>
          <w:tcPr>
            <w:tcW w:w="785" w:type="dxa"/>
            <w:noWrap w:val="0"/>
            <w:vAlign w:val="center"/>
          </w:tcPr>
          <w:p w14:paraId="5A758ED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5B17052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00" w:type="dxa"/>
            <w:noWrap w:val="0"/>
            <w:vAlign w:val="center"/>
          </w:tcPr>
          <w:p w14:paraId="2D0AB1E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08C5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09" w:type="dxa"/>
            <w:vMerge w:val="continue"/>
            <w:noWrap w:val="0"/>
            <w:vAlign w:val="center"/>
          </w:tcPr>
          <w:p w14:paraId="2F14D49A">
            <w:pPr>
              <w:spacing w:line="240" w:lineRule="exact"/>
              <w:jc w:val="center"/>
              <w:rPr>
                <w:rFonts w:ascii="Times New Roman" w:hAnsi="Times New Roman" w:eastAsia="仿宋_GB2312"/>
                <w:color w:val="000000"/>
                <w:szCs w:val="21"/>
              </w:rPr>
            </w:pPr>
          </w:p>
        </w:tc>
        <w:tc>
          <w:tcPr>
            <w:tcW w:w="1109" w:type="dxa"/>
            <w:vMerge w:val="continue"/>
            <w:noWrap w:val="0"/>
            <w:vAlign w:val="center"/>
          </w:tcPr>
          <w:p w14:paraId="0F12134E">
            <w:pPr>
              <w:spacing w:line="240" w:lineRule="exact"/>
              <w:jc w:val="center"/>
              <w:rPr>
                <w:rFonts w:ascii="Times New Roman" w:hAnsi="Times New Roman" w:eastAsia="仿宋_GB2312"/>
                <w:color w:val="000000"/>
                <w:szCs w:val="21"/>
              </w:rPr>
            </w:pPr>
          </w:p>
        </w:tc>
        <w:tc>
          <w:tcPr>
            <w:tcW w:w="1112" w:type="dxa"/>
            <w:noWrap w:val="0"/>
            <w:vAlign w:val="center"/>
          </w:tcPr>
          <w:p w14:paraId="351E47E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63285C9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3" w:type="dxa"/>
            <w:noWrap w:val="0"/>
            <w:vAlign w:val="center"/>
          </w:tcPr>
          <w:p w14:paraId="7708C0F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合同期内</w:t>
            </w:r>
            <w:r>
              <w:rPr>
                <w:rFonts w:hint="eastAsia" w:ascii="Times New Roman" w:hAnsi="Times New Roman" w:eastAsia="仿宋_GB2312"/>
                <w:color w:val="000000"/>
                <w:szCs w:val="21"/>
              </w:rPr>
              <w:t>完成</w:t>
            </w:r>
          </w:p>
        </w:tc>
        <w:tc>
          <w:tcPr>
            <w:tcW w:w="1067" w:type="dxa"/>
            <w:noWrap w:val="0"/>
            <w:vAlign w:val="center"/>
          </w:tcPr>
          <w:p w14:paraId="6DAACA0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按合同约定60天完工并完成验收</w:t>
            </w:r>
          </w:p>
        </w:tc>
        <w:tc>
          <w:tcPr>
            <w:tcW w:w="1033" w:type="dxa"/>
            <w:noWrap w:val="0"/>
            <w:vAlign w:val="center"/>
          </w:tcPr>
          <w:p w14:paraId="2A56F44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11月8日按时完成项目验收</w:t>
            </w:r>
          </w:p>
        </w:tc>
        <w:tc>
          <w:tcPr>
            <w:tcW w:w="785" w:type="dxa"/>
            <w:noWrap w:val="0"/>
            <w:vAlign w:val="center"/>
          </w:tcPr>
          <w:p w14:paraId="5272691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999" w:type="dxa"/>
            <w:noWrap w:val="0"/>
            <w:vAlign w:val="center"/>
          </w:tcPr>
          <w:p w14:paraId="63053EB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400" w:type="dxa"/>
            <w:noWrap w:val="0"/>
            <w:vAlign w:val="center"/>
          </w:tcPr>
          <w:p w14:paraId="0938094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6535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9" w:type="dxa"/>
            <w:vMerge w:val="continue"/>
            <w:noWrap w:val="0"/>
            <w:vAlign w:val="center"/>
          </w:tcPr>
          <w:p w14:paraId="746DF6F3">
            <w:pPr>
              <w:spacing w:line="240" w:lineRule="exact"/>
              <w:jc w:val="center"/>
              <w:rPr>
                <w:rFonts w:ascii="Times New Roman" w:hAnsi="Times New Roman" w:eastAsia="仿宋_GB2312"/>
                <w:color w:val="000000"/>
                <w:szCs w:val="21"/>
              </w:rPr>
            </w:pPr>
          </w:p>
        </w:tc>
        <w:tc>
          <w:tcPr>
            <w:tcW w:w="1109" w:type="dxa"/>
            <w:vMerge w:val="continue"/>
            <w:noWrap w:val="0"/>
            <w:vAlign w:val="center"/>
          </w:tcPr>
          <w:p w14:paraId="67F3A477">
            <w:pPr>
              <w:spacing w:line="240" w:lineRule="exact"/>
              <w:jc w:val="center"/>
              <w:rPr>
                <w:rFonts w:ascii="Times New Roman" w:hAnsi="Times New Roman" w:eastAsia="仿宋_GB2312"/>
                <w:color w:val="000000"/>
                <w:szCs w:val="21"/>
              </w:rPr>
            </w:pPr>
          </w:p>
        </w:tc>
        <w:tc>
          <w:tcPr>
            <w:tcW w:w="1112" w:type="dxa"/>
            <w:noWrap w:val="0"/>
            <w:vAlign w:val="center"/>
          </w:tcPr>
          <w:p w14:paraId="0803C26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62BED6F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3" w:type="dxa"/>
            <w:noWrap w:val="0"/>
            <w:vAlign w:val="center"/>
          </w:tcPr>
          <w:p w14:paraId="4C20D8D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总成本控制在预算范围内</w:t>
            </w:r>
          </w:p>
        </w:tc>
        <w:tc>
          <w:tcPr>
            <w:tcW w:w="1067" w:type="dxa"/>
            <w:noWrap w:val="0"/>
            <w:vAlign w:val="center"/>
          </w:tcPr>
          <w:p w14:paraId="5060314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项目总体预算165万</w:t>
            </w:r>
          </w:p>
        </w:tc>
        <w:tc>
          <w:tcPr>
            <w:tcW w:w="1033" w:type="dxa"/>
            <w:noWrap w:val="0"/>
            <w:vAlign w:val="center"/>
          </w:tcPr>
          <w:p w14:paraId="587F8E6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项目实际采购金额140.68万，根据项目进度按期付款，招标代理费1.772万，专家咨询费0.24万元，总成本控制在预算范围内</w:t>
            </w:r>
          </w:p>
        </w:tc>
        <w:tc>
          <w:tcPr>
            <w:tcW w:w="785" w:type="dxa"/>
            <w:noWrap w:val="0"/>
            <w:vAlign w:val="center"/>
          </w:tcPr>
          <w:p w14:paraId="4200F42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999" w:type="dxa"/>
            <w:noWrap w:val="0"/>
            <w:vAlign w:val="center"/>
          </w:tcPr>
          <w:p w14:paraId="401BFF1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400" w:type="dxa"/>
            <w:noWrap w:val="0"/>
            <w:vAlign w:val="center"/>
          </w:tcPr>
          <w:p w14:paraId="2577E3D8">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5A5B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continue"/>
            <w:noWrap w:val="0"/>
            <w:vAlign w:val="center"/>
          </w:tcPr>
          <w:p w14:paraId="3DD60E05">
            <w:pPr>
              <w:spacing w:line="240" w:lineRule="exact"/>
              <w:jc w:val="center"/>
              <w:rPr>
                <w:rFonts w:ascii="Times New Roman" w:hAnsi="Times New Roman" w:eastAsia="仿宋_GB2312"/>
                <w:color w:val="000000"/>
                <w:szCs w:val="21"/>
              </w:rPr>
            </w:pPr>
          </w:p>
        </w:tc>
        <w:tc>
          <w:tcPr>
            <w:tcW w:w="1109" w:type="dxa"/>
            <w:vMerge w:val="restart"/>
            <w:noWrap w:val="0"/>
            <w:vAlign w:val="center"/>
          </w:tcPr>
          <w:p w14:paraId="3BF37C5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65DF188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112" w:type="dxa"/>
            <w:noWrap w:val="0"/>
            <w:vAlign w:val="center"/>
          </w:tcPr>
          <w:p w14:paraId="5764DBD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4079274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43" w:type="dxa"/>
            <w:noWrap w:val="0"/>
            <w:vAlign w:val="center"/>
          </w:tcPr>
          <w:p w14:paraId="6A593A2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提升人民群众特别是车辆使用人的环保意识</w:t>
            </w:r>
          </w:p>
        </w:tc>
        <w:tc>
          <w:tcPr>
            <w:tcW w:w="1067" w:type="dxa"/>
            <w:noWrap w:val="0"/>
            <w:vAlign w:val="center"/>
          </w:tcPr>
          <w:p w14:paraId="5C2D68D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有效提升环保意识，减少机动车尾气排放</w:t>
            </w:r>
          </w:p>
        </w:tc>
        <w:tc>
          <w:tcPr>
            <w:tcW w:w="1033" w:type="dxa"/>
            <w:noWrap w:val="0"/>
            <w:vAlign w:val="center"/>
          </w:tcPr>
          <w:p w14:paraId="47C83E0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85" w:type="dxa"/>
            <w:noWrap w:val="0"/>
            <w:vAlign w:val="center"/>
          </w:tcPr>
          <w:p w14:paraId="32BF656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5E7D60A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8.5</w:t>
            </w:r>
          </w:p>
        </w:tc>
        <w:tc>
          <w:tcPr>
            <w:tcW w:w="1400" w:type="dxa"/>
            <w:noWrap w:val="0"/>
            <w:vAlign w:val="center"/>
          </w:tcPr>
          <w:p w14:paraId="751BE89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宣传力和影响力不够，通过主流媒体加大宣传力度扩大影响力提升群众环保意识</w:t>
            </w:r>
          </w:p>
        </w:tc>
      </w:tr>
      <w:tr w14:paraId="27F5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09" w:type="dxa"/>
            <w:vMerge w:val="continue"/>
            <w:noWrap w:val="0"/>
            <w:vAlign w:val="center"/>
          </w:tcPr>
          <w:p w14:paraId="68C37824">
            <w:pPr>
              <w:spacing w:line="240" w:lineRule="exact"/>
              <w:jc w:val="center"/>
              <w:rPr>
                <w:rFonts w:ascii="Times New Roman" w:hAnsi="Times New Roman" w:eastAsia="仿宋_GB2312"/>
                <w:color w:val="000000"/>
                <w:szCs w:val="21"/>
              </w:rPr>
            </w:pPr>
          </w:p>
        </w:tc>
        <w:tc>
          <w:tcPr>
            <w:tcW w:w="1109" w:type="dxa"/>
            <w:vMerge w:val="continue"/>
            <w:noWrap w:val="0"/>
            <w:vAlign w:val="center"/>
          </w:tcPr>
          <w:p w14:paraId="731E74C2">
            <w:pPr>
              <w:spacing w:line="240" w:lineRule="exact"/>
              <w:jc w:val="center"/>
              <w:rPr>
                <w:rFonts w:ascii="Times New Roman" w:hAnsi="Times New Roman" w:eastAsia="仿宋_GB2312"/>
                <w:color w:val="000000"/>
                <w:szCs w:val="21"/>
              </w:rPr>
            </w:pPr>
          </w:p>
        </w:tc>
        <w:tc>
          <w:tcPr>
            <w:tcW w:w="1112" w:type="dxa"/>
            <w:noWrap w:val="0"/>
            <w:vAlign w:val="center"/>
          </w:tcPr>
          <w:p w14:paraId="790C31A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0CE0841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243" w:type="dxa"/>
            <w:noWrap w:val="0"/>
            <w:vAlign w:val="center"/>
          </w:tcPr>
          <w:p w14:paraId="2DA6AAB6">
            <w:pPr>
              <w:widowControl/>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有效管控长沙市黑烟车辆，减少机动车尾气对空气质量污染</w:t>
            </w:r>
          </w:p>
        </w:tc>
        <w:tc>
          <w:tcPr>
            <w:tcW w:w="1067" w:type="dxa"/>
            <w:noWrap w:val="0"/>
            <w:vAlign w:val="center"/>
          </w:tcPr>
          <w:p w14:paraId="3D57A31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不断提升空气质量，助力打赢蓝天保卫战</w:t>
            </w:r>
          </w:p>
        </w:tc>
        <w:tc>
          <w:tcPr>
            <w:tcW w:w="1033" w:type="dxa"/>
            <w:noWrap w:val="0"/>
            <w:vAlign w:val="center"/>
          </w:tcPr>
          <w:p w14:paraId="7363F29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85" w:type="dxa"/>
            <w:noWrap w:val="0"/>
            <w:vAlign w:val="center"/>
          </w:tcPr>
          <w:p w14:paraId="552372E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7909755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8.5</w:t>
            </w:r>
          </w:p>
        </w:tc>
        <w:tc>
          <w:tcPr>
            <w:tcW w:w="1400" w:type="dxa"/>
            <w:noWrap w:val="0"/>
            <w:vAlign w:val="center"/>
          </w:tcPr>
          <w:p w14:paraId="7D62E80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抓拍的黑烟车辆查处时效跟不上，提高黑烟车抓拍数据的利用率，按时与蓝天办交警对接相关信息</w:t>
            </w:r>
          </w:p>
        </w:tc>
      </w:tr>
      <w:tr w14:paraId="41E1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continue"/>
            <w:noWrap w:val="0"/>
            <w:vAlign w:val="center"/>
          </w:tcPr>
          <w:p w14:paraId="4AF0CFE2">
            <w:pPr>
              <w:widowControl/>
              <w:spacing w:line="240" w:lineRule="exact"/>
              <w:jc w:val="center"/>
              <w:rPr>
                <w:rFonts w:ascii="Times New Roman" w:hAnsi="Times New Roman" w:eastAsia="仿宋_GB2312"/>
                <w:color w:val="000000"/>
                <w:szCs w:val="21"/>
              </w:rPr>
            </w:pPr>
          </w:p>
        </w:tc>
        <w:tc>
          <w:tcPr>
            <w:tcW w:w="1109" w:type="dxa"/>
            <w:vMerge w:val="continue"/>
            <w:noWrap w:val="0"/>
            <w:vAlign w:val="center"/>
          </w:tcPr>
          <w:p w14:paraId="055D9AA6">
            <w:pPr>
              <w:widowControl/>
              <w:spacing w:line="240" w:lineRule="exact"/>
              <w:jc w:val="center"/>
              <w:rPr>
                <w:rFonts w:ascii="Times New Roman" w:hAnsi="Times New Roman" w:eastAsia="仿宋_GB2312"/>
                <w:color w:val="000000"/>
                <w:szCs w:val="21"/>
              </w:rPr>
            </w:pPr>
          </w:p>
        </w:tc>
        <w:tc>
          <w:tcPr>
            <w:tcW w:w="1112" w:type="dxa"/>
            <w:noWrap w:val="0"/>
            <w:vAlign w:val="center"/>
          </w:tcPr>
          <w:p w14:paraId="022BC1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243" w:type="dxa"/>
            <w:noWrap w:val="0"/>
            <w:vAlign w:val="center"/>
          </w:tcPr>
          <w:p w14:paraId="0357BF0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持续有效抓拍和管控黑烟</w:t>
            </w:r>
          </w:p>
        </w:tc>
        <w:tc>
          <w:tcPr>
            <w:tcW w:w="1067" w:type="dxa"/>
            <w:noWrap w:val="0"/>
            <w:vAlign w:val="center"/>
          </w:tcPr>
          <w:p w14:paraId="7C548FB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持续有效抓拍和管控黑烟车</w:t>
            </w:r>
          </w:p>
        </w:tc>
        <w:tc>
          <w:tcPr>
            <w:tcW w:w="1033" w:type="dxa"/>
            <w:noWrap w:val="0"/>
            <w:vAlign w:val="center"/>
          </w:tcPr>
          <w:p w14:paraId="1FC6D3A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85" w:type="dxa"/>
            <w:noWrap w:val="0"/>
            <w:vAlign w:val="center"/>
          </w:tcPr>
          <w:p w14:paraId="3139BCE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701977E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00" w:type="dxa"/>
            <w:noWrap w:val="0"/>
            <w:vAlign w:val="center"/>
          </w:tcPr>
          <w:p w14:paraId="11227693">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54EB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9" w:type="dxa"/>
            <w:vMerge w:val="continue"/>
            <w:noWrap w:val="0"/>
            <w:vAlign w:val="center"/>
          </w:tcPr>
          <w:p w14:paraId="1716576E">
            <w:pPr>
              <w:spacing w:line="240" w:lineRule="exact"/>
              <w:jc w:val="center"/>
              <w:rPr>
                <w:rFonts w:ascii="Times New Roman" w:hAnsi="Times New Roman" w:eastAsia="仿宋_GB2312"/>
                <w:color w:val="000000"/>
                <w:szCs w:val="21"/>
              </w:rPr>
            </w:pPr>
          </w:p>
        </w:tc>
        <w:tc>
          <w:tcPr>
            <w:tcW w:w="1109" w:type="dxa"/>
            <w:noWrap w:val="0"/>
            <w:vAlign w:val="center"/>
          </w:tcPr>
          <w:p w14:paraId="58FF3D8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3830EBA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46CFB20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112" w:type="dxa"/>
            <w:noWrap w:val="0"/>
            <w:vAlign w:val="center"/>
          </w:tcPr>
          <w:p w14:paraId="6943275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0B8E8B4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243" w:type="dxa"/>
            <w:noWrap w:val="0"/>
            <w:vAlign w:val="center"/>
          </w:tcPr>
          <w:p w14:paraId="2C697E5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群众满意度</w:t>
            </w:r>
          </w:p>
        </w:tc>
        <w:tc>
          <w:tcPr>
            <w:tcW w:w="1067" w:type="dxa"/>
            <w:noWrap w:val="0"/>
            <w:vAlign w:val="center"/>
          </w:tcPr>
          <w:p w14:paraId="4F465C98">
            <w:pPr>
              <w:widowControl/>
              <w:spacing w:line="240" w:lineRule="exact"/>
              <w:jc w:val="center"/>
              <w:rPr>
                <w:rFonts w:ascii="Times New Roman" w:hAnsi="Times New Roman" w:eastAsia="仿宋_GB2312"/>
                <w:color w:val="000000"/>
                <w:szCs w:val="21"/>
              </w:rPr>
            </w:pPr>
            <w:r>
              <w:rPr>
                <w:rFonts w:ascii="Arial" w:hAnsi="Arial" w:eastAsia="仿宋_GB2312" w:cs="Arial"/>
                <w:color w:val="000000"/>
                <w:szCs w:val="21"/>
              </w:rPr>
              <w:t>≥</w:t>
            </w:r>
            <w:r>
              <w:rPr>
                <w:rFonts w:hint="eastAsia" w:ascii="Times New Roman" w:hAnsi="Times New Roman" w:eastAsia="仿宋_GB2312"/>
                <w:color w:val="000000"/>
                <w:szCs w:val="21"/>
              </w:rPr>
              <w:t>90%</w:t>
            </w:r>
          </w:p>
        </w:tc>
        <w:tc>
          <w:tcPr>
            <w:tcW w:w="1033" w:type="dxa"/>
            <w:noWrap w:val="0"/>
            <w:vAlign w:val="center"/>
          </w:tcPr>
          <w:p w14:paraId="1725828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90%</w:t>
            </w:r>
          </w:p>
        </w:tc>
        <w:tc>
          <w:tcPr>
            <w:tcW w:w="785" w:type="dxa"/>
            <w:noWrap w:val="0"/>
            <w:vAlign w:val="center"/>
          </w:tcPr>
          <w:p w14:paraId="4D5564F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99" w:type="dxa"/>
            <w:noWrap w:val="0"/>
            <w:vAlign w:val="center"/>
          </w:tcPr>
          <w:p w14:paraId="4273876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00" w:type="dxa"/>
            <w:noWrap w:val="0"/>
            <w:vAlign w:val="center"/>
          </w:tcPr>
          <w:p w14:paraId="72E82E0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提升服务满意度</w:t>
            </w:r>
          </w:p>
        </w:tc>
      </w:tr>
      <w:tr w14:paraId="0993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673" w:type="dxa"/>
            <w:gridSpan w:val="6"/>
            <w:noWrap w:val="0"/>
            <w:vAlign w:val="center"/>
          </w:tcPr>
          <w:p w14:paraId="294DF4D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85" w:type="dxa"/>
            <w:noWrap w:val="0"/>
            <w:vAlign w:val="center"/>
          </w:tcPr>
          <w:p w14:paraId="218A4D1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99" w:type="dxa"/>
            <w:noWrap w:val="0"/>
            <w:vAlign w:val="center"/>
          </w:tcPr>
          <w:p w14:paraId="729BE05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97</w:t>
            </w:r>
          </w:p>
        </w:tc>
        <w:tc>
          <w:tcPr>
            <w:tcW w:w="1400" w:type="dxa"/>
            <w:noWrap w:val="0"/>
            <w:vAlign w:val="center"/>
          </w:tcPr>
          <w:p w14:paraId="289C5982">
            <w:pPr>
              <w:widowControl/>
              <w:spacing w:line="240" w:lineRule="exact"/>
              <w:jc w:val="center"/>
              <w:rPr>
                <w:rFonts w:ascii="Times New Roman" w:hAnsi="Times New Roman" w:eastAsia="仿宋_GB2312"/>
                <w:color w:val="000000"/>
                <w:szCs w:val="21"/>
              </w:rPr>
            </w:pPr>
          </w:p>
        </w:tc>
      </w:tr>
    </w:tbl>
    <w:p w14:paraId="28C9F0EB">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5A31CB5B">
      <w:pPr>
        <w:rPr>
          <w:rFonts w:hint="eastAsia" w:ascii="Times New Roman" w:hAnsi="Times New Roman" w:eastAsia="仿宋_GB2312"/>
          <w:sz w:val="18"/>
          <w:szCs w:val="18"/>
        </w:rPr>
      </w:pPr>
    </w:p>
    <w:p w14:paraId="64BC892A">
      <w:pPr>
        <w:spacing w:line="600" w:lineRule="exact"/>
        <w:rPr>
          <w:rFonts w:ascii="Times New Roman" w:hAnsi="Times New Roman" w:eastAsia="黑体"/>
          <w:sz w:val="28"/>
          <w:szCs w:val="28"/>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2023/3/27  </w:t>
      </w:r>
      <w:r>
        <w:rPr>
          <w:rFonts w:ascii="Times New Roman" w:hAnsi="Times New Roman" w:eastAsia="仿宋_GB2312"/>
          <w:sz w:val="22"/>
          <w:szCs w:val="22"/>
        </w:rPr>
        <w:t xml:space="preserve">联系电话：13107317299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p>
    <w:p w14:paraId="6ACD5C79">
      <w:pPr>
        <w:pStyle w:val="10"/>
        <w:spacing w:line="580" w:lineRule="exact"/>
        <w:ind w:firstLine="0" w:firstLineChars="0"/>
        <w:rPr>
          <w:rFonts w:ascii="Times New Roman" w:hAnsi="Times New Roman" w:eastAsia="仿宋_GB2312"/>
          <w:sz w:val="22"/>
          <w:szCs w:val="22"/>
        </w:rPr>
      </w:pPr>
    </w:p>
    <w:p w14:paraId="5A309C3D"/>
    <w:p w14:paraId="1386BA57"/>
    <w:p w14:paraId="490AFA8B"/>
    <w:p w14:paraId="09A72CB8"/>
    <w:p w14:paraId="548571CB"/>
    <w:p w14:paraId="0ACCCF59"/>
    <w:p w14:paraId="65C625CF"/>
    <w:p w14:paraId="2D44F855"/>
    <w:p w14:paraId="19425EFC"/>
    <w:p w14:paraId="6F31E053"/>
    <w:p w14:paraId="7D47D4CE"/>
    <w:p w14:paraId="625D90C3"/>
    <w:p w14:paraId="327E3DB5"/>
    <w:p w14:paraId="1A471D64"/>
    <w:p w14:paraId="114F17B9"/>
    <w:p w14:paraId="004F618B"/>
    <w:p w14:paraId="5E2D8CC7"/>
    <w:p w14:paraId="232A569B">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253" w:type="dxa"/>
        <w:jc w:val="center"/>
        <w:tblLayout w:type="autofit"/>
        <w:tblCellMar>
          <w:top w:w="0" w:type="dxa"/>
          <w:left w:w="108" w:type="dxa"/>
          <w:bottom w:w="0" w:type="dxa"/>
          <w:right w:w="108" w:type="dxa"/>
        </w:tblCellMar>
      </w:tblPr>
      <w:tblGrid>
        <w:gridCol w:w="1080"/>
        <w:gridCol w:w="1080"/>
        <w:gridCol w:w="1080"/>
        <w:gridCol w:w="1008"/>
        <w:gridCol w:w="1029"/>
        <w:gridCol w:w="1133"/>
        <w:gridCol w:w="715"/>
        <w:gridCol w:w="960"/>
        <w:gridCol w:w="1168"/>
      </w:tblGrid>
      <w:tr w14:paraId="55C4B7C4">
        <w:tblPrEx>
          <w:tblCellMar>
            <w:top w:w="0" w:type="dxa"/>
            <w:left w:w="108" w:type="dxa"/>
            <w:bottom w:w="0" w:type="dxa"/>
            <w:right w:w="108" w:type="dxa"/>
          </w:tblCellMar>
        </w:tblPrEx>
        <w:trPr>
          <w:trHeight w:val="2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57597D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56F84CB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tcBorders>
              <w:top w:val="single" w:color="auto" w:sz="4" w:space="0"/>
              <w:left w:val="nil"/>
              <w:bottom w:val="single" w:color="auto" w:sz="4" w:space="0"/>
              <w:right w:val="single" w:color="auto" w:sz="4" w:space="0"/>
            </w:tcBorders>
            <w:noWrap w:val="0"/>
            <w:vAlign w:val="center"/>
          </w:tcPr>
          <w:p w14:paraId="10522C8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长沙市重点企业（物流园、大型市场）智能门禁视频监管系统</w:t>
            </w:r>
          </w:p>
        </w:tc>
      </w:tr>
      <w:tr w14:paraId="162DE950">
        <w:tblPrEx>
          <w:tblCellMar>
            <w:top w:w="0" w:type="dxa"/>
            <w:left w:w="108" w:type="dxa"/>
            <w:bottom w:w="0" w:type="dxa"/>
            <w:right w:w="108" w:type="dxa"/>
          </w:tblCellMar>
        </w:tblPrEx>
        <w:trPr>
          <w:trHeight w:val="38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3ECFA3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197" w:type="dxa"/>
            <w:gridSpan w:val="4"/>
            <w:tcBorders>
              <w:top w:val="single" w:color="auto" w:sz="4" w:space="0"/>
              <w:left w:val="nil"/>
              <w:bottom w:val="single" w:color="auto" w:sz="4" w:space="0"/>
              <w:right w:val="single" w:color="auto" w:sz="4" w:space="0"/>
            </w:tcBorders>
            <w:noWrap w:val="0"/>
            <w:vAlign w:val="center"/>
          </w:tcPr>
          <w:p w14:paraId="0060611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133" w:type="dxa"/>
            <w:tcBorders>
              <w:top w:val="single" w:color="auto" w:sz="4" w:space="0"/>
              <w:left w:val="nil"/>
              <w:bottom w:val="single" w:color="auto" w:sz="4" w:space="0"/>
              <w:right w:val="single" w:color="000000" w:sz="4" w:space="0"/>
            </w:tcBorders>
            <w:noWrap w:val="0"/>
            <w:vAlign w:val="center"/>
          </w:tcPr>
          <w:p w14:paraId="12A8C87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843" w:type="dxa"/>
            <w:gridSpan w:val="3"/>
            <w:tcBorders>
              <w:top w:val="single" w:color="auto" w:sz="4" w:space="0"/>
              <w:left w:val="nil"/>
              <w:bottom w:val="single" w:color="auto" w:sz="4" w:space="0"/>
              <w:right w:val="single" w:color="auto" w:sz="4" w:space="0"/>
            </w:tcBorders>
            <w:noWrap w:val="0"/>
            <w:vAlign w:val="center"/>
          </w:tcPr>
          <w:p w14:paraId="4A4545C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长沙市机动车排气污染监控中心</w:t>
            </w:r>
          </w:p>
        </w:tc>
      </w:tr>
      <w:tr w14:paraId="1CB03930">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96022D8">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30FF254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60" w:type="dxa"/>
            <w:gridSpan w:val="2"/>
            <w:tcBorders>
              <w:top w:val="nil"/>
              <w:left w:val="nil"/>
              <w:bottom w:val="single" w:color="auto" w:sz="4" w:space="0"/>
              <w:right w:val="single" w:color="auto" w:sz="4" w:space="0"/>
            </w:tcBorders>
            <w:noWrap w:val="0"/>
            <w:vAlign w:val="center"/>
          </w:tcPr>
          <w:p w14:paraId="299B5F1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38.88</w:t>
            </w:r>
          </w:p>
        </w:tc>
        <w:tc>
          <w:tcPr>
            <w:tcW w:w="1008" w:type="dxa"/>
            <w:tcBorders>
              <w:top w:val="nil"/>
              <w:left w:val="nil"/>
              <w:bottom w:val="single" w:color="auto" w:sz="4" w:space="0"/>
              <w:right w:val="single" w:color="auto" w:sz="4" w:space="0"/>
            </w:tcBorders>
            <w:noWrap w:val="0"/>
            <w:vAlign w:val="center"/>
          </w:tcPr>
          <w:p w14:paraId="35070D1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4CDD868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29" w:type="dxa"/>
            <w:tcBorders>
              <w:top w:val="nil"/>
              <w:left w:val="nil"/>
              <w:bottom w:val="single" w:color="auto" w:sz="4" w:space="0"/>
              <w:right w:val="single" w:color="auto" w:sz="4" w:space="0"/>
            </w:tcBorders>
            <w:noWrap w:val="0"/>
            <w:vAlign w:val="center"/>
          </w:tcPr>
          <w:p w14:paraId="477D85E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2949F01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133" w:type="dxa"/>
            <w:tcBorders>
              <w:top w:val="nil"/>
              <w:left w:val="nil"/>
              <w:bottom w:val="single" w:color="auto" w:sz="4" w:space="0"/>
              <w:right w:val="single" w:color="auto" w:sz="4" w:space="0"/>
            </w:tcBorders>
            <w:noWrap w:val="0"/>
            <w:vAlign w:val="center"/>
          </w:tcPr>
          <w:p w14:paraId="62B9F229">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0508E8D7">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15" w:type="dxa"/>
            <w:tcBorders>
              <w:top w:val="nil"/>
              <w:left w:val="nil"/>
              <w:bottom w:val="single" w:color="auto" w:sz="4" w:space="0"/>
              <w:right w:val="single" w:color="auto" w:sz="4" w:space="0"/>
            </w:tcBorders>
            <w:noWrap w:val="0"/>
            <w:vAlign w:val="center"/>
          </w:tcPr>
          <w:p w14:paraId="59D89195">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0" w:type="dxa"/>
            <w:tcBorders>
              <w:top w:val="nil"/>
              <w:left w:val="nil"/>
              <w:bottom w:val="single" w:color="auto" w:sz="4" w:space="0"/>
              <w:right w:val="single" w:color="auto" w:sz="4" w:space="0"/>
            </w:tcBorders>
            <w:noWrap w:val="0"/>
            <w:vAlign w:val="center"/>
          </w:tcPr>
          <w:p w14:paraId="79E2F74B">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168" w:type="dxa"/>
            <w:tcBorders>
              <w:top w:val="nil"/>
              <w:left w:val="nil"/>
              <w:bottom w:val="single" w:color="auto" w:sz="4" w:space="0"/>
              <w:right w:val="single" w:color="auto" w:sz="4" w:space="0"/>
            </w:tcBorders>
            <w:noWrap w:val="0"/>
            <w:vAlign w:val="center"/>
          </w:tcPr>
          <w:p w14:paraId="29EF6B2C">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892B90D">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8F62152">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6622397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008" w:type="dxa"/>
            <w:tcBorders>
              <w:top w:val="nil"/>
              <w:left w:val="nil"/>
              <w:bottom w:val="single" w:color="auto" w:sz="4" w:space="0"/>
              <w:right w:val="single" w:color="auto" w:sz="4" w:space="0"/>
            </w:tcBorders>
            <w:noWrap w:val="0"/>
            <w:vAlign w:val="center"/>
          </w:tcPr>
          <w:p w14:paraId="0C139E6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7D3EF83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7.884</w:t>
            </w:r>
          </w:p>
        </w:tc>
        <w:tc>
          <w:tcPr>
            <w:tcW w:w="1133" w:type="dxa"/>
            <w:tcBorders>
              <w:top w:val="nil"/>
              <w:left w:val="nil"/>
              <w:bottom w:val="single" w:color="auto" w:sz="4" w:space="0"/>
              <w:right w:val="single" w:color="auto" w:sz="4" w:space="0"/>
            </w:tcBorders>
            <w:noWrap w:val="0"/>
            <w:vAlign w:val="center"/>
          </w:tcPr>
          <w:p w14:paraId="0D92D25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7.884</w:t>
            </w:r>
          </w:p>
        </w:tc>
        <w:tc>
          <w:tcPr>
            <w:tcW w:w="715" w:type="dxa"/>
            <w:tcBorders>
              <w:top w:val="nil"/>
              <w:left w:val="nil"/>
              <w:bottom w:val="single" w:color="auto" w:sz="4" w:space="0"/>
              <w:right w:val="single" w:color="auto" w:sz="4" w:space="0"/>
            </w:tcBorders>
            <w:noWrap w:val="0"/>
            <w:vAlign w:val="center"/>
          </w:tcPr>
          <w:p w14:paraId="5636546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2684F55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0783D3C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09C12516">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BC2E0D">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6365915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008" w:type="dxa"/>
            <w:tcBorders>
              <w:top w:val="nil"/>
              <w:left w:val="nil"/>
              <w:bottom w:val="single" w:color="auto" w:sz="4" w:space="0"/>
              <w:right w:val="single" w:color="auto" w:sz="4" w:space="0"/>
            </w:tcBorders>
            <w:noWrap w:val="0"/>
            <w:vAlign w:val="center"/>
          </w:tcPr>
          <w:p w14:paraId="3BBC809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482DFEC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7.884</w:t>
            </w:r>
          </w:p>
        </w:tc>
        <w:tc>
          <w:tcPr>
            <w:tcW w:w="1133" w:type="dxa"/>
            <w:tcBorders>
              <w:top w:val="nil"/>
              <w:left w:val="nil"/>
              <w:bottom w:val="single" w:color="auto" w:sz="4" w:space="0"/>
              <w:right w:val="single" w:color="auto" w:sz="4" w:space="0"/>
            </w:tcBorders>
            <w:noWrap w:val="0"/>
            <w:vAlign w:val="center"/>
          </w:tcPr>
          <w:p w14:paraId="32EFDBE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7.884</w:t>
            </w:r>
          </w:p>
        </w:tc>
        <w:tc>
          <w:tcPr>
            <w:tcW w:w="715" w:type="dxa"/>
            <w:tcBorders>
              <w:top w:val="nil"/>
              <w:left w:val="nil"/>
              <w:bottom w:val="single" w:color="auto" w:sz="4" w:space="0"/>
              <w:right w:val="single" w:color="auto" w:sz="4" w:space="0"/>
            </w:tcBorders>
            <w:noWrap w:val="0"/>
            <w:vAlign w:val="center"/>
          </w:tcPr>
          <w:p w14:paraId="703D960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702CDD2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606090A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787832B4">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1F2A71">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4407E17A">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008" w:type="dxa"/>
            <w:tcBorders>
              <w:top w:val="nil"/>
              <w:left w:val="nil"/>
              <w:bottom w:val="single" w:color="auto" w:sz="4" w:space="0"/>
              <w:right w:val="single" w:color="auto" w:sz="4" w:space="0"/>
            </w:tcBorders>
            <w:noWrap w:val="0"/>
            <w:vAlign w:val="center"/>
          </w:tcPr>
          <w:p w14:paraId="15E86060">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6B5AE32D">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133" w:type="dxa"/>
            <w:tcBorders>
              <w:top w:val="nil"/>
              <w:left w:val="nil"/>
              <w:bottom w:val="single" w:color="auto" w:sz="4" w:space="0"/>
              <w:right w:val="single" w:color="auto" w:sz="4" w:space="0"/>
            </w:tcBorders>
            <w:noWrap w:val="0"/>
            <w:vAlign w:val="center"/>
          </w:tcPr>
          <w:p w14:paraId="2191D875">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715" w:type="dxa"/>
            <w:tcBorders>
              <w:top w:val="nil"/>
              <w:left w:val="nil"/>
              <w:bottom w:val="single" w:color="auto" w:sz="4" w:space="0"/>
              <w:right w:val="single" w:color="auto" w:sz="4" w:space="0"/>
            </w:tcBorders>
            <w:noWrap w:val="0"/>
            <w:vAlign w:val="center"/>
          </w:tcPr>
          <w:p w14:paraId="43EB8D7E">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245A1A6A">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7086CC46">
            <w:pPr>
              <w:widowControl/>
              <w:spacing w:line="240" w:lineRule="exact"/>
              <w:jc w:val="center"/>
              <w:rPr>
                <w:rFonts w:ascii="Times New Roman" w:hAnsi="Times New Roman" w:eastAsia="仿宋_GB2312"/>
                <w:color w:val="000000"/>
                <w:szCs w:val="21"/>
              </w:rPr>
            </w:pPr>
          </w:p>
        </w:tc>
      </w:tr>
      <w:tr w14:paraId="44589DBF">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EB13A5">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661C59E8">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008" w:type="dxa"/>
            <w:tcBorders>
              <w:top w:val="nil"/>
              <w:left w:val="nil"/>
              <w:bottom w:val="single" w:color="auto" w:sz="4" w:space="0"/>
              <w:right w:val="single" w:color="auto" w:sz="4" w:space="0"/>
            </w:tcBorders>
            <w:noWrap w:val="0"/>
            <w:vAlign w:val="center"/>
          </w:tcPr>
          <w:p w14:paraId="1010910D">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3F64F48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133" w:type="dxa"/>
            <w:tcBorders>
              <w:top w:val="nil"/>
              <w:left w:val="nil"/>
              <w:bottom w:val="single" w:color="auto" w:sz="4" w:space="0"/>
              <w:right w:val="single" w:color="auto" w:sz="4" w:space="0"/>
            </w:tcBorders>
            <w:noWrap w:val="0"/>
            <w:vAlign w:val="center"/>
          </w:tcPr>
          <w:p w14:paraId="0EDCB60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715" w:type="dxa"/>
            <w:tcBorders>
              <w:top w:val="nil"/>
              <w:left w:val="nil"/>
              <w:bottom w:val="single" w:color="auto" w:sz="4" w:space="0"/>
              <w:right w:val="single" w:color="auto" w:sz="4" w:space="0"/>
            </w:tcBorders>
            <w:noWrap w:val="0"/>
            <w:vAlign w:val="center"/>
          </w:tcPr>
          <w:p w14:paraId="75B6014D">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149346EF">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14319CD6">
            <w:pPr>
              <w:widowControl/>
              <w:spacing w:line="240" w:lineRule="exact"/>
              <w:jc w:val="center"/>
              <w:rPr>
                <w:rFonts w:ascii="Times New Roman" w:hAnsi="Times New Roman" w:eastAsia="仿宋_GB2312"/>
                <w:color w:val="000000"/>
                <w:szCs w:val="21"/>
              </w:rPr>
            </w:pPr>
          </w:p>
        </w:tc>
      </w:tr>
      <w:tr w14:paraId="21B18B92">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28EED8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197" w:type="dxa"/>
            <w:gridSpan w:val="4"/>
            <w:tcBorders>
              <w:top w:val="single" w:color="auto" w:sz="4" w:space="0"/>
              <w:left w:val="nil"/>
              <w:bottom w:val="single" w:color="auto" w:sz="4" w:space="0"/>
              <w:right w:val="single" w:color="000000" w:sz="4" w:space="0"/>
            </w:tcBorders>
            <w:noWrap w:val="0"/>
            <w:vAlign w:val="center"/>
          </w:tcPr>
          <w:p w14:paraId="760C2A3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976" w:type="dxa"/>
            <w:gridSpan w:val="4"/>
            <w:tcBorders>
              <w:top w:val="single" w:color="auto" w:sz="4" w:space="0"/>
              <w:left w:val="nil"/>
              <w:bottom w:val="single" w:color="auto" w:sz="4" w:space="0"/>
              <w:right w:val="single" w:color="auto" w:sz="4" w:space="0"/>
            </w:tcBorders>
            <w:noWrap w:val="0"/>
            <w:vAlign w:val="center"/>
          </w:tcPr>
          <w:p w14:paraId="793CD9D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726A0763">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6D6FD4">
            <w:pPr>
              <w:widowControl/>
              <w:spacing w:line="240" w:lineRule="exact"/>
              <w:jc w:val="center"/>
              <w:rPr>
                <w:rFonts w:ascii="Times New Roman" w:hAnsi="Times New Roman" w:eastAsia="仿宋_GB2312"/>
                <w:color w:val="000000"/>
                <w:szCs w:val="21"/>
              </w:rPr>
            </w:pPr>
          </w:p>
        </w:tc>
        <w:tc>
          <w:tcPr>
            <w:tcW w:w="4197" w:type="dxa"/>
            <w:gridSpan w:val="4"/>
            <w:tcBorders>
              <w:top w:val="single" w:color="auto" w:sz="4" w:space="0"/>
              <w:left w:val="nil"/>
              <w:bottom w:val="single" w:color="auto" w:sz="4" w:space="0"/>
              <w:right w:val="single" w:color="000000" w:sz="4" w:space="0"/>
            </w:tcBorders>
            <w:noWrap w:val="0"/>
            <w:vAlign w:val="center"/>
          </w:tcPr>
          <w:p w14:paraId="10D79EA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建成长沙市重点企业（物流园、大型市场）智能门禁视频监管系统，有效管控柴油车，进一步改善我市环境空气质量。</w:t>
            </w:r>
          </w:p>
        </w:tc>
        <w:tc>
          <w:tcPr>
            <w:tcW w:w="3976" w:type="dxa"/>
            <w:gridSpan w:val="4"/>
            <w:tcBorders>
              <w:top w:val="single" w:color="auto" w:sz="4" w:space="0"/>
              <w:left w:val="nil"/>
              <w:bottom w:val="single" w:color="auto" w:sz="4" w:space="0"/>
              <w:right w:val="single" w:color="auto" w:sz="4" w:space="0"/>
            </w:tcBorders>
            <w:noWrap w:val="0"/>
            <w:vAlign w:val="center"/>
          </w:tcPr>
          <w:p w14:paraId="7C74D33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已建成长沙市重点企业（物流园、大型市场）智能门禁视频监管系统，截止2023年3月20日，完成用车大户联网对接84家</w:t>
            </w:r>
          </w:p>
        </w:tc>
      </w:tr>
      <w:tr w14:paraId="22917FBD">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right w:val="single" w:color="auto" w:sz="4" w:space="0"/>
            </w:tcBorders>
            <w:noWrap w:val="0"/>
            <w:vAlign w:val="center"/>
          </w:tcPr>
          <w:p w14:paraId="59CE08A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37BE721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34654D2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75953C0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tcBorders>
              <w:top w:val="nil"/>
              <w:left w:val="nil"/>
              <w:bottom w:val="single" w:color="auto" w:sz="4" w:space="0"/>
              <w:right w:val="single" w:color="auto" w:sz="4" w:space="0"/>
            </w:tcBorders>
            <w:noWrap w:val="0"/>
            <w:vAlign w:val="center"/>
          </w:tcPr>
          <w:p w14:paraId="3C8C48C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80" w:type="dxa"/>
            <w:tcBorders>
              <w:top w:val="nil"/>
              <w:left w:val="nil"/>
              <w:bottom w:val="single" w:color="auto" w:sz="4" w:space="0"/>
              <w:right w:val="single" w:color="auto" w:sz="4" w:space="0"/>
            </w:tcBorders>
            <w:noWrap w:val="0"/>
            <w:vAlign w:val="center"/>
          </w:tcPr>
          <w:p w14:paraId="1B8DA04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3AC743D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29095EAF">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29" w:type="dxa"/>
            <w:tcBorders>
              <w:top w:val="nil"/>
              <w:left w:val="nil"/>
              <w:bottom w:val="single" w:color="auto" w:sz="4" w:space="0"/>
              <w:right w:val="single" w:color="auto" w:sz="4" w:space="0"/>
            </w:tcBorders>
            <w:noWrap w:val="0"/>
            <w:vAlign w:val="center"/>
          </w:tcPr>
          <w:p w14:paraId="3B2844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4553346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133" w:type="dxa"/>
            <w:tcBorders>
              <w:top w:val="nil"/>
              <w:left w:val="nil"/>
              <w:bottom w:val="single" w:color="auto" w:sz="4" w:space="0"/>
              <w:right w:val="single" w:color="auto" w:sz="4" w:space="0"/>
            </w:tcBorders>
            <w:noWrap w:val="0"/>
            <w:vAlign w:val="center"/>
          </w:tcPr>
          <w:p w14:paraId="2F74FA6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438EAAD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15" w:type="dxa"/>
            <w:tcBorders>
              <w:top w:val="nil"/>
              <w:left w:val="nil"/>
              <w:bottom w:val="single" w:color="auto" w:sz="4" w:space="0"/>
              <w:right w:val="single" w:color="auto" w:sz="4" w:space="0"/>
            </w:tcBorders>
            <w:noWrap w:val="0"/>
            <w:vAlign w:val="center"/>
          </w:tcPr>
          <w:p w14:paraId="45C9C82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60" w:type="dxa"/>
            <w:tcBorders>
              <w:top w:val="nil"/>
              <w:left w:val="nil"/>
              <w:bottom w:val="single" w:color="auto" w:sz="4" w:space="0"/>
              <w:right w:val="single" w:color="auto" w:sz="4" w:space="0"/>
            </w:tcBorders>
            <w:noWrap w:val="0"/>
            <w:vAlign w:val="center"/>
          </w:tcPr>
          <w:p w14:paraId="514ABC7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168" w:type="dxa"/>
            <w:tcBorders>
              <w:top w:val="nil"/>
              <w:left w:val="nil"/>
              <w:bottom w:val="single" w:color="auto" w:sz="4" w:space="0"/>
              <w:right w:val="single" w:color="auto" w:sz="4" w:space="0"/>
            </w:tcBorders>
            <w:noWrap w:val="0"/>
            <w:vAlign w:val="center"/>
          </w:tcPr>
          <w:p w14:paraId="7DDDF14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58B1AFD5">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2AE87C70">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right w:val="single" w:color="auto" w:sz="4" w:space="0"/>
            </w:tcBorders>
            <w:noWrap w:val="0"/>
            <w:vAlign w:val="center"/>
          </w:tcPr>
          <w:p w14:paraId="5685573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7B86810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F102D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1D10D39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10D2CF0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搭建“监管系统”一个</w:t>
            </w:r>
          </w:p>
        </w:tc>
        <w:tc>
          <w:tcPr>
            <w:tcW w:w="1029" w:type="dxa"/>
            <w:tcBorders>
              <w:top w:val="nil"/>
              <w:left w:val="nil"/>
              <w:bottom w:val="single" w:color="auto" w:sz="4" w:space="0"/>
              <w:right w:val="single" w:color="auto" w:sz="4" w:space="0"/>
            </w:tcBorders>
            <w:noWrap w:val="0"/>
            <w:vAlign w:val="center"/>
          </w:tcPr>
          <w:p w14:paraId="2712422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33" w:type="dxa"/>
            <w:tcBorders>
              <w:top w:val="nil"/>
              <w:left w:val="nil"/>
              <w:bottom w:val="single" w:color="auto" w:sz="4" w:space="0"/>
              <w:right w:val="single" w:color="auto" w:sz="4" w:space="0"/>
            </w:tcBorders>
            <w:noWrap w:val="0"/>
            <w:vAlign w:val="center"/>
          </w:tcPr>
          <w:p w14:paraId="51EA3EF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15" w:type="dxa"/>
            <w:tcBorders>
              <w:top w:val="nil"/>
              <w:left w:val="nil"/>
              <w:bottom w:val="single" w:color="auto" w:sz="4" w:space="0"/>
              <w:right w:val="single" w:color="auto" w:sz="4" w:space="0"/>
            </w:tcBorders>
            <w:noWrap w:val="0"/>
            <w:vAlign w:val="center"/>
          </w:tcPr>
          <w:p w14:paraId="0659535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960" w:type="dxa"/>
            <w:tcBorders>
              <w:top w:val="nil"/>
              <w:left w:val="nil"/>
              <w:bottom w:val="single" w:color="auto" w:sz="4" w:space="0"/>
              <w:right w:val="single" w:color="auto" w:sz="4" w:space="0"/>
            </w:tcBorders>
            <w:noWrap w:val="0"/>
            <w:vAlign w:val="center"/>
          </w:tcPr>
          <w:p w14:paraId="251B377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168" w:type="dxa"/>
            <w:tcBorders>
              <w:top w:val="nil"/>
              <w:left w:val="nil"/>
              <w:bottom w:val="single" w:color="auto" w:sz="4" w:space="0"/>
              <w:right w:val="single" w:color="auto" w:sz="4" w:space="0"/>
            </w:tcBorders>
            <w:noWrap w:val="0"/>
            <w:vAlign w:val="center"/>
          </w:tcPr>
          <w:p w14:paraId="6E6A3C06">
            <w:pPr>
              <w:widowControl/>
              <w:spacing w:line="240" w:lineRule="exact"/>
              <w:jc w:val="center"/>
              <w:rPr>
                <w:rFonts w:ascii="Times New Roman" w:hAnsi="Times New Roman" w:eastAsia="仿宋_GB2312"/>
                <w:color w:val="000000"/>
                <w:szCs w:val="21"/>
              </w:rPr>
            </w:pPr>
          </w:p>
        </w:tc>
      </w:tr>
      <w:tr w14:paraId="239BD49F">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1A0CFC68">
            <w:pPr>
              <w:spacing w:line="240" w:lineRule="exact"/>
              <w:jc w:val="center"/>
              <w:rPr>
                <w:rFonts w:ascii="Times New Roman" w:hAnsi="Times New Roman" w:eastAsia="仿宋_GB2312"/>
                <w:color w:val="000000"/>
                <w:szCs w:val="21"/>
              </w:rPr>
            </w:pPr>
          </w:p>
        </w:tc>
        <w:tc>
          <w:tcPr>
            <w:tcW w:w="1080" w:type="dxa"/>
            <w:vMerge w:val="continue"/>
            <w:tcBorders>
              <w:left w:val="single" w:color="auto" w:sz="4" w:space="0"/>
              <w:right w:val="single" w:color="auto" w:sz="4" w:space="0"/>
            </w:tcBorders>
            <w:noWrap w:val="0"/>
            <w:vAlign w:val="center"/>
          </w:tcPr>
          <w:p w14:paraId="40799FC6">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53E1518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748508C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218ED73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可实现与企业联网对接</w:t>
            </w:r>
          </w:p>
        </w:tc>
        <w:tc>
          <w:tcPr>
            <w:tcW w:w="1029" w:type="dxa"/>
            <w:tcBorders>
              <w:top w:val="nil"/>
              <w:left w:val="nil"/>
              <w:bottom w:val="single" w:color="auto" w:sz="4" w:space="0"/>
              <w:right w:val="single" w:color="auto" w:sz="4" w:space="0"/>
            </w:tcBorders>
            <w:noWrap w:val="0"/>
            <w:vAlign w:val="center"/>
          </w:tcPr>
          <w:p w14:paraId="199F0403">
            <w:pPr>
              <w:widowControl/>
              <w:spacing w:line="240" w:lineRule="exact"/>
              <w:jc w:val="center"/>
              <w:rPr>
                <w:rFonts w:ascii="Times New Roman" w:hAnsi="Times New Roman" w:eastAsia="仿宋_GB2312"/>
                <w:color w:val="000000"/>
                <w:szCs w:val="21"/>
              </w:rPr>
            </w:pPr>
            <w:r>
              <w:rPr>
                <w:rFonts w:hint="eastAsia" w:ascii="Arial" w:hAnsi="Arial" w:eastAsia="仿宋_GB2312" w:cs="Arial"/>
                <w:color w:val="000000"/>
                <w:szCs w:val="21"/>
              </w:rPr>
              <w:t>100%</w:t>
            </w:r>
          </w:p>
        </w:tc>
        <w:tc>
          <w:tcPr>
            <w:tcW w:w="1133" w:type="dxa"/>
            <w:tcBorders>
              <w:top w:val="nil"/>
              <w:left w:val="nil"/>
              <w:bottom w:val="single" w:color="auto" w:sz="4" w:space="0"/>
              <w:right w:val="single" w:color="auto" w:sz="4" w:space="0"/>
            </w:tcBorders>
            <w:noWrap w:val="0"/>
            <w:vAlign w:val="center"/>
          </w:tcPr>
          <w:p w14:paraId="23712E2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15" w:type="dxa"/>
            <w:tcBorders>
              <w:top w:val="nil"/>
              <w:left w:val="nil"/>
              <w:bottom w:val="single" w:color="auto" w:sz="4" w:space="0"/>
              <w:right w:val="single" w:color="auto" w:sz="4" w:space="0"/>
            </w:tcBorders>
            <w:noWrap w:val="0"/>
            <w:vAlign w:val="center"/>
          </w:tcPr>
          <w:p w14:paraId="4DB61D7D">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15</w:t>
            </w:r>
          </w:p>
        </w:tc>
        <w:tc>
          <w:tcPr>
            <w:tcW w:w="960" w:type="dxa"/>
            <w:tcBorders>
              <w:top w:val="nil"/>
              <w:left w:val="nil"/>
              <w:bottom w:val="single" w:color="auto" w:sz="4" w:space="0"/>
              <w:right w:val="single" w:color="auto" w:sz="4" w:space="0"/>
            </w:tcBorders>
            <w:noWrap w:val="0"/>
            <w:vAlign w:val="center"/>
          </w:tcPr>
          <w:p w14:paraId="32177E9D">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15</w:t>
            </w:r>
          </w:p>
        </w:tc>
        <w:tc>
          <w:tcPr>
            <w:tcW w:w="1168" w:type="dxa"/>
            <w:tcBorders>
              <w:top w:val="nil"/>
              <w:left w:val="nil"/>
              <w:bottom w:val="single" w:color="auto" w:sz="4" w:space="0"/>
              <w:right w:val="single" w:color="auto" w:sz="4" w:space="0"/>
            </w:tcBorders>
            <w:noWrap w:val="0"/>
            <w:vAlign w:val="center"/>
          </w:tcPr>
          <w:p w14:paraId="6DA91FFC">
            <w:pPr>
              <w:widowControl/>
              <w:spacing w:line="240" w:lineRule="exact"/>
              <w:jc w:val="center"/>
              <w:rPr>
                <w:rFonts w:ascii="Times New Roman" w:hAnsi="Times New Roman" w:eastAsia="仿宋_GB2312"/>
                <w:color w:val="000000"/>
                <w:szCs w:val="21"/>
              </w:rPr>
            </w:pPr>
          </w:p>
        </w:tc>
      </w:tr>
      <w:tr w14:paraId="4C679D45">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3E5D2899">
            <w:pPr>
              <w:spacing w:line="240" w:lineRule="exact"/>
              <w:jc w:val="center"/>
              <w:rPr>
                <w:rFonts w:ascii="Times New Roman" w:hAnsi="Times New Roman" w:eastAsia="仿宋_GB2312"/>
                <w:color w:val="000000"/>
                <w:szCs w:val="21"/>
              </w:rPr>
            </w:pPr>
          </w:p>
        </w:tc>
        <w:tc>
          <w:tcPr>
            <w:tcW w:w="1080" w:type="dxa"/>
            <w:vMerge w:val="continue"/>
            <w:tcBorders>
              <w:left w:val="single" w:color="auto" w:sz="4" w:space="0"/>
              <w:right w:val="single" w:color="auto" w:sz="4" w:space="0"/>
            </w:tcBorders>
            <w:noWrap w:val="0"/>
            <w:vAlign w:val="center"/>
          </w:tcPr>
          <w:p w14:paraId="495C0810">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1065813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3390161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2DD5421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系统上线时效</w:t>
            </w:r>
          </w:p>
        </w:tc>
        <w:tc>
          <w:tcPr>
            <w:tcW w:w="1029" w:type="dxa"/>
            <w:tcBorders>
              <w:top w:val="nil"/>
              <w:left w:val="nil"/>
              <w:bottom w:val="single" w:color="auto" w:sz="4" w:space="0"/>
              <w:right w:val="single" w:color="auto" w:sz="4" w:space="0"/>
            </w:tcBorders>
            <w:noWrap w:val="0"/>
            <w:vAlign w:val="center"/>
          </w:tcPr>
          <w:p w14:paraId="4E96D89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2022年12月1日前上线</w:t>
            </w:r>
          </w:p>
        </w:tc>
        <w:tc>
          <w:tcPr>
            <w:tcW w:w="1133" w:type="dxa"/>
            <w:tcBorders>
              <w:top w:val="nil"/>
              <w:left w:val="nil"/>
              <w:bottom w:val="single" w:color="auto" w:sz="4" w:space="0"/>
              <w:right w:val="single" w:color="auto" w:sz="4" w:space="0"/>
            </w:tcBorders>
            <w:noWrap w:val="0"/>
            <w:vAlign w:val="center"/>
          </w:tcPr>
          <w:p w14:paraId="7DEFBD0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2022年11月22日</w:t>
            </w:r>
          </w:p>
        </w:tc>
        <w:tc>
          <w:tcPr>
            <w:tcW w:w="715" w:type="dxa"/>
            <w:tcBorders>
              <w:top w:val="nil"/>
              <w:left w:val="nil"/>
              <w:bottom w:val="single" w:color="auto" w:sz="4" w:space="0"/>
              <w:right w:val="single" w:color="auto" w:sz="4" w:space="0"/>
            </w:tcBorders>
            <w:noWrap w:val="0"/>
            <w:vAlign w:val="center"/>
          </w:tcPr>
          <w:p w14:paraId="7896B6A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55C92C5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6D1BFB9E">
            <w:pPr>
              <w:widowControl/>
              <w:spacing w:line="240" w:lineRule="exact"/>
              <w:jc w:val="center"/>
              <w:rPr>
                <w:rFonts w:ascii="Times New Roman" w:hAnsi="Times New Roman" w:eastAsia="仿宋_GB2312"/>
                <w:color w:val="000000"/>
                <w:szCs w:val="21"/>
              </w:rPr>
            </w:pPr>
          </w:p>
        </w:tc>
      </w:tr>
      <w:tr w14:paraId="59672104">
        <w:tblPrEx>
          <w:tblCellMar>
            <w:top w:w="0" w:type="dxa"/>
            <w:left w:w="108" w:type="dxa"/>
            <w:bottom w:w="0" w:type="dxa"/>
            <w:right w:w="108" w:type="dxa"/>
          </w:tblCellMar>
        </w:tblPrEx>
        <w:trPr>
          <w:trHeight w:val="500" w:hRule="atLeast"/>
          <w:jc w:val="center"/>
        </w:trPr>
        <w:tc>
          <w:tcPr>
            <w:tcW w:w="1080" w:type="dxa"/>
            <w:vMerge w:val="continue"/>
            <w:tcBorders>
              <w:left w:val="single" w:color="auto" w:sz="4" w:space="0"/>
              <w:right w:val="single" w:color="auto" w:sz="4" w:space="0"/>
            </w:tcBorders>
            <w:noWrap w:val="0"/>
            <w:vAlign w:val="center"/>
          </w:tcPr>
          <w:p w14:paraId="7F9787DB">
            <w:pPr>
              <w:spacing w:line="240" w:lineRule="exact"/>
              <w:jc w:val="center"/>
              <w:rPr>
                <w:rFonts w:ascii="Times New Roman" w:hAnsi="Times New Roman" w:eastAsia="仿宋_GB2312"/>
                <w:color w:val="000000"/>
                <w:szCs w:val="21"/>
              </w:rPr>
            </w:pPr>
          </w:p>
        </w:tc>
        <w:tc>
          <w:tcPr>
            <w:tcW w:w="1080" w:type="dxa"/>
            <w:vMerge w:val="continue"/>
            <w:tcBorders>
              <w:left w:val="single" w:color="auto" w:sz="4" w:space="0"/>
              <w:right w:val="single" w:color="auto" w:sz="4" w:space="0"/>
            </w:tcBorders>
            <w:noWrap w:val="0"/>
            <w:vAlign w:val="center"/>
          </w:tcPr>
          <w:p w14:paraId="58A8FC49">
            <w:pPr>
              <w:spacing w:line="240" w:lineRule="exact"/>
              <w:jc w:val="center"/>
              <w:rPr>
                <w:rFonts w:ascii="Times New Roman" w:hAnsi="Times New Roman" w:eastAsia="仿宋_GB2312"/>
                <w:color w:val="000000"/>
                <w:szCs w:val="21"/>
              </w:rPr>
            </w:pPr>
          </w:p>
        </w:tc>
        <w:tc>
          <w:tcPr>
            <w:tcW w:w="1080" w:type="dxa"/>
            <w:tcBorders>
              <w:top w:val="single" w:color="auto" w:sz="4" w:space="0"/>
              <w:left w:val="nil"/>
              <w:right w:val="single" w:color="auto" w:sz="4" w:space="0"/>
            </w:tcBorders>
            <w:noWrap w:val="0"/>
            <w:vAlign w:val="center"/>
          </w:tcPr>
          <w:p w14:paraId="41F2481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1338B6F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right w:val="single" w:color="auto" w:sz="4" w:space="0"/>
            </w:tcBorders>
            <w:noWrap w:val="0"/>
            <w:vAlign w:val="center"/>
          </w:tcPr>
          <w:p w14:paraId="43B94B9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总成本控制在项目预算范围内</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3FD2F6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33" w:type="dxa"/>
            <w:tcBorders>
              <w:top w:val="single" w:color="auto" w:sz="4" w:space="0"/>
              <w:left w:val="nil"/>
              <w:bottom w:val="single" w:color="auto" w:sz="4" w:space="0"/>
              <w:right w:val="single" w:color="auto" w:sz="4" w:space="0"/>
            </w:tcBorders>
            <w:noWrap w:val="0"/>
            <w:vAlign w:val="center"/>
          </w:tcPr>
          <w:p w14:paraId="13B1F51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15" w:type="dxa"/>
            <w:tcBorders>
              <w:top w:val="single" w:color="auto" w:sz="4" w:space="0"/>
              <w:left w:val="nil"/>
              <w:bottom w:val="single" w:color="auto" w:sz="4" w:space="0"/>
              <w:right w:val="single" w:color="auto" w:sz="4" w:space="0"/>
            </w:tcBorders>
            <w:noWrap w:val="0"/>
            <w:vAlign w:val="center"/>
          </w:tcPr>
          <w:p w14:paraId="7C2F926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nil"/>
              <w:bottom w:val="single" w:color="auto" w:sz="4" w:space="0"/>
              <w:right w:val="single" w:color="auto" w:sz="4" w:space="0"/>
            </w:tcBorders>
            <w:noWrap w:val="0"/>
            <w:vAlign w:val="center"/>
          </w:tcPr>
          <w:p w14:paraId="04700FE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4D1CD2C4">
            <w:pPr>
              <w:widowControl/>
              <w:spacing w:line="240" w:lineRule="exact"/>
              <w:jc w:val="center"/>
              <w:rPr>
                <w:rFonts w:ascii="Times New Roman" w:hAnsi="Times New Roman" w:eastAsia="仿宋_GB2312"/>
                <w:color w:val="000000"/>
                <w:szCs w:val="21"/>
              </w:rPr>
            </w:pPr>
          </w:p>
        </w:tc>
      </w:tr>
      <w:tr w14:paraId="5DA0F348">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77BC96CF">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3CC0DD9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4C36665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3</w:t>
            </w:r>
            <w:r>
              <w:rPr>
                <w:rFonts w:ascii="Times New Roman" w:hAnsi="Times New Roman" w:eastAsia="仿宋_GB2312"/>
                <w:color w:val="000000"/>
                <w:szCs w:val="21"/>
              </w:rPr>
              <w:t>0分）</w:t>
            </w:r>
          </w:p>
        </w:tc>
        <w:tc>
          <w:tcPr>
            <w:tcW w:w="1080" w:type="dxa"/>
            <w:tcBorders>
              <w:top w:val="single" w:color="auto" w:sz="4" w:space="0"/>
              <w:left w:val="nil"/>
              <w:bottom w:val="single" w:color="auto" w:sz="4" w:space="0"/>
              <w:right w:val="single" w:color="auto" w:sz="4" w:space="0"/>
            </w:tcBorders>
            <w:noWrap w:val="0"/>
            <w:vAlign w:val="center"/>
          </w:tcPr>
          <w:p w14:paraId="5037115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经济效</w:t>
            </w:r>
          </w:p>
          <w:p w14:paraId="3D9BC3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single" w:color="auto" w:sz="4" w:space="0"/>
              <w:left w:val="nil"/>
              <w:bottom w:val="single" w:color="auto" w:sz="4" w:space="0"/>
              <w:right w:val="single" w:color="auto" w:sz="4" w:space="0"/>
            </w:tcBorders>
            <w:noWrap w:val="0"/>
            <w:vAlign w:val="center"/>
          </w:tcPr>
          <w:p w14:paraId="136AAB6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使管理达到最优化，提升管理质量，降低人力资源配置成本</w:t>
            </w:r>
          </w:p>
        </w:tc>
        <w:tc>
          <w:tcPr>
            <w:tcW w:w="1029" w:type="dxa"/>
            <w:tcBorders>
              <w:top w:val="single" w:color="auto" w:sz="4" w:space="0"/>
              <w:left w:val="nil"/>
              <w:bottom w:val="single" w:color="auto" w:sz="4" w:space="0"/>
              <w:right w:val="single" w:color="auto" w:sz="4" w:space="0"/>
            </w:tcBorders>
            <w:noWrap w:val="0"/>
            <w:vAlign w:val="center"/>
          </w:tcPr>
          <w:p w14:paraId="3503BFA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实现远程监控，有效节约成本</w:t>
            </w:r>
          </w:p>
        </w:tc>
        <w:tc>
          <w:tcPr>
            <w:tcW w:w="1133" w:type="dxa"/>
            <w:tcBorders>
              <w:top w:val="single" w:color="auto" w:sz="4" w:space="0"/>
              <w:left w:val="nil"/>
              <w:bottom w:val="single" w:color="auto" w:sz="4" w:space="0"/>
              <w:right w:val="single" w:color="auto" w:sz="4" w:space="0"/>
            </w:tcBorders>
            <w:noWrap w:val="0"/>
            <w:vAlign w:val="center"/>
          </w:tcPr>
          <w:p w14:paraId="56BAF54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15" w:type="dxa"/>
            <w:tcBorders>
              <w:top w:val="single" w:color="auto" w:sz="4" w:space="0"/>
              <w:left w:val="nil"/>
              <w:bottom w:val="single" w:color="auto" w:sz="4" w:space="0"/>
              <w:right w:val="single" w:color="auto" w:sz="4" w:space="0"/>
            </w:tcBorders>
            <w:noWrap w:val="0"/>
            <w:vAlign w:val="center"/>
          </w:tcPr>
          <w:p w14:paraId="2DCB8F8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nil"/>
              <w:bottom w:val="single" w:color="auto" w:sz="4" w:space="0"/>
              <w:right w:val="single" w:color="auto" w:sz="4" w:space="0"/>
            </w:tcBorders>
            <w:noWrap w:val="0"/>
            <w:vAlign w:val="center"/>
          </w:tcPr>
          <w:p w14:paraId="348FBB2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0D40A653">
            <w:pPr>
              <w:widowControl/>
              <w:spacing w:line="240" w:lineRule="exact"/>
              <w:jc w:val="center"/>
              <w:rPr>
                <w:rFonts w:ascii="Times New Roman" w:hAnsi="Times New Roman" w:eastAsia="仿宋_GB2312"/>
                <w:color w:val="000000"/>
                <w:szCs w:val="21"/>
              </w:rPr>
            </w:pPr>
          </w:p>
        </w:tc>
      </w:tr>
      <w:tr w14:paraId="44123C67">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3015471">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8EFFA82">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3823823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600360D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nil"/>
              <w:left w:val="nil"/>
              <w:bottom w:val="single" w:color="auto" w:sz="4" w:space="0"/>
              <w:right w:val="single" w:color="auto" w:sz="4" w:space="0"/>
            </w:tcBorders>
            <w:noWrap w:val="0"/>
            <w:vAlign w:val="center"/>
          </w:tcPr>
          <w:p w14:paraId="72C6B12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可实现对人员、车辆、企业、环境信息、运输等多种资源合理调度，提高便民度。</w:t>
            </w:r>
          </w:p>
        </w:tc>
        <w:tc>
          <w:tcPr>
            <w:tcW w:w="1029" w:type="dxa"/>
            <w:tcBorders>
              <w:top w:val="nil"/>
              <w:left w:val="nil"/>
              <w:bottom w:val="single" w:color="auto" w:sz="4" w:space="0"/>
              <w:right w:val="single" w:color="auto" w:sz="4" w:space="0"/>
            </w:tcBorders>
            <w:noWrap w:val="0"/>
            <w:vAlign w:val="center"/>
          </w:tcPr>
          <w:p w14:paraId="7B01CB5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提高智能监测、服务便民效率</w:t>
            </w:r>
          </w:p>
        </w:tc>
        <w:tc>
          <w:tcPr>
            <w:tcW w:w="1133" w:type="dxa"/>
            <w:tcBorders>
              <w:top w:val="nil"/>
              <w:left w:val="nil"/>
              <w:bottom w:val="single" w:color="auto" w:sz="4" w:space="0"/>
              <w:right w:val="single" w:color="auto" w:sz="4" w:space="0"/>
            </w:tcBorders>
            <w:noWrap w:val="0"/>
            <w:vAlign w:val="center"/>
          </w:tcPr>
          <w:p w14:paraId="11EB3A8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80%</w:t>
            </w:r>
          </w:p>
        </w:tc>
        <w:tc>
          <w:tcPr>
            <w:tcW w:w="715" w:type="dxa"/>
            <w:tcBorders>
              <w:top w:val="nil"/>
              <w:left w:val="nil"/>
              <w:bottom w:val="single" w:color="auto" w:sz="4" w:space="0"/>
              <w:right w:val="single" w:color="auto" w:sz="4" w:space="0"/>
            </w:tcBorders>
            <w:noWrap w:val="0"/>
            <w:vAlign w:val="center"/>
          </w:tcPr>
          <w:p w14:paraId="3E48EC5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0D87FB5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c>
          <w:tcPr>
            <w:tcW w:w="1168" w:type="dxa"/>
            <w:tcBorders>
              <w:top w:val="nil"/>
              <w:left w:val="nil"/>
              <w:bottom w:val="single" w:color="auto" w:sz="4" w:space="0"/>
              <w:right w:val="single" w:color="auto" w:sz="4" w:space="0"/>
            </w:tcBorders>
            <w:noWrap w:val="0"/>
            <w:vAlign w:val="center"/>
          </w:tcPr>
          <w:p w14:paraId="01DD44F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与重点企业门禁系统对接中，未完成全部对接计划目标，后续会加快与企业对接进度</w:t>
            </w:r>
          </w:p>
        </w:tc>
      </w:tr>
      <w:tr w14:paraId="6092E6D6">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0CDC829C">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BF78135">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32CC054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79A3783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nil"/>
              <w:left w:val="nil"/>
              <w:bottom w:val="single" w:color="auto" w:sz="4" w:space="0"/>
              <w:right w:val="single" w:color="auto" w:sz="4" w:space="0"/>
            </w:tcBorders>
            <w:noWrap w:val="0"/>
            <w:vAlign w:val="center"/>
          </w:tcPr>
          <w:p w14:paraId="5154CDF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通过对进出重点企业车辆排放情况进行有效监管，改善空气质量，公众身体更加健康</w:t>
            </w:r>
          </w:p>
        </w:tc>
        <w:tc>
          <w:tcPr>
            <w:tcW w:w="1029" w:type="dxa"/>
            <w:tcBorders>
              <w:top w:val="nil"/>
              <w:left w:val="nil"/>
              <w:bottom w:val="single" w:color="auto" w:sz="4" w:space="0"/>
              <w:right w:val="single" w:color="auto" w:sz="4" w:space="0"/>
            </w:tcBorders>
            <w:noWrap w:val="0"/>
            <w:vAlign w:val="center"/>
          </w:tcPr>
          <w:p w14:paraId="30F1BEB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提升长沙市重点企业环境精细化监管能力</w:t>
            </w:r>
          </w:p>
        </w:tc>
        <w:tc>
          <w:tcPr>
            <w:tcW w:w="1133" w:type="dxa"/>
            <w:tcBorders>
              <w:top w:val="nil"/>
              <w:left w:val="nil"/>
              <w:bottom w:val="single" w:color="auto" w:sz="4" w:space="0"/>
              <w:right w:val="single" w:color="auto" w:sz="4" w:space="0"/>
            </w:tcBorders>
            <w:noWrap w:val="0"/>
            <w:vAlign w:val="center"/>
          </w:tcPr>
          <w:p w14:paraId="0298CF3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15" w:type="dxa"/>
            <w:tcBorders>
              <w:top w:val="nil"/>
              <w:left w:val="nil"/>
              <w:bottom w:val="single" w:color="auto" w:sz="4" w:space="0"/>
              <w:right w:val="single" w:color="auto" w:sz="4" w:space="0"/>
            </w:tcBorders>
            <w:noWrap w:val="0"/>
            <w:vAlign w:val="center"/>
          </w:tcPr>
          <w:p w14:paraId="2DC6F6C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5</w:t>
            </w:r>
          </w:p>
        </w:tc>
        <w:tc>
          <w:tcPr>
            <w:tcW w:w="960" w:type="dxa"/>
            <w:tcBorders>
              <w:top w:val="nil"/>
              <w:left w:val="nil"/>
              <w:bottom w:val="single" w:color="auto" w:sz="4" w:space="0"/>
              <w:right w:val="single" w:color="auto" w:sz="4" w:space="0"/>
            </w:tcBorders>
            <w:noWrap w:val="0"/>
            <w:vAlign w:val="center"/>
          </w:tcPr>
          <w:p w14:paraId="4169F80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5</w:t>
            </w:r>
          </w:p>
        </w:tc>
        <w:tc>
          <w:tcPr>
            <w:tcW w:w="1168" w:type="dxa"/>
            <w:tcBorders>
              <w:top w:val="nil"/>
              <w:left w:val="nil"/>
              <w:bottom w:val="single" w:color="auto" w:sz="4" w:space="0"/>
              <w:right w:val="single" w:color="auto" w:sz="4" w:space="0"/>
            </w:tcBorders>
            <w:noWrap w:val="0"/>
            <w:vAlign w:val="center"/>
          </w:tcPr>
          <w:p w14:paraId="31A62156">
            <w:pPr>
              <w:widowControl/>
              <w:spacing w:line="240" w:lineRule="exact"/>
              <w:jc w:val="center"/>
              <w:rPr>
                <w:rFonts w:ascii="Times New Roman" w:hAnsi="Times New Roman" w:eastAsia="仿宋_GB2312"/>
                <w:color w:val="000000"/>
                <w:szCs w:val="21"/>
              </w:rPr>
            </w:pPr>
          </w:p>
        </w:tc>
      </w:tr>
      <w:tr w14:paraId="5B98A79E">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7E6C1E44">
            <w:pPr>
              <w:widowControl/>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7E3D6FC">
            <w:pPr>
              <w:widowControl/>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2CF77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E69DBC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提高重点企业环保意识，提升长沙生态环境质量</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E12E4C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持续改善</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20B7AB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5810BB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5</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72511A">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5FA0B9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与重点企业门禁系统对接中，未完成全部对接计划目标，后续会加快与企业对接进度</w:t>
            </w:r>
          </w:p>
        </w:tc>
      </w:tr>
      <w:tr w14:paraId="27CB4AA3">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56035F36">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317F97C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7EB3D9C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367D59F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80" w:type="dxa"/>
            <w:tcBorders>
              <w:top w:val="single" w:color="auto" w:sz="4" w:space="0"/>
              <w:left w:val="nil"/>
              <w:bottom w:val="single" w:color="auto" w:sz="4" w:space="0"/>
              <w:right w:val="single" w:color="auto" w:sz="4" w:space="0"/>
            </w:tcBorders>
            <w:noWrap w:val="0"/>
            <w:vAlign w:val="center"/>
          </w:tcPr>
          <w:p w14:paraId="53F89D6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342BB83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5EDF013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企业及公众满意度</w:t>
            </w:r>
          </w:p>
        </w:tc>
        <w:tc>
          <w:tcPr>
            <w:tcW w:w="1029" w:type="dxa"/>
            <w:tcBorders>
              <w:top w:val="nil"/>
              <w:left w:val="nil"/>
              <w:bottom w:val="single" w:color="auto" w:sz="4" w:space="0"/>
              <w:right w:val="single" w:color="auto" w:sz="4" w:space="0"/>
            </w:tcBorders>
            <w:noWrap w:val="0"/>
            <w:vAlign w:val="center"/>
          </w:tcPr>
          <w:p w14:paraId="29CA12BD">
            <w:pPr>
              <w:widowControl/>
              <w:spacing w:line="240" w:lineRule="exact"/>
              <w:jc w:val="center"/>
              <w:rPr>
                <w:rFonts w:ascii="Times New Roman" w:hAnsi="Times New Roman" w:eastAsia="仿宋_GB2312"/>
                <w:color w:val="000000"/>
                <w:szCs w:val="21"/>
              </w:rPr>
            </w:pPr>
            <w:r>
              <w:rPr>
                <w:rFonts w:ascii="Arial" w:hAnsi="Arial" w:eastAsia="仿宋_GB2312" w:cs="Arial"/>
                <w:color w:val="000000"/>
                <w:szCs w:val="21"/>
              </w:rPr>
              <w:t>≥</w:t>
            </w:r>
            <w:r>
              <w:rPr>
                <w:rFonts w:hint="eastAsia" w:ascii="Times New Roman" w:hAnsi="Times New Roman" w:eastAsia="仿宋_GB2312"/>
                <w:color w:val="000000"/>
                <w:szCs w:val="21"/>
              </w:rPr>
              <w:t>90%</w:t>
            </w:r>
          </w:p>
        </w:tc>
        <w:tc>
          <w:tcPr>
            <w:tcW w:w="1133" w:type="dxa"/>
            <w:tcBorders>
              <w:top w:val="nil"/>
              <w:left w:val="nil"/>
              <w:bottom w:val="single" w:color="auto" w:sz="4" w:space="0"/>
              <w:right w:val="single" w:color="auto" w:sz="4" w:space="0"/>
            </w:tcBorders>
            <w:noWrap w:val="0"/>
            <w:vAlign w:val="center"/>
          </w:tcPr>
          <w:p w14:paraId="38A918C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80%</w:t>
            </w:r>
          </w:p>
        </w:tc>
        <w:tc>
          <w:tcPr>
            <w:tcW w:w="715" w:type="dxa"/>
            <w:tcBorders>
              <w:top w:val="nil"/>
              <w:left w:val="nil"/>
              <w:bottom w:val="single" w:color="auto" w:sz="4" w:space="0"/>
              <w:right w:val="single" w:color="auto" w:sz="4" w:space="0"/>
            </w:tcBorders>
            <w:noWrap w:val="0"/>
            <w:vAlign w:val="center"/>
          </w:tcPr>
          <w:p w14:paraId="20F25ED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33BB13E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8.8</w:t>
            </w:r>
          </w:p>
        </w:tc>
        <w:tc>
          <w:tcPr>
            <w:tcW w:w="1168" w:type="dxa"/>
            <w:tcBorders>
              <w:top w:val="nil"/>
              <w:left w:val="nil"/>
              <w:bottom w:val="single" w:color="auto" w:sz="4" w:space="0"/>
              <w:right w:val="single" w:color="auto" w:sz="4" w:space="0"/>
            </w:tcBorders>
            <w:noWrap w:val="0"/>
            <w:vAlign w:val="center"/>
          </w:tcPr>
          <w:p w14:paraId="31F0A19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平台建设方与重点企业系统对接过程中存在响应不及时和服务不积极、不主动等问题，导致满意度未达标，后续会加强服务沟通，进一步高效服务企业</w:t>
            </w:r>
          </w:p>
        </w:tc>
      </w:tr>
      <w:tr w14:paraId="4E4A484B">
        <w:tblPrEx>
          <w:tblCellMar>
            <w:top w:w="0" w:type="dxa"/>
            <w:left w:w="108" w:type="dxa"/>
            <w:bottom w:w="0" w:type="dxa"/>
            <w:right w:w="108" w:type="dxa"/>
          </w:tblCellMar>
        </w:tblPrEx>
        <w:trPr>
          <w:trHeight w:val="223" w:hRule="atLeast"/>
          <w:jc w:val="center"/>
        </w:trPr>
        <w:tc>
          <w:tcPr>
            <w:tcW w:w="6410" w:type="dxa"/>
            <w:gridSpan w:val="6"/>
            <w:tcBorders>
              <w:top w:val="single" w:color="auto" w:sz="4" w:space="0"/>
              <w:left w:val="single" w:color="auto" w:sz="4" w:space="0"/>
              <w:bottom w:val="single" w:color="auto" w:sz="4" w:space="0"/>
              <w:right w:val="single" w:color="000000" w:sz="4" w:space="0"/>
            </w:tcBorders>
            <w:noWrap w:val="0"/>
            <w:vAlign w:val="center"/>
          </w:tcPr>
          <w:p w14:paraId="3A1E86B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15" w:type="dxa"/>
            <w:tcBorders>
              <w:top w:val="nil"/>
              <w:left w:val="nil"/>
              <w:bottom w:val="single" w:color="auto" w:sz="4" w:space="0"/>
              <w:right w:val="single" w:color="auto" w:sz="4" w:space="0"/>
            </w:tcBorders>
            <w:noWrap w:val="0"/>
            <w:vAlign w:val="center"/>
          </w:tcPr>
          <w:p w14:paraId="322C670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60" w:type="dxa"/>
            <w:tcBorders>
              <w:top w:val="nil"/>
              <w:left w:val="nil"/>
              <w:bottom w:val="single" w:color="auto" w:sz="4" w:space="0"/>
              <w:right w:val="single" w:color="auto" w:sz="4" w:space="0"/>
            </w:tcBorders>
            <w:noWrap w:val="0"/>
            <w:vAlign w:val="center"/>
          </w:tcPr>
          <w:p w14:paraId="5C245F3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95.8</w:t>
            </w:r>
          </w:p>
        </w:tc>
        <w:tc>
          <w:tcPr>
            <w:tcW w:w="1168" w:type="dxa"/>
            <w:tcBorders>
              <w:top w:val="nil"/>
              <w:left w:val="nil"/>
              <w:bottom w:val="single" w:color="auto" w:sz="4" w:space="0"/>
              <w:right w:val="single" w:color="auto" w:sz="4" w:space="0"/>
            </w:tcBorders>
            <w:noWrap w:val="0"/>
            <w:vAlign w:val="center"/>
          </w:tcPr>
          <w:p w14:paraId="350D3F97">
            <w:pPr>
              <w:widowControl/>
              <w:spacing w:line="240" w:lineRule="exact"/>
              <w:jc w:val="center"/>
              <w:rPr>
                <w:rFonts w:ascii="Times New Roman" w:hAnsi="Times New Roman" w:eastAsia="仿宋_GB2312"/>
                <w:color w:val="000000"/>
                <w:szCs w:val="21"/>
              </w:rPr>
            </w:pPr>
          </w:p>
        </w:tc>
      </w:tr>
    </w:tbl>
    <w:p w14:paraId="2BE2C4C3">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3D57C006">
      <w:pPr>
        <w:rPr>
          <w:rFonts w:hint="eastAsia" w:ascii="Times New Roman" w:hAnsi="Times New Roman" w:eastAsia="仿宋_GB2312"/>
          <w:sz w:val="18"/>
          <w:szCs w:val="18"/>
        </w:rPr>
      </w:pPr>
    </w:p>
    <w:p w14:paraId="287A2586">
      <w:pPr>
        <w:spacing w:line="600" w:lineRule="exact"/>
        <w:rPr>
          <w:rFonts w:ascii="Times New Roman" w:hAnsi="Times New Roman" w:eastAsia="黑体"/>
          <w:sz w:val="28"/>
          <w:szCs w:val="28"/>
        </w:rPr>
      </w:pPr>
      <w:r>
        <w:rPr>
          <w:rFonts w:ascii="Times New Roman" w:hAnsi="Times New Roman" w:eastAsia="仿宋_GB2312"/>
          <w:sz w:val="22"/>
          <w:szCs w:val="22"/>
        </w:rPr>
        <w:t>填表人：</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填报日期： </w:t>
      </w:r>
      <w:r>
        <w:rPr>
          <w:rFonts w:hint="eastAsia" w:ascii="Times New Roman" w:hAnsi="Times New Roman" w:eastAsia="仿宋_GB2312"/>
          <w:sz w:val="22"/>
          <w:szCs w:val="22"/>
        </w:rPr>
        <w:t>2023</w:t>
      </w:r>
      <w:r>
        <w:rPr>
          <w:rFonts w:hint="eastAsia" w:ascii="Times New Roman" w:hAnsi="Times New Roman" w:eastAsia="仿宋_GB2312"/>
          <w:sz w:val="22"/>
          <w:szCs w:val="22"/>
          <w:lang w:val="en-US" w:eastAsia="zh-CN"/>
        </w:rPr>
        <w:t>/</w:t>
      </w:r>
      <w:r>
        <w:rPr>
          <w:rFonts w:hint="eastAsia" w:ascii="Times New Roman" w:hAnsi="Times New Roman" w:eastAsia="仿宋_GB2312"/>
          <w:sz w:val="22"/>
          <w:szCs w:val="22"/>
        </w:rPr>
        <w:t>3</w:t>
      </w:r>
      <w:r>
        <w:rPr>
          <w:rFonts w:hint="eastAsia" w:ascii="Times New Roman" w:hAnsi="Times New Roman" w:eastAsia="仿宋_GB2312"/>
          <w:sz w:val="22"/>
          <w:szCs w:val="22"/>
          <w:lang w:val="en-US" w:eastAsia="zh-CN"/>
        </w:rPr>
        <w:t>/</w:t>
      </w:r>
      <w:r>
        <w:rPr>
          <w:rFonts w:hint="eastAsia" w:ascii="Times New Roman" w:hAnsi="Times New Roman" w:eastAsia="仿宋_GB2312"/>
          <w:sz w:val="22"/>
          <w:szCs w:val="22"/>
        </w:rPr>
        <w:t>28</w:t>
      </w:r>
      <w:r>
        <w:rPr>
          <w:rFonts w:ascii="Times New Roman" w:hAnsi="Times New Roman" w:eastAsia="仿宋_GB2312"/>
          <w:sz w:val="22"/>
          <w:szCs w:val="22"/>
        </w:rPr>
        <w:t xml:space="preserve">  </w:t>
      </w:r>
      <w:r>
        <w:rPr>
          <w:rFonts w:hint="eastAsia" w:ascii="Times New Roman" w:hAnsi="Times New Roman" w:eastAsia="仿宋_GB2312"/>
          <w:sz w:val="22"/>
          <w:szCs w:val="22"/>
        </w:rPr>
        <w:t xml:space="preserve"> </w:t>
      </w:r>
      <w:r>
        <w:rPr>
          <w:rFonts w:ascii="Times New Roman" w:hAnsi="Times New Roman" w:eastAsia="仿宋_GB2312"/>
          <w:sz w:val="22"/>
          <w:szCs w:val="22"/>
        </w:rPr>
        <w:t>联系电话：</w:t>
      </w:r>
      <w:r>
        <w:rPr>
          <w:rFonts w:hint="eastAsia" w:ascii="Times New Roman" w:hAnsi="Times New Roman" w:eastAsia="仿宋_GB2312"/>
          <w:sz w:val="22"/>
          <w:szCs w:val="22"/>
        </w:rPr>
        <w:t>18569602686</w:t>
      </w:r>
      <w:r>
        <w:rPr>
          <w:rFonts w:ascii="Times New Roman" w:hAnsi="Times New Roman" w:eastAsia="仿宋_GB2312"/>
          <w:sz w:val="22"/>
          <w:szCs w:val="22"/>
        </w:rPr>
        <w:t xml:space="preserve">   单位负责人签字：</w:t>
      </w:r>
    </w:p>
    <w:p w14:paraId="7352C25B"/>
    <w:p w14:paraId="0566AD7B"/>
    <w:p w14:paraId="5FBE4D96">
      <w:pPr>
        <w:ind w:firstLine="214"/>
        <w:jc w:val="left"/>
      </w:pPr>
    </w:p>
    <w:p w14:paraId="703A9506">
      <w:pPr>
        <w:pStyle w:val="10"/>
      </w:pPr>
    </w:p>
    <w:p w14:paraId="46F989D0">
      <w:pPr>
        <w:pStyle w:val="10"/>
      </w:pPr>
    </w:p>
    <w:p w14:paraId="1056964E"/>
    <w:p w14:paraId="4206FE82"/>
    <w:p w14:paraId="242CF828">
      <w:pPr>
        <w:pStyle w:val="2"/>
      </w:pPr>
    </w:p>
    <w:p w14:paraId="7855B770"/>
    <w:p w14:paraId="301DC5A1">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253" w:type="dxa"/>
        <w:jc w:val="center"/>
        <w:tblLayout w:type="autofit"/>
        <w:tblCellMar>
          <w:top w:w="0" w:type="dxa"/>
          <w:left w:w="108" w:type="dxa"/>
          <w:bottom w:w="0" w:type="dxa"/>
          <w:right w:w="108" w:type="dxa"/>
        </w:tblCellMar>
      </w:tblPr>
      <w:tblGrid>
        <w:gridCol w:w="1080"/>
        <w:gridCol w:w="1080"/>
        <w:gridCol w:w="1080"/>
        <w:gridCol w:w="1008"/>
        <w:gridCol w:w="1029"/>
        <w:gridCol w:w="1133"/>
        <w:gridCol w:w="715"/>
        <w:gridCol w:w="960"/>
        <w:gridCol w:w="1168"/>
      </w:tblGrid>
      <w:tr w14:paraId="6BEA6642">
        <w:tblPrEx>
          <w:tblCellMar>
            <w:top w:w="0" w:type="dxa"/>
            <w:left w:w="108" w:type="dxa"/>
            <w:bottom w:w="0" w:type="dxa"/>
            <w:right w:w="108" w:type="dxa"/>
          </w:tblCellMar>
        </w:tblPrEx>
        <w:trPr>
          <w:trHeight w:val="2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809227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742C92B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173" w:type="dxa"/>
            <w:gridSpan w:val="8"/>
            <w:tcBorders>
              <w:top w:val="single" w:color="auto" w:sz="4" w:space="0"/>
              <w:left w:val="nil"/>
              <w:bottom w:val="single" w:color="auto" w:sz="4" w:space="0"/>
              <w:right w:val="single" w:color="auto" w:sz="4" w:space="0"/>
            </w:tcBorders>
            <w:noWrap w:val="0"/>
            <w:vAlign w:val="center"/>
          </w:tcPr>
          <w:p w14:paraId="528DABB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lang w:val="zh-CN"/>
              </w:rPr>
              <w:t>长沙市机动车排气污染监控综合管理系统功能升级</w:t>
            </w:r>
            <w:r>
              <w:rPr>
                <w:rFonts w:hint="eastAsia" w:ascii="Times New Roman" w:hAnsi="Times New Roman" w:eastAsia="仿宋_GB2312"/>
                <w:color w:val="000000"/>
                <w:szCs w:val="21"/>
              </w:rPr>
              <w:t>项目</w:t>
            </w:r>
          </w:p>
        </w:tc>
      </w:tr>
      <w:tr w14:paraId="3AA11E42">
        <w:tblPrEx>
          <w:tblCellMar>
            <w:top w:w="0" w:type="dxa"/>
            <w:left w:w="108" w:type="dxa"/>
            <w:bottom w:w="0" w:type="dxa"/>
            <w:right w:w="108" w:type="dxa"/>
          </w:tblCellMar>
        </w:tblPrEx>
        <w:trPr>
          <w:trHeight w:val="38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DF7FEA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197" w:type="dxa"/>
            <w:gridSpan w:val="4"/>
            <w:tcBorders>
              <w:top w:val="single" w:color="auto" w:sz="4" w:space="0"/>
              <w:left w:val="nil"/>
              <w:bottom w:val="single" w:color="auto" w:sz="4" w:space="0"/>
              <w:right w:val="single" w:color="auto" w:sz="4" w:space="0"/>
            </w:tcBorders>
            <w:noWrap w:val="0"/>
            <w:vAlign w:val="center"/>
          </w:tcPr>
          <w:p w14:paraId="55D36C8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133" w:type="dxa"/>
            <w:tcBorders>
              <w:top w:val="single" w:color="auto" w:sz="4" w:space="0"/>
              <w:left w:val="nil"/>
              <w:bottom w:val="single" w:color="auto" w:sz="4" w:space="0"/>
              <w:right w:val="single" w:color="000000" w:sz="4" w:space="0"/>
            </w:tcBorders>
            <w:noWrap w:val="0"/>
            <w:vAlign w:val="center"/>
          </w:tcPr>
          <w:p w14:paraId="3CC3861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2843" w:type="dxa"/>
            <w:gridSpan w:val="3"/>
            <w:tcBorders>
              <w:top w:val="single" w:color="auto" w:sz="4" w:space="0"/>
              <w:left w:val="nil"/>
              <w:bottom w:val="single" w:color="auto" w:sz="4" w:space="0"/>
              <w:right w:val="single" w:color="auto" w:sz="4" w:space="0"/>
            </w:tcBorders>
            <w:noWrap w:val="0"/>
            <w:vAlign w:val="center"/>
          </w:tcPr>
          <w:p w14:paraId="6C68EC4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长沙市机动车排气污染监控中心</w:t>
            </w:r>
          </w:p>
        </w:tc>
      </w:tr>
      <w:tr w14:paraId="724102A3">
        <w:tblPrEx>
          <w:tblCellMar>
            <w:top w:w="0" w:type="dxa"/>
            <w:left w:w="108" w:type="dxa"/>
            <w:bottom w:w="0" w:type="dxa"/>
            <w:right w:w="108" w:type="dxa"/>
          </w:tblCellMar>
        </w:tblPrEx>
        <w:trPr>
          <w:trHeight w:val="46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2E735DC">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项目资金</w:t>
            </w:r>
          </w:p>
          <w:p w14:paraId="353E816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c>
          <w:tcPr>
            <w:tcW w:w="2160" w:type="dxa"/>
            <w:gridSpan w:val="2"/>
            <w:tcBorders>
              <w:top w:val="nil"/>
              <w:left w:val="nil"/>
              <w:bottom w:val="single" w:color="auto" w:sz="4" w:space="0"/>
              <w:right w:val="single" w:color="auto" w:sz="4" w:space="0"/>
            </w:tcBorders>
            <w:noWrap w:val="0"/>
            <w:vAlign w:val="center"/>
          </w:tcPr>
          <w:p w14:paraId="26BB3152">
            <w:pPr>
              <w:widowControl/>
              <w:spacing w:line="240" w:lineRule="exact"/>
              <w:jc w:val="center"/>
              <w:rPr>
                <w:rFonts w:ascii="Times New Roman" w:hAnsi="Times New Roman" w:eastAsia="仿宋_GB2312"/>
                <w:color w:val="000000"/>
                <w:szCs w:val="21"/>
              </w:rPr>
            </w:pPr>
          </w:p>
        </w:tc>
        <w:tc>
          <w:tcPr>
            <w:tcW w:w="1008" w:type="dxa"/>
            <w:tcBorders>
              <w:top w:val="nil"/>
              <w:left w:val="nil"/>
              <w:bottom w:val="single" w:color="auto" w:sz="4" w:space="0"/>
              <w:right w:val="single" w:color="auto" w:sz="4" w:space="0"/>
            </w:tcBorders>
            <w:noWrap w:val="0"/>
            <w:vAlign w:val="center"/>
          </w:tcPr>
          <w:p w14:paraId="78959E9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6F21E99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29" w:type="dxa"/>
            <w:tcBorders>
              <w:top w:val="nil"/>
              <w:left w:val="nil"/>
              <w:bottom w:val="single" w:color="auto" w:sz="4" w:space="0"/>
              <w:right w:val="single" w:color="auto" w:sz="4" w:space="0"/>
            </w:tcBorders>
            <w:noWrap w:val="0"/>
            <w:vAlign w:val="center"/>
          </w:tcPr>
          <w:p w14:paraId="3E86EC2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3A8ED0F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133" w:type="dxa"/>
            <w:tcBorders>
              <w:top w:val="nil"/>
              <w:left w:val="nil"/>
              <w:bottom w:val="single" w:color="auto" w:sz="4" w:space="0"/>
              <w:right w:val="single" w:color="auto" w:sz="4" w:space="0"/>
            </w:tcBorders>
            <w:noWrap w:val="0"/>
            <w:vAlign w:val="center"/>
          </w:tcPr>
          <w:p w14:paraId="7D1B5682">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A147653">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15" w:type="dxa"/>
            <w:tcBorders>
              <w:top w:val="nil"/>
              <w:left w:val="nil"/>
              <w:bottom w:val="single" w:color="auto" w:sz="4" w:space="0"/>
              <w:right w:val="single" w:color="auto" w:sz="4" w:space="0"/>
            </w:tcBorders>
            <w:noWrap w:val="0"/>
            <w:vAlign w:val="center"/>
          </w:tcPr>
          <w:p w14:paraId="5AEE872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0" w:type="dxa"/>
            <w:tcBorders>
              <w:top w:val="nil"/>
              <w:left w:val="nil"/>
              <w:bottom w:val="single" w:color="auto" w:sz="4" w:space="0"/>
              <w:right w:val="single" w:color="auto" w:sz="4" w:space="0"/>
            </w:tcBorders>
            <w:noWrap w:val="0"/>
            <w:vAlign w:val="center"/>
          </w:tcPr>
          <w:p w14:paraId="719D4C39">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168" w:type="dxa"/>
            <w:tcBorders>
              <w:top w:val="nil"/>
              <w:left w:val="nil"/>
              <w:bottom w:val="single" w:color="auto" w:sz="4" w:space="0"/>
              <w:right w:val="single" w:color="auto" w:sz="4" w:space="0"/>
            </w:tcBorders>
            <w:noWrap w:val="0"/>
            <w:vAlign w:val="center"/>
          </w:tcPr>
          <w:p w14:paraId="2E8D28EA">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95BE268">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EAADF9">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338AD3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008" w:type="dxa"/>
            <w:tcBorders>
              <w:top w:val="nil"/>
              <w:left w:val="nil"/>
              <w:bottom w:val="single" w:color="auto" w:sz="4" w:space="0"/>
              <w:right w:val="single" w:color="auto" w:sz="4" w:space="0"/>
            </w:tcBorders>
            <w:noWrap w:val="0"/>
            <w:vAlign w:val="center"/>
          </w:tcPr>
          <w:p w14:paraId="4871B88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28</w:t>
            </w:r>
          </w:p>
        </w:tc>
        <w:tc>
          <w:tcPr>
            <w:tcW w:w="1029" w:type="dxa"/>
            <w:tcBorders>
              <w:top w:val="nil"/>
              <w:left w:val="nil"/>
              <w:bottom w:val="single" w:color="auto" w:sz="4" w:space="0"/>
              <w:right w:val="single" w:color="auto" w:sz="4" w:space="0"/>
            </w:tcBorders>
            <w:noWrap w:val="0"/>
            <w:vAlign w:val="center"/>
          </w:tcPr>
          <w:p w14:paraId="226D4EB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12.78</w:t>
            </w:r>
          </w:p>
        </w:tc>
        <w:tc>
          <w:tcPr>
            <w:tcW w:w="1133" w:type="dxa"/>
            <w:tcBorders>
              <w:top w:val="nil"/>
              <w:left w:val="nil"/>
              <w:bottom w:val="single" w:color="auto" w:sz="4" w:space="0"/>
              <w:right w:val="single" w:color="auto" w:sz="4" w:space="0"/>
            </w:tcBorders>
            <w:noWrap w:val="0"/>
            <w:vAlign w:val="center"/>
          </w:tcPr>
          <w:p w14:paraId="72410C2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12.78</w:t>
            </w:r>
          </w:p>
        </w:tc>
        <w:tc>
          <w:tcPr>
            <w:tcW w:w="715" w:type="dxa"/>
            <w:tcBorders>
              <w:top w:val="nil"/>
              <w:left w:val="nil"/>
              <w:bottom w:val="single" w:color="auto" w:sz="4" w:space="0"/>
              <w:right w:val="single" w:color="auto" w:sz="4" w:space="0"/>
            </w:tcBorders>
            <w:noWrap w:val="0"/>
            <w:vAlign w:val="center"/>
          </w:tcPr>
          <w:p w14:paraId="235DB67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4B42899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3F01015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24107BFE">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2F9BE2F">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1777516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008" w:type="dxa"/>
            <w:tcBorders>
              <w:top w:val="nil"/>
              <w:left w:val="nil"/>
              <w:bottom w:val="single" w:color="auto" w:sz="4" w:space="0"/>
              <w:right w:val="single" w:color="auto" w:sz="4" w:space="0"/>
            </w:tcBorders>
            <w:noWrap w:val="0"/>
            <w:vAlign w:val="center"/>
          </w:tcPr>
          <w:p w14:paraId="06BB262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14.14</w:t>
            </w:r>
          </w:p>
        </w:tc>
        <w:tc>
          <w:tcPr>
            <w:tcW w:w="1029" w:type="dxa"/>
            <w:tcBorders>
              <w:top w:val="nil"/>
              <w:left w:val="nil"/>
              <w:bottom w:val="single" w:color="auto" w:sz="4" w:space="0"/>
              <w:right w:val="single" w:color="auto" w:sz="4" w:space="0"/>
            </w:tcBorders>
            <w:noWrap w:val="0"/>
            <w:vAlign w:val="center"/>
          </w:tcPr>
          <w:p w14:paraId="648E056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12.78</w:t>
            </w:r>
          </w:p>
        </w:tc>
        <w:tc>
          <w:tcPr>
            <w:tcW w:w="1133" w:type="dxa"/>
            <w:tcBorders>
              <w:top w:val="nil"/>
              <w:left w:val="nil"/>
              <w:bottom w:val="single" w:color="auto" w:sz="4" w:space="0"/>
              <w:right w:val="single" w:color="auto" w:sz="4" w:space="0"/>
            </w:tcBorders>
            <w:noWrap w:val="0"/>
            <w:vAlign w:val="center"/>
          </w:tcPr>
          <w:p w14:paraId="15443CC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12.78</w:t>
            </w:r>
          </w:p>
        </w:tc>
        <w:tc>
          <w:tcPr>
            <w:tcW w:w="715" w:type="dxa"/>
            <w:tcBorders>
              <w:top w:val="nil"/>
              <w:left w:val="nil"/>
              <w:bottom w:val="single" w:color="auto" w:sz="4" w:space="0"/>
              <w:right w:val="single" w:color="auto" w:sz="4" w:space="0"/>
            </w:tcBorders>
            <w:noWrap w:val="0"/>
            <w:vAlign w:val="center"/>
          </w:tcPr>
          <w:p w14:paraId="4D15FDF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77B16CA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1168" w:type="dxa"/>
            <w:tcBorders>
              <w:top w:val="nil"/>
              <w:left w:val="nil"/>
              <w:bottom w:val="single" w:color="auto" w:sz="4" w:space="0"/>
              <w:right w:val="single" w:color="auto" w:sz="4" w:space="0"/>
            </w:tcBorders>
            <w:noWrap w:val="0"/>
            <w:vAlign w:val="center"/>
          </w:tcPr>
          <w:p w14:paraId="3F97819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72DE252E">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218EA6">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2478BFC3">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008" w:type="dxa"/>
            <w:tcBorders>
              <w:top w:val="nil"/>
              <w:left w:val="nil"/>
              <w:bottom w:val="single" w:color="auto" w:sz="4" w:space="0"/>
              <w:right w:val="single" w:color="auto" w:sz="4" w:space="0"/>
            </w:tcBorders>
            <w:noWrap w:val="0"/>
            <w:vAlign w:val="center"/>
          </w:tcPr>
          <w:p w14:paraId="6D2DFDC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7ACB79E5">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133" w:type="dxa"/>
            <w:tcBorders>
              <w:top w:val="nil"/>
              <w:left w:val="nil"/>
              <w:bottom w:val="single" w:color="auto" w:sz="4" w:space="0"/>
              <w:right w:val="single" w:color="auto" w:sz="4" w:space="0"/>
            </w:tcBorders>
            <w:noWrap w:val="0"/>
            <w:vAlign w:val="center"/>
          </w:tcPr>
          <w:p w14:paraId="6A19AA9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715" w:type="dxa"/>
            <w:tcBorders>
              <w:top w:val="nil"/>
              <w:left w:val="nil"/>
              <w:bottom w:val="single" w:color="auto" w:sz="4" w:space="0"/>
              <w:right w:val="single" w:color="auto" w:sz="4" w:space="0"/>
            </w:tcBorders>
            <w:noWrap w:val="0"/>
            <w:vAlign w:val="center"/>
          </w:tcPr>
          <w:p w14:paraId="3DD711A8">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2E04C8E5">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659409E3">
            <w:pPr>
              <w:widowControl/>
              <w:spacing w:line="240" w:lineRule="exact"/>
              <w:jc w:val="center"/>
              <w:rPr>
                <w:rFonts w:ascii="Times New Roman" w:hAnsi="Times New Roman" w:eastAsia="仿宋_GB2312"/>
                <w:color w:val="000000"/>
                <w:szCs w:val="21"/>
              </w:rPr>
            </w:pPr>
          </w:p>
        </w:tc>
      </w:tr>
      <w:tr w14:paraId="4B89FBC0">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674B375">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5694E3E4">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008" w:type="dxa"/>
            <w:tcBorders>
              <w:top w:val="nil"/>
              <w:left w:val="nil"/>
              <w:bottom w:val="single" w:color="auto" w:sz="4" w:space="0"/>
              <w:right w:val="single" w:color="auto" w:sz="4" w:space="0"/>
            </w:tcBorders>
            <w:noWrap w:val="0"/>
            <w:vAlign w:val="center"/>
          </w:tcPr>
          <w:p w14:paraId="50B8C7EE">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52707AC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133" w:type="dxa"/>
            <w:tcBorders>
              <w:top w:val="nil"/>
              <w:left w:val="nil"/>
              <w:bottom w:val="single" w:color="auto" w:sz="4" w:space="0"/>
              <w:right w:val="single" w:color="auto" w:sz="4" w:space="0"/>
            </w:tcBorders>
            <w:noWrap w:val="0"/>
            <w:vAlign w:val="center"/>
          </w:tcPr>
          <w:p w14:paraId="1A9F1F79">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715" w:type="dxa"/>
            <w:tcBorders>
              <w:top w:val="nil"/>
              <w:left w:val="nil"/>
              <w:bottom w:val="single" w:color="auto" w:sz="4" w:space="0"/>
              <w:right w:val="single" w:color="auto" w:sz="4" w:space="0"/>
            </w:tcBorders>
            <w:noWrap w:val="0"/>
            <w:vAlign w:val="center"/>
          </w:tcPr>
          <w:p w14:paraId="59CF87BD">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246ED609">
            <w:pPr>
              <w:widowControl/>
              <w:spacing w:line="240" w:lineRule="exact"/>
              <w:jc w:val="center"/>
              <w:rPr>
                <w:rFonts w:ascii="Times New Roman" w:hAnsi="Times New Roman" w:eastAsia="仿宋_GB2312"/>
                <w:color w:val="000000"/>
                <w:szCs w:val="21"/>
              </w:rPr>
            </w:pPr>
          </w:p>
        </w:tc>
        <w:tc>
          <w:tcPr>
            <w:tcW w:w="1168" w:type="dxa"/>
            <w:tcBorders>
              <w:top w:val="nil"/>
              <w:left w:val="nil"/>
              <w:bottom w:val="single" w:color="auto" w:sz="4" w:space="0"/>
              <w:right w:val="single" w:color="auto" w:sz="4" w:space="0"/>
            </w:tcBorders>
            <w:noWrap w:val="0"/>
            <w:vAlign w:val="center"/>
          </w:tcPr>
          <w:p w14:paraId="58012D4D">
            <w:pPr>
              <w:widowControl/>
              <w:spacing w:line="240" w:lineRule="exact"/>
              <w:jc w:val="center"/>
              <w:rPr>
                <w:rFonts w:ascii="Times New Roman" w:hAnsi="Times New Roman" w:eastAsia="仿宋_GB2312"/>
                <w:color w:val="000000"/>
                <w:szCs w:val="21"/>
              </w:rPr>
            </w:pPr>
          </w:p>
        </w:tc>
      </w:tr>
      <w:tr w14:paraId="48A19C20">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622795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197" w:type="dxa"/>
            <w:gridSpan w:val="4"/>
            <w:tcBorders>
              <w:top w:val="single" w:color="auto" w:sz="4" w:space="0"/>
              <w:left w:val="nil"/>
              <w:bottom w:val="single" w:color="auto" w:sz="4" w:space="0"/>
              <w:right w:val="single" w:color="000000" w:sz="4" w:space="0"/>
            </w:tcBorders>
            <w:noWrap w:val="0"/>
            <w:vAlign w:val="center"/>
          </w:tcPr>
          <w:p w14:paraId="7BD93F0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3976" w:type="dxa"/>
            <w:gridSpan w:val="4"/>
            <w:tcBorders>
              <w:top w:val="single" w:color="auto" w:sz="4" w:space="0"/>
              <w:left w:val="nil"/>
              <w:bottom w:val="single" w:color="auto" w:sz="4" w:space="0"/>
              <w:right w:val="single" w:color="auto" w:sz="4" w:space="0"/>
            </w:tcBorders>
            <w:noWrap w:val="0"/>
            <w:vAlign w:val="center"/>
          </w:tcPr>
          <w:p w14:paraId="3876520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2311E63F">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438B6A">
            <w:pPr>
              <w:widowControl/>
              <w:spacing w:line="240" w:lineRule="exact"/>
              <w:jc w:val="center"/>
              <w:rPr>
                <w:rFonts w:ascii="Times New Roman" w:hAnsi="Times New Roman" w:eastAsia="仿宋_GB2312"/>
                <w:color w:val="000000"/>
                <w:szCs w:val="21"/>
              </w:rPr>
            </w:pPr>
          </w:p>
        </w:tc>
        <w:tc>
          <w:tcPr>
            <w:tcW w:w="4197" w:type="dxa"/>
            <w:gridSpan w:val="4"/>
            <w:tcBorders>
              <w:top w:val="single" w:color="auto" w:sz="4" w:space="0"/>
              <w:left w:val="nil"/>
              <w:bottom w:val="single" w:color="auto" w:sz="4" w:space="0"/>
              <w:right w:val="single" w:color="000000" w:sz="4" w:space="0"/>
            </w:tcBorders>
            <w:noWrap w:val="0"/>
            <w:vAlign w:val="center"/>
          </w:tcPr>
          <w:p w14:paraId="2B0CFDE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按照新国标规范长沙市各机动车检测站的检测流程，加强机动车排气污染的监管</w:t>
            </w:r>
          </w:p>
        </w:tc>
        <w:tc>
          <w:tcPr>
            <w:tcW w:w="3976" w:type="dxa"/>
            <w:gridSpan w:val="4"/>
            <w:tcBorders>
              <w:top w:val="single" w:color="auto" w:sz="4" w:space="0"/>
              <w:left w:val="nil"/>
              <w:bottom w:val="single" w:color="auto" w:sz="4" w:space="0"/>
              <w:right w:val="single" w:color="auto" w:sz="4" w:space="0"/>
            </w:tcBorders>
            <w:noWrap w:val="0"/>
            <w:vAlign w:val="center"/>
          </w:tcPr>
          <w:p w14:paraId="3125AE3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按照《机动车排放定期检验规范》（HJ 1237—2021）、《汽车排放定期检验信息采集传输技术规范》（HJ 1238—2021）升级长沙市机动车排气污染监控综合管理系统，满足长沙市排气污染监控中心业务使用需求</w:t>
            </w:r>
          </w:p>
        </w:tc>
      </w:tr>
      <w:tr w14:paraId="1B9D8B91">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right w:val="single" w:color="auto" w:sz="4" w:space="0"/>
            </w:tcBorders>
            <w:noWrap w:val="0"/>
            <w:vAlign w:val="center"/>
          </w:tcPr>
          <w:p w14:paraId="7C4E05D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3563354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223ADE1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3779F2A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tcBorders>
              <w:top w:val="nil"/>
              <w:left w:val="nil"/>
              <w:bottom w:val="single" w:color="auto" w:sz="4" w:space="0"/>
              <w:right w:val="single" w:color="auto" w:sz="4" w:space="0"/>
            </w:tcBorders>
            <w:noWrap w:val="0"/>
            <w:vAlign w:val="center"/>
          </w:tcPr>
          <w:p w14:paraId="2D0F51B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80" w:type="dxa"/>
            <w:tcBorders>
              <w:top w:val="nil"/>
              <w:left w:val="nil"/>
              <w:bottom w:val="single" w:color="auto" w:sz="4" w:space="0"/>
              <w:right w:val="single" w:color="auto" w:sz="4" w:space="0"/>
            </w:tcBorders>
            <w:noWrap w:val="0"/>
            <w:vAlign w:val="center"/>
          </w:tcPr>
          <w:p w14:paraId="5B991DA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57A807A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0763EBFA">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29" w:type="dxa"/>
            <w:tcBorders>
              <w:top w:val="nil"/>
              <w:left w:val="nil"/>
              <w:bottom w:val="single" w:color="auto" w:sz="4" w:space="0"/>
              <w:right w:val="single" w:color="auto" w:sz="4" w:space="0"/>
            </w:tcBorders>
            <w:noWrap w:val="0"/>
            <w:vAlign w:val="center"/>
          </w:tcPr>
          <w:p w14:paraId="7B4D9E0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32E5287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133" w:type="dxa"/>
            <w:tcBorders>
              <w:top w:val="nil"/>
              <w:left w:val="nil"/>
              <w:bottom w:val="single" w:color="auto" w:sz="4" w:space="0"/>
              <w:right w:val="single" w:color="auto" w:sz="4" w:space="0"/>
            </w:tcBorders>
            <w:noWrap w:val="0"/>
            <w:vAlign w:val="center"/>
          </w:tcPr>
          <w:p w14:paraId="661B96D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162301F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15" w:type="dxa"/>
            <w:tcBorders>
              <w:top w:val="nil"/>
              <w:left w:val="nil"/>
              <w:bottom w:val="single" w:color="auto" w:sz="4" w:space="0"/>
              <w:right w:val="single" w:color="auto" w:sz="4" w:space="0"/>
            </w:tcBorders>
            <w:noWrap w:val="0"/>
            <w:vAlign w:val="center"/>
          </w:tcPr>
          <w:p w14:paraId="70BA67D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60" w:type="dxa"/>
            <w:tcBorders>
              <w:top w:val="nil"/>
              <w:left w:val="nil"/>
              <w:bottom w:val="single" w:color="auto" w:sz="4" w:space="0"/>
              <w:right w:val="single" w:color="auto" w:sz="4" w:space="0"/>
            </w:tcBorders>
            <w:noWrap w:val="0"/>
            <w:vAlign w:val="center"/>
          </w:tcPr>
          <w:p w14:paraId="5EB5E6D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168" w:type="dxa"/>
            <w:tcBorders>
              <w:top w:val="nil"/>
              <w:left w:val="nil"/>
              <w:bottom w:val="single" w:color="auto" w:sz="4" w:space="0"/>
              <w:right w:val="single" w:color="auto" w:sz="4" w:space="0"/>
            </w:tcBorders>
            <w:noWrap w:val="0"/>
            <w:vAlign w:val="center"/>
          </w:tcPr>
          <w:p w14:paraId="733DD21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77704551">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4D1C3269">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right w:val="single" w:color="auto" w:sz="4" w:space="0"/>
            </w:tcBorders>
            <w:noWrap w:val="0"/>
            <w:vAlign w:val="center"/>
          </w:tcPr>
          <w:p w14:paraId="263EDBE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77EBD4C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5</w:t>
            </w:r>
            <w:r>
              <w:rPr>
                <w:rFonts w:ascii="Times New Roman" w:hAnsi="Times New Roman" w:eastAsia="仿宋_GB2312"/>
                <w:color w:val="000000"/>
                <w:szCs w:val="21"/>
              </w:rPr>
              <w:t>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715C5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6578819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668FA2A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一套系统正常运行</w:t>
            </w:r>
          </w:p>
        </w:tc>
        <w:tc>
          <w:tcPr>
            <w:tcW w:w="1029" w:type="dxa"/>
            <w:tcBorders>
              <w:top w:val="nil"/>
              <w:left w:val="nil"/>
              <w:bottom w:val="single" w:color="auto" w:sz="4" w:space="0"/>
              <w:right w:val="single" w:color="auto" w:sz="4" w:space="0"/>
            </w:tcBorders>
            <w:noWrap w:val="0"/>
            <w:vAlign w:val="center"/>
          </w:tcPr>
          <w:p w14:paraId="7C03B4B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系统正常运行2年</w:t>
            </w:r>
          </w:p>
        </w:tc>
        <w:tc>
          <w:tcPr>
            <w:tcW w:w="1133" w:type="dxa"/>
            <w:tcBorders>
              <w:top w:val="nil"/>
              <w:left w:val="nil"/>
              <w:bottom w:val="single" w:color="auto" w:sz="4" w:space="0"/>
              <w:right w:val="single" w:color="auto" w:sz="4" w:space="0"/>
            </w:tcBorders>
            <w:noWrap w:val="0"/>
            <w:vAlign w:val="center"/>
          </w:tcPr>
          <w:p w14:paraId="3D3CB76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系统正常运行</w:t>
            </w:r>
          </w:p>
        </w:tc>
        <w:tc>
          <w:tcPr>
            <w:tcW w:w="715" w:type="dxa"/>
            <w:tcBorders>
              <w:top w:val="nil"/>
              <w:left w:val="nil"/>
              <w:bottom w:val="single" w:color="auto" w:sz="4" w:space="0"/>
              <w:right w:val="single" w:color="auto" w:sz="4" w:space="0"/>
            </w:tcBorders>
            <w:noWrap w:val="0"/>
            <w:vAlign w:val="center"/>
          </w:tcPr>
          <w:p w14:paraId="0630EE4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960" w:type="dxa"/>
            <w:tcBorders>
              <w:top w:val="nil"/>
              <w:left w:val="nil"/>
              <w:bottom w:val="single" w:color="auto" w:sz="4" w:space="0"/>
              <w:right w:val="single" w:color="auto" w:sz="4" w:space="0"/>
            </w:tcBorders>
            <w:noWrap w:val="0"/>
            <w:vAlign w:val="center"/>
          </w:tcPr>
          <w:p w14:paraId="57C6739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168" w:type="dxa"/>
            <w:tcBorders>
              <w:top w:val="nil"/>
              <w:left w:val="nil"/>
              <w:bottom w:val="single" w:color="auto" w:sz="4" w:space="0"/>
              <w:right w:val="single" w:color="auto" w:sz="4" w:space="0"/>
            </w:tcBorders>
            <w:noWrap w:val="0"/>
            <w:vAlign w:val="center"/>
          </w:tcPr>
          <w:p w14:paraId="5210F3F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无</w:t>
            </w:r>
          </w:p>
        </w:tc>
      </w:tr>
      <w:tr w14:paraId="579269FD">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32CD75C5">
            <w:pPr>
              <w:spacing w:line="240" w:lineRule="exact"/>
              <w:jc w:val="center"/>
              <w:rPr>
                <w:rFonts w:ascii="Times New Roman" w:hAnsi="Times New Roman" w:eastAsia="仿宋_GB2312"/>
                <w:color w:val="000000"/>
                <w:szCs w:val="21"/>
              </w:rPr>
            </w:pPr>
          </w:p>
        </w:tc>
        <w:tc>
          <w:tcPr>
            <w:tcW w:w="1080" w:type="dxa"/>
            <w:vMerge w:val="continue"/>
            <w:tcBorders>
              <w:left w:val="single" w:color="auto" w:sz="4" w:space="0"/>
              <w:right w:val="single" w:color="auto" w:sz="4" w:space="0"/>
            </w:tcBorders>
            <w:noWrap w:val="0"/>
            <w:vAlign w:val="center"/>
          </w:tcPr>
          <w:p w14:paraId="3483E9BA">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22B6158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72BF8C2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0664C566">
            <w:pPr>
              <w:widowControl/>
              <w:tabs>
                <w:tab w:val="left" w:pos="387"/>
              </w:tabs>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安全正常运行</w:t>
            </w:r>
          </w:p>
        </w:tc>
        <w:tc>
          <w:tcPr>
            <w:tcW w:w="1029" w:type="dxa"/>
            <w:tcBorders>
              <w:top w:val="nil"/>
              <w:left w:val="nil"/>
              <w:bottom w:val="single" w:color="auto" w:sz="4" w:space="0"/>
              <w:right w:val="single" w:color="auto" w:sz="4" w:space="0"/>
            </w:tcBorders>
            <w:noWrap w:val="0"/>
            <w:vAlign w:val="center"/>
          </w:tcPr>
          <w:p w14:paraId="601D05E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系统稳定运行</w:t>
            </w:r>
          </w:p>
        </w:tc>
        <w:tc>
          <w:tcPr>
            <w:tcW w:w="1133" w:type="dxa"/>
            <w:tcBorders>
              <w:top w:val="nil"/>
              <w:left w:val="nil"/>
              <w:bottom w:val="single" w:color="auto" w:sz="4" w:space="0"/>
              <w:right w:val="single" w:color="auto" w:sz="4" w:space="0"/>
            </w:tcBorders>
            <w:noWrap w:val="0"/>
            <w:vAlign w:val="center"/>
          </w:tcPr>
          <w:p w14:paraId="3441141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系统稳定运行</w:t>
            </w:r>
          </w:p>
        </w:tc>
        <w:tc>
          <w:tcPr>
            <w:tcW w:w="715" w:type="dxa"/>
            <w:tcBorders>
              <w:top w:val="nil"/>
              <w:left w:val="nil"/>
              <w:bottom w:val="single" w:color="auto" w:sz="4" w:space="0"/>
              <w:right w:val="single" w:color="auto" w:sz="4" w:space="0"/>
            </w:tcBorders>
            <w:noWrap w:val="0"/>
            <w:vAlign w:val="center"/>
          </w:tcPr>
          <w:p w14:paraId="6B9F4E6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960" w:type="dxa"/>
            <w:tcBorders>
              <w:top w:val="nil"/>
              <w:left w:val="nil"/>
              <w:bottom w:val="single" w:color="auto" w:sz="4" w:space="0"/>
              <w:right w:val="single" w:color="auto" w:sz="4" w:space="0"/>
            </w:tcBorders>
            <w:noWrap w:val="0"/>
            <w:vAlign w:val="center"/>
          </w:tcPr>
          <w:p w14:paraId="3D912CB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1168" w:type="dxa"/>
            <w:tcBorders>
              <w:top w:val="nil"/>
              <w:left w:val="nil"/>
              <w:bottom w:val="single" w:color="auto" w:sz="4" w:space="0"/>
              <w:right w:val="single" w:color="auto" w:sz="4" w:space="0"/>
            </w:tcBorders>
            <w:noWrap w:val="0"/>
            <w:vAlign w:val="center"/>
          </w:tcPr>
          <w:p w14:paraId="688D521A">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无</w:t>
            </w:r>
          </w:p>
        </w:tc>
      </w:tr>
      <w:tr w14:paraId="4F42E806">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40BAEED9">
            <w:pPr>
              <w:spacing w:line="240" w:lineRule="exact"/>
              <w:jc w:val="center"/>
              <w:rPr>
                <w:rFonts w:ascii="Times New Roman" w:hAnsi="Times New Roman" w:eastAsia="仿宋_GB2312"/>
                <w:color w:val="000000"/>
                <w:szCs w:val="21"/>
              </w:rPr>
            </w:pPr>
          </w:p>
        </w:tc>
        <w:tc>
          <w:tcPr>
            <w:tcW w:w="1080" w:type="dxa"/>
            <w:vMerge w:val="continue"/>
            <w:tcBorders>
              <w:left w:val="single" w:color="auto" w:sz="4" w:space="0"/>
              <w:right w:val="single" w:color="auto" w:sz="4" w:space="0"/>
            </w:tcBorders>
            <w:noWrap w:val="0"/>
            <w:vAlign w:val="center"/>
          </w:tcPr>
          <w:p w14:paraId="332F03A8">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744CE17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0EEE058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5E4D013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合同期内</w:t>
            </w:r>
          </w:p>
        </w:tc>
        <w:tc>
          <w:tcPr>
            <w:tcW w:w="1029" w:type="dxa"/>
            <w:tcBorders>
              <w:top w:val="nil"/>
              <w:left w:val="nil"/>
              <w:bottom w:val="single" w:color="auto" w:sz="4" w:space="0"/>
              <w:right w:val="single" w:color="auto" w:sz="4" w:space="0"/>
            </w:tcBorders>
            <w:noWrap w:val="0"/>
            <w:vAlign w:val="center"/>
          </w:tcPr>
          <w:p w14:paraId="0EA3372D">
            <w:pPr>
              <w:widowControl/>
              <w:jc w:val="center"/>
              <w:textAlignment w:val="center"/>
              <w:rPr>
                <w:rFonts w:ascii="宋体" w:hAnsi="宋体" w:cs="宋体"/>
                <w:color w:val="000000"/>
                <w:sz w:val="12"/>
                <w:szCs w:val="12"/>
              </w:rPr>
            </w:pPr>
            <w:r>
              <w:rPr>
                <w:rFonts w:hint="eastAsia" w:ascii="Times New Roman" w:hAnsi="Times New Roman" w:eastAsia="仿宋_GB2312"/>
                <w:color w:val="000000"/>
                <w:szCs w:val="21"/>
              </w:rPr>
              <w:t>按合同完工</w:t>
            </w:r>
          </w:p>
        </w:tc>
        <w:tc>
          <w:tcPr>
            <w:tcW w:w="1133" w:type="dxa"/>
            <w:tcBorders>
              <w:top w:val="nil"/>
              <w:left w:val="nil"/>
              <w:bottom w:val="single" w:color="auto" w:sz="4" w:space="0"/>
              <w:right w:val="single" w:color="auto" w:sz="4" w:space="0"/>
            </w:tcBorders>
            <w:noWrap w:val="0"/>
            <w:vAlign w:val="center"/>
          </w:tcPr>
          <w:p w14:paraId="285AF9CA">
            <w:pPr>
              <w:widowControl/>
              <w:jc w:val="center"/>
              <w:textAlignment w:val="center"/>
              <w:rPr>
                <w:rFonts w:ascii="宋体" w:hAnsi="宋体" w:cs="宋体"/>
                <w:color w:val="000000"/>
                <w:sz w:val="12"/>
                <w:szCs w:val="12"/>
              </w:rPr>
            </w:pPr>
            <w:r>
              <w:rPr>
                <w:rFonts w:ascii="Times New Roman" w:hAnsi="Times New Roman" w:eastAsia="仿宋_GB2312"/>
                <w:color w:val="000000"/>
                <w:szCs w:val="21"/>
              </w:rPr>
              <w:t>合同要求工期45天完成系统功能升级</w:t>
            </w:r>
            <w:r>
              <w:rPr>
                <w:rFonts w:hint="eastAsia" w:ascii="Times New Roman" w:hAnsi="Times New Roman" w:eastAsia="仿宋_GB2312"/>
                <w:color w:val="000000"/>
                <w:szCs w:val="21"/>
              </w:rPr>
              <w:t>，</w:t>
            </w:r>
            <w:r>
              <w:rPr>
                <w:rFonts w:ascii="Times New Roman" w:hAnsi="Times New Roman" w:eastAsia="仿宋_GB2312"/>
                <w:color w:val="000000"/>
                <w:szCs w:val="21"/>
              </w:rPr>
              <w:t>因疫情影响，延迟1个月完成</w:t>
            </w:r>
            <w:r>
              <w:rPr>
                <w:rFonts w:hint="eastAsia" w:ascii="Times New Roman" w:hAnsi="Times New Roman" w:eastAsia="仿宋_GB2312"/>
                <w:color w:val="000000"/>
                <w:szCs w:val="21"/>
              </w:rPr>
              <w:t>，于11月17日经专家验收合格。</w:t>
            </w:r>
          </w:p>
        </w:tc>
        <w:tc>
          <w:tcPr>
            <w:tcW w:w="715" w:type="dxa"/>
            <w:tcBorders>
              <w:top w:val="nil"/>
              <w:left w:val="nil"/>
              <w:bottom w:val="single" w:color="auto" w:sz="4" w:space="0"/>
              <w:right w:val="single" w:color="auto" w:sz="4" w:space="0"/>
            </w:tcBorders>
            <w:noWrap w:val="0"/>
            <w:vAlign w:val="center"/>
          </w:tcPr>
          <w:p w14:paraId="797EC4B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3B6B612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w:t>
            </w:r>
          </w:p>
        </w:tc>
        <w:tc>
          <w:tcPr>
            <w:tcW w:w="1168" w:type="dxa"/>
            <w:tcBorders>
              <w:top w:val="nil"/>
              <w:left w:val="nil"/>
              <w:bottom w:val="single" w:color="auto" w:sz="4" w:space="0"/>
              <w:right w:val="single" w:color="auto" w:sz="4" w:space="0"/>
            </w:tcBorders>
            <w:noWrap w:val="0"/>
            <w:vAlign w:val="center"/>
          </w:tcPr>
          <w:p w14:paraId="60FA1CD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因疫情影响，延迟1个月完成</w:t>
            </w:r>
            <w:r>
              <w:rPr>
                <w:rFonts w:hint="eastAsia" w:ascii="Times New Roman" w:hAnsi="Times New Roman" w:eastAsia="仿宋_GB2312"/>
                <w:color w:val="000000"/>
                <w:szCs w:val="21"/>
              </w:rPr>
              <w:t>，于11月17日经专家验收合格</w:t>
            </w:r>
            <w:r>
              <w:rPr>
                <w:rFonts w:ascii="Times New Roman" w:hAnsi="Times New Roman" w:eastAsia="仿宋_GB2312"/>
                <w:color w:val="000000"/>
                <w:szCs w:val="21"/>
              </w:rPr>
              <w:t>。</w:t>
            </w:r>
          </w:p>
        </w:tc>
      </w:tr>
      <w:tr w14:paraId="7411E959">
        <w:tblPrEx>
          <w:tblCellMar>
            <w:top w:w="0" w:type="dxa"/>
            <w:left w:w="108" w:type="dxa"/>
            <w:bottom w:w="0" w:type="dxa"/>
            <w:right w:w="108" w:type="dxa"/>
          </w:tblCellMar>
        </w:tblPrEx>
        <w:trPr>
          <w:trHeight w:val="500" w:hRule="atLeast"/>
          <w:jc w:val="center"/>
        </w:trPr>
        <w:tc>
          <w:tcPr>
            <w:tcW w:w="1080" w:type="dxa"/>
            <w:vMerge w:val="continue"/>
            <w:tcBorders>
              <w:left w:val="single" w:color="auto" w:sz="4" w:space="0"/>
              <w:right w:val="single" w:color="auto" w:sz="4" w:space="0"/>
            </w:tcBorders>
            <w:noWrap w:val="0"/>
            <w:vAlign w:val="center"/>
          </w:tcPr>
          <w:p w14:paraId="257301DC">
            <w:pPr>
              <w:spacing w:line="240" w:lineRule="exact"/>
              <w:jc w:val="center"/>
              <w:rPr>
                <w:rFonts w:ascii="Times New Roman" w:hAnsi="Times New Roman" w:eastAsia="仿宋_GB2312"/>
                <w:color w:val="000000"/>
                <w:szCs w:val="21"/>
              </w:rPr>
            </w:pPr>
          </w:p>
        </w:tc>
        <w:tc>
          <w:tcPr>
            <w:tcW w:w="1080" w:type="dxa"/>
            <w:vMerge w:val="continue"/>
            <w:tcBorders>
              <w:left w:val="single" w:color="auto" w:sz="4" w:space="0"/>
              <w:bottom w:val="single" w:color="auto" w:sz="4" w:space="0"/>
              <w:right w:val="single" w:color="auto" w:sz="4" w:space="0"/>
            </w:tcBorders>
            <w:noWrap w:val="0"/>
            <w:vAlign w:val="center"/>
          </w:tcPr>
          <w:p w14:paraId="79235D8B">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0F28721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56F4C16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right w:val="single" w:color="auto" w:sz="4" w:space="0"/>
            </w:tcBorders>
            <w:noWrap w:val="0"/>
            <w:vAlign w:val="center"/>
          </w:tcPr>
          <w:p w14:paraId="232722B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总成本控制在项目预算范围内</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DDF657F">
            <w:pPr>
              <w:widowControl/>
              <w:jc w:val="left"/>
              <w:textAlignment w:val="center"/>
              <w:rPr>
                <w:rFonts w:ascii="宋体" w:hAnsi="宋体" w:cs="宋体"/>
                <w:color w:val="000000"/>
                <w:sz w:val="18"/>
                <w:szCs w:val="18"/>
              </w:rPr>
            </w:pPr>
            <w:r>
              <w:rPr>
                <w:rFonts w:hint="eastAsia" w:ascii="Times New Roman" w:hAnsi="Times New Roman" w:eastAsia="仿宋_GB2312"/>
                <w:color w:val="000000"/>
                <w:szCs w:val="21"/>
              </w:rPr>
              <w:t>系统升级合同</w:t>
            </w:r>
            <w:r>
              <w:rPr>
                <w:rFonts w:ascii="Times New Roman" w:hAnsi="Times New Roman" w:eastAsia="仿宋_GB2312"/>
                <w:color w:val="000000"/>
                <w:szCs w:val="21"/>
              </w:rPr>
              <w:t>成交金额136000元</w:t>
            </w:r>
            <w:r>
              <w:rPr>
                <w:rFonts w:hint="eastAsia" w:ascii="Times New Roman" w:hAnsi="Times New Roman" w:eastAsia="仿宋_GB2312"/>
                <w:color w:val="000000"/>
                <w:szCs w:val="21"/>
              </w:rPr>
              <w:t>,招标代理费4200元，咨询费1200元;共计141400元。</w:t>
            </w:r>
          </w:p>
        </w:tc>
        <w:tc>
          <w:tcPr>
            <w:tcW w:w="1133" w:type="dxa"/>
            <w:tcBorders>
              <w:top w:val="single" w:color="auto" w:sz="4" w:space="0"/>
              <w:left w:val="nil"/>
              <w:bottom w:val="single" w:color="auto" w:sz="4" w:space="0"/>
              <w:right w:val="single" w:color="auto" w:sz="4" w:space="0"/>
            </w:tcBorders>
            <w:noWrap w:val="0"/>
            <w:vAlign w:val="center"/>
          </w:tcPr>
          <w:p w14:paraId="54F3416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机动车排气污染监管综合管理系统功能升级项目》资金136000元（根据合同约定付款方式，完成升级并经过甲方验收合格后支付合同金额等90%）即122400元，招标代理费4200元，咨询费1200元;共计127800元。；（服务期届满后，无质量问题、售后服务纠纷，以及其他经济法律纠纷等，支付合同金额的10%，即13600元）</w:t>
            </w:r>
          </w:p>
        </w:tc>
        <w:tc>
          <w:tcPr>
            <w:tcW w:w="715" w:type="dxa"/>
            <w:tcBorders>
              <w:top w:val="single" w:color="auto" w:sz="4" w:space="0"/>
              <w:left w:val="nil"/>
              <w:bottom w:val="single" w:color="auto" w:sz="4" w:space="0"/>
              <w:right w:val="single" w:color="auto" w:sz="4" w:space="0"/>
            </w:tcBorders>
            <w:noWrap w:val="0"/>
            <w:vAlign w:val="center"/>
          </w:tcPr>
          <w:p w14:paraId="57B42D3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nil"/>
              <w:bottom w:val="single" w:color="auto" w:sz="4" w:space="0"/>
              <w:right w:val="single" w:color="auto" w:sz="4" w:space="0"/>
            </w:tcBorders>
            <w:noWrap w:val="0"/>
            <w:vAlign w:val="center"/>
          </w:tcPr>
          <w:p w14:paraId="38AC51F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2C8F4CE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已控制在预算范围之内</w:t>
            </w:r>
          </w:p>
        </w:tc>
      </w:tr>
      <w:tr w14:paraId="33B5D1FB">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2100E16B">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59DD021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5DCB179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080" w:type="dxa"/>
            <w:tcBorders>
              <w:top w:val="single" w:color="auto" w:sz="4" w:space="0"/>
              <w:left w:val="nil"/>
              <w:bottom w:val="single" w:color="auto" w:sz="4" w:space="0"/>
              <w:right w:val="single" w:color="auto" w:sz="4" w:space="0"/>
            </w:tcBorders>
            <w:noWrap w:val="0"/>
            <w:vAlign w:val="center"/>
          </w:tcPr>
          <w:p w14:paraId="405C99D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008" w:type="dxa"/>
            <w:tcBorders>
              <w:top w:val="single" w:color="auto" w:sz="4" w:space="0"/>
              <w:left w:val="nil"/>
              <w:bottom w:val="single" w:color="auto" w:sz="4" w:space="0"/>
              <w:right w:val="single" w:color="auto" w:sz="4" w:space="0"/>
            </w:tcBorders>
            <w:noWrap w:val="0"/>
            <w:vAlign w:val="center"/>
          </w:tcPr>
          <w:p w14:paraId="1397EEFD">
            <w:pPr>
              <w:widowControl/>
              <w:jc w:val="left"/>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改善城市公众的生态意识，提高其生态文明素质</w:t>
            </w:r>
          </w:p>
        </w:tc>
        <w:tc>
          <w:tcPr>
            <w:tcW w:w="1029" w:type="dxa"/>
            <w:tcBorders>
              <w:top w:val="single" w:color="auto" w:sz="4" w:space="0"/>
              <w:left w:val="nil"/>
              <w:bottom w:val="single" w:color="auto" w:sz="4" w:space="0"/>
              <w:right w:val="single" w:color="auto" w:sz="4" w:space="0"/>
            </w:tcBorders>
            <w:noWrap w:val="0"/>
            <w:vAlign w:val="center"/>
          </w:tcPr>
          <w:p w14:paraId="3CD4E23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过开展宣传引导等方式，呼吁有关人群特别是车主的广泛参与使汽车尾气治理成为大众身体力行的环保运动。同时在实施汽车尾气检测治理过程中，接受公众举报、监督、利用有关部门、社会群体的配合，这将会使更多城市居民培养起公众参与意识。</w:t>
            </w:r>
          </w:p>
        </w:tc>
        <w:tc>
          <w:tcPr>
            <w:tcW w:w="1133" w:type="dxa"/>
            <w:tcBorders>
              <w:top w:val="single" w:color="auto" w:sz="4" w:space="0"/>
              <w:left w:val="nil"/>
              <w:bottom w:val="single" w:color="auto" w:sz="4" w:space="0"/>
              <w:right w:val="single" w:color="auto" w:sz="4" w:space="0"/>
            </w:tcBorders>
            <w:noWrap w:val="0"/>
            <w:vAlign w:val="center"/>
          </w:tcPr>
          <w:p w14:paraId="77BEFAA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15" w:type="dxa"/>
            <w:tcBorders>
              <w:top w:val="single" w:color="auto" w:sz="4" w:space="0"/>
              <w:left w:val="nil"/>
              <w:bottom w:val="single" w:color="auto" w:sz="4" w:space="0"/>
              <w:right w:val="single" w:color="auto" w:sz="4" w:space="0"/>
            </w:tcBorders>
            <w:noWrap w:val="0"/>
            <w:vAlign w:val="center"/>
          </w:tcPr>
          <w:p w14:paraId="732B19C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nil"/>
              <w:bottom w:val="single" w:color="auto" w:sz="4" w:space="0"/>
              <w:right w:val="single" w:color="auto" w:sz="4" w:space="0"/>
            </w:tcBorders>
            <w:noWrap w:val="0"/>
            <w:vAlign w:val="center"/>
          </w:tcPr>
          <w:p w14:paraId="4E8687E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40DA848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14:paraId="20EA4260">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03FF235E">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55FC809">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62E440F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4854749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nil"/>
              <w:left w:val="nil"/>
              <w:bottom w:val="single" w:color="auto" w:sz="4" w:space="0"/>
              <w:right w:val="single" w:color="auto" w:sz="4" w:space="0"/>
            </w:tcBorders>
            <w:noWrap w:val="0"/>
            <w:vAlign w:val="center"/>
          </w:tcPr>
          <w:p w14:paraId="63291FE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保证长沙市车检正常运作</w:t>
            </w:r>
          </w:p>
        </w:tc>
        <w:tc>
          <w:tcPr>
            <w:tcW w:w="1029" w:type="dxa"/>
            <w:tcBorders>
              <w:top w:val="nil"/>
              <w:left w:val="nil"/>
              <w:bottom w:val="single" w:color="auto" w:sz="4" w:space="0"/>
              <w:right w:val="single" w:color="auto" w:sz="4" w:space="0"/>
            </w:tcBorders>
            <w:noWrap w:val="0"/>
            <w:vAlign w:val="center"/>
          </w:tcPr>
          <w:p w14:paraId="6EDB897C">
            <w:pPr>
              <w:widowControl/>
              <w:spacing w:line="240" w:lineRule="exact"/>
              <w:rPr>
                <w:rFonts w:ascii="Times New Roman" w:hAnsi="Times New Roman" w:eastAsia="仿宋_GB2312"/>
                <w:color w:val="000000"/>
                <w:szCs w:val="21"/>
              </w:rPr>
            </w:pPr>
            <w:r>
              <w:rPr>
                <w:rFonts w:ascii="Times New Roman" w:hAnsi="Times New Roman" w:eastAsia="仿宋_GB2312"/>
                <w:color w:val="000000"/>
                <w:szCs w:val="21"/>
              </w:rPr>
              <w:t>保证长沙市车检正常运作</w:t>
            </w:r>
          </w:p>
        </w:tc>
        <w:tc>
          <w:tcPr>
            <w:tcW w:w="1133" w:type="dxa"/>
            <w:tcBorders>
              <w:top w:val="nil"/>
              <w:left w:val="nil"/>
              <w:bottom w:val="single" w:color="auto" w:sz="4" w:space="0"/>
              <w:right w:val="single" w:color="auto" w:sz="4" w:space="0"/>
            </w:tcBorders>
            <w:noWrap w:val="0"/>
            <w:vAlign w:val="center"/>
          </w:tcPr>
          <w:p w14:paraId="1CA9F51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100%</w:t>
            </w:r>
          </w:p>
        </w:tc>
        <w:tc>
          <w:tcPr>
            <w:tcW w:w="715" w:type="dxa"/>
            <w:tcBorders>
              <w:top w:val="nil"/>
              <w:left w:val="nil"/>
              <w:bottom w:val="single" w:color="auto" w:sz="4" w:space="0"/>
              <w:right w:val="single" w:color="auto" w:sz="4" w:space="0"/>
            </w:tcBorders>
            <w:noWrap w:val="0"/>
            <w:vAlign w:val="center"/>
          </w:tcPr>
          <w:p w14:paraId="1C41F74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1EC32E6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11081E6D">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无</w:t>
            </w:r>
          </w:p>
        </w:tc>
      </w:tr>
      <w:tr w14:paraId="49E949C6">
        <w:tblPrEx>
          <w:tblCellMar>
            <w:top w:w="0" w:type="dxa"/>
            <w:left w:w="108" w:type="dxa"/>
            <w:bottom w:w="0" w:type="dxa"/>
            <w:right w:w="108" w:type="dxa"/>
          </w:tblCellMar>
        </w:tblPrEx>
        <w:trPr>
          <w:trHeight w:val="1229" w:hRule="atLeast"/>
          <w:jc w:val="center"/>
        </w:trPr>
        <w:tc>
          <w:tcPr>
            <w:tcW w:w="1080" w:type="dxa"/>
            <w:vMerge w:val="continue"/>
            <w:tcBorders>
              <w:left w:val="single" w:color="auto" w:sz="4" w:space="0"/>
              <w:right w:val="single" w:color="auto" w:sz="4" w:space="0"/>
            </w:tcBorders>
            <w:noWrap w:val="0"/>
            <w:vAlign w:val="center"/>
          </w:tcPr>
          <w:p w14:paraId="2FD7F723">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691E0AB">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4B4E104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5D59DD3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nil"/>
              <w:left w:val="nil"/>
              <w:bottom w:val="single" w:color="auto" w:sz="4" w:space="0"/>
              <w:right w:val="single" w:color="auto" w:sz="4" w:space="0"/>
            </w:tcBorders>
            <w:noWrap w:val="0"/>
            <w:vAlign w:val="center"/>
          </w:tcPr>
          <w:p w14:paraId="2C0107A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改善我市环境空气质量</w:t>
            </w:r>
          </w:p>
        </w:tc>
        <w:tc>
          <w:tcPr>
            <w:tcW w:w="1029" w:type="dxa"/>
            <w:tcBorders>
              <w:top w:val="nil"/>
              <w:left w:val="nil"/>
              <w:bottom w:val="single" w:color="auto" w:sz="4" w:space="0"/>
              <w:right w:val="single" w:color="auto" w:sz="4" w:space="0"/>
            </w:tcBorders>
            <w:noWrap w:val="0"/>
            <w:vAlign w:val="center"/>
          </w:tcPr>
          <w:p w14:paraId="4EC1084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减少机动车尾气对空气质量污染</w:t>
            </w:r>
          </w:p>
        </w:tc>
        <w:tc>
          <w:tcPr>
            <w:tcW w:w="1133" w:type="dxa"/>
            <w:tcBorders>
              <w:top w:val="nil"/>
              <w:left w:val="nil"/>
              <w:bottom w:val="single" w:color="auto" w:sz="4" w:space="0"/>
              <w:right w:val="single" w:color="auto" w:sz="4" w:space="0"/>
            </w:tcBorders>
            <w:noWrap w:val="0"/>
            <w:vAlign w:val="center"/>
          </w:tcPr>
          <w:p w14:paraId="39279C6E">
            <w:pPr>
              <w:widowControl/>
              <w:spacing w:line="240" w:lineRule="exact"/>
              <w:ind w:firstLine="210" w:firstLineChars="100"/>
              <w:rPr>
                <w:rFonts w:ascii="Times New Roman" w:hAnsi="Times New Roman" w:eastAsia="仿宋_GB2312"/>
                <w:color w:val="000000"/>
                <w:szCs w:val="21"/>
              </w:rPr>
            </w:pPr>
            <w:r>
              <w:rPr>
                <w:rFonts w:ascii="Times New Roman" w:hAnsi="Times New Roman" w:eastAsia="仿宋_GB2312"/>
                <w:color w:val="000000"/>
                <w:szCs w:val="21"/>
              </w:rPr>
              <w:t>100%</w:t>
            </w:r>
          </w:p>
        </w:tc>
        <w:tc>
          <w:tcPr>
            <w:tcW w:w="715" w:type="dxa"/>
            <w:tcBorders>
              <w:top w:val="nil"/>
              <w:left w:val="nil"/>
              <w:bottom w:val="single" w:color="auto" w:sz="4" w:space="0"/>
              <w:right w:val="single" w:color="auto" w:sz="4" w:space="0"/>
            </w:tcBorders>
            <w:noWrap w:val="0"/>
            <w:vAlign w:val="center"/>
          </w:tcPr>
          <w:p w14:paraId="5B4A956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0BFA225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168" w:type="dxa"/>
            <w:tcBorders>
              <w:top w:val="nil"/>
              <w:left w:val="nil"/>
              <w:bottom w:val="single" w:color="auto" w:sz="4" w:space="0"/>
              <w:right w:val="single" w:color="auto" w:sz="4" w:space="0"/>
            </w:tcBorders>
            <w:noWrap w:val="0"/>
            <w:vAlign w:val="center"/>
          </w:tcPr>
          <w:p w14:paraId="305D8BC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无</w:t>
            </w:r>
          </w:p>
        </w:tc>
      </w:tr>
      <w:tr w14:paraId="540856B7">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2B06E71F">
            <w:pPr>
              <w:spacing w:line="240" w:lineRule="exact"/>
              <w:jc w:val="center"/>
              <w:rPr>
                <w:rFonts w:ascii="Times New Roman" w:hAnsi="Times New Roman" w:eastAsia="仿宋_GB2312"/>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14:paraId="09BCAC1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6D585F7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6BD4C38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80" w:type="dxa"/>
            <w:tcBorders>
              <w:top w:val="single" w:color="auto" w:sz="4" w:space="0"/>
              <w:left w:val="nil"/>
              <w:bottom w:val="single" w:color="auto" w:sz="4" w:space="0"/>
              <w:right w:val="single" w:color="auto" w:sz="4" w:space="0"/>
            </w:tcBorders>
            <w:noWrap w:val="0"/>
            <w:vAlign w:val="center"/>
          </w:tcPr>
          <w:p w14:paraId="0E02F02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080B622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nil"/>
              <w:left w:val="nil"/>
              <w:bottom w:val="single" w:color="auto" w:sz="4" w:space="0"/>
              <w:right w:val="single" w:color="auto" w:sz="4" w:space="0"/>
            </w:tcBorders>
            <w:noWrap w:val="0"/>
            <w:vAlign w:val="center"/>
          </w:tcPr>
          <w:p w14:paraId="1B46C3FE">
            <w:pPr>
              <w:widowControl/>
              <w:jc w:val="left"/>
              <w:textAlignment w:val="center"/>
              <w:rPr>
                <w:rFonts w:ascii="宋体" w:hAnsi="宋体" w:cs="宋体"/>
                <w:color w:val="000000"/>
                <w:sz w:val="18"/>
                <w:szCs w:val="18"/>
              </w:rPr>
            </w:pPr>
            <w:r>
              <w:rPr>
                <w:rFonts w:hint="eastAsia" w:ascii="Times New Roman" w:hAnsi="Times New Roman" w:eastAsia="仿宋_GB2312"/>
                <w:color w:val="000000"/>
                <w:szCs w:val="21"/>
              </w:rPr>
              <w:t>检车市民是否满意</w:t>
            </w:r>
          </w:p>
        </w:tc>
        <w:tc>
          <w:tcPr>
            <w:tcW w:w="1029" w:type="dxa"/>
            <w:tcBorders>
              <w:top w:val="nil"/>
              <w:left w:val="nil"/>
              <w:bottom w:val="single" w:color="auto" w:sz="4" w:space="0"/>
              <w:right w:val="single" w:color="auto" w:sz="4" w:space="0"/>
            </w:tcBorders>
            <w:noWrap w:val="0"/>
            <w:vAlign w:val="center"/>
          </w:tcPr>
          <w:p w14:paraId="7219941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市民对环境满意率</w:t>
            </w:r>
            <w:r>
              <w:rPr>
                <w:rFonts w:hint="eastAsia" w:ascii="Times New Roman" w:hAnsi="Times New Roman" w:eastAsia="仿宋_GB2312"/>
                <w:color w:val="000000"/>
                <w:szCs w:val="21"/>
              </w:rPr>
              <w:t>达90%以上</w:t>
            </w:r>
          </w:p>
        </w:tc>
        <w:tc>
          <w:tcPr>
            <w:tcW w:w="1133" w:type="dxa"/>
            <w:tcBorders>
              <w:top w:val="nil"/>
              <w:left w:val="nil"/>
              <w:bottom w:val="single" w:color="auto" w:sz="4" w:space="0"/>
              <w:right w:val="single" w:color="auto" w:sz="4" w:space="0"/>
            </w:tcBorders>
            <w:noWrap w:val="0"/>
            <w:vAlign w:val="center"/>
          </w:tcPr>
          <w:p w14:paraId="3270DCC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90%</w:t>
            </w:r>
          </w:p>
        </w:tc>
        <w:tc>
          <w:tcPr>
            <w:tcW w:w="715" w:type="dxa"/>
            <w:tcBorders>
              <w:top w:val="nil"/>
              <w:left w:val="nil"/>
              <w:bottom w:val="single" w:color="auto" w:sz="4" w:space="0"/>
              <w:right w:val="single" w:color="auto" w:sz="4" w:space="0"/>
            </w:tcBorders>
            <w:noWrap w:val="0"/>
            <w:vAlign w:val="center"/>
          </w:tcPr>
          <w:p w14:paraId="205B706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3D8B880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9</w:t>
            </w:r>
          </w:p>
        </w:tc>
        <w:tc>
          <w:tcPr>
            <w:tcW w:w="1168" w:type="dxa"/>
            <w:tcBorders>
              <w:top w:val="nil"/>
              <w:left w:val="nil"/>
              <w:bottom w:val="single" w:color="auto" w:sz="4" w:space="0"/>
              <w:right w:val="single" w:color="auto" w:sz="4" w:space="0"/>
            </w:tcBorders>
            <w:noWrap w:val="0"/>
            <w:vAlign w:val="center"/>
          </w:tcPr>
          <w:p w14:paraId="39E15ED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因系统网络不稳定，影响站点正常检车业务，后期将提高系统维护工作效率，减少检车市民投诉。</w:t>
            </w:r>
          </w:p>
        </w:tc>
      </w:tr>
      <w:tr w14:paraId="588D5466">
        <w:tblPrEx>
          <w:tblCellMar>
            <w:top w:w="0" w:type="dxa"/>
            <w:left w:w="108" w:type="dxa"/>
            <w:bottom w:w="0" w:type="dxa"/>
            <w:right w:w="108" w:type="dxa"/>
          </w:tblCellMar>
        </w:tblPrEx>
        <w:trPr>
          <w:trHeight w:val="520" w:hRule="atLeast"/>
          <w:jc w:val="center"/>
        </w:trPr>
        <w:tc>
          <w:tcPr>
            <w:tcW w:w="6410" w:type="dxa"/>
            <w:gridSpan w:val="6"/>
            <w:tcBorders>
              <w:top w:val="single" w:color="auto" w:sz="4" w:space="0"/>
              <w:left w:val="single" w:color="auto" w:sz="4" w:space="0"/>
              <w:bottom w:val="single" w:color="auto" w:sz="4" w:space="0"/>
              <w:right w:val="single" w:color="000000" w:sz="4" w:space="0"/>
            </w:tcBorders>
            <w:noWrap w:val="0"/>
            <w:vAlign w:val="center"/>
          </w:tcPr>
          <w:p w14:paraId="4637423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15" w:type="dxa"/>
            <w:tcBorders>
              <w:top w:val="nil"/>
              <w:left w:val="nil"/>
              <w:bottom w:val="single" w:color="auto" w:sz="4" w:space="0"/>
              <w:right w:val="single" w:color="auto" w:sz="4" w:space="0"/>
            </w:tcBorders>
            <w:noWrap w:val="0"/>
            <w:vAlign w:val="center"/>
          </w:tcPr>
          <w:p w14:paraId="25BC485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r>
              <w:rPr>
                <w:rFonts w:ascii="Times New Roman" w:hAnsi="Times New Roman" w:eastAsia="仿宋_GB2312"/>
                <w:color w:val="000000"/>
                <w:szCs w:val="21"/>
              </w:rPr>
              <w:t>0</w:t>
            </w:r>
          </w:p>
        </w:tc>
        <w:tc>
          <w:tcPr>
            <w:tcW w:w="960" w:type="dxa"/>
            <w:tcBorders>
              <w:top w:val="nil"/>
              <w:left w:val="nil"/>
              <w:bottom w:val="single" w:color="auto" w:sz="4" w:space="0"/>
              <w:right w:val="single" w:color="auto" w:sz="4" w:space="0"/>
            </w:tcBorders>
            <w:noWrap w:val="0"/>
            <w:vAlign w:val="center"/>
          </w:tcPr>
          <w:p w14:paraId="6DD0284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98</w:t>
            </w:r>
          </w:p>
        </w:tc>
        <w:tc>
          <w:tcPr>
            <w:tcW w:w="1168" w:type="dxa"/>
            <w:tcBorders>
              <w:top w:val="nil"/>
              <w:left w:val="nil"/>
              <w:bottom w:val="single" w:color="auto" w:sz="4" w:space="0"/>
              <w:right w:val="single" w:color="auto" w:sz="4" w:space="0"/>
            </w:tcBorders>
            <w:noWrap w:val="0"/>
            <w:vAlign w:val="center"/>
          </w:tcPr>
          <w:p w14:paraId="2C5FCD67">
            <w:pPr>
              <w:widowControl/>
              <w:spacing w:line="240" w:lineRule="exact"/>
              <w:jc w:val="center"/>
              <w:rPr>
                <w:rFonts w:ascii="Times New Roman" w:hAnsi="Times New Roman" w:eastAsia="仿宋_GB2312"/>
                <w:color w:val="000000"/>
                <w:szCs w:val="21"/>
              </w:rPr>
            </w:pPr>
          </w:p>
        </w:tc>
      </w:tr>
    </w:tbl>
    <w:p w14:paraId="3F1BA448">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备注：一个项目支出一张表。</w:t>
      </w:r>
      <w:r>
        <w:rPr>
          <w:rFonts w:hint="eastAsia" w:ascii="Times New Roman" w:hAnsi="Times New Roman" w:eastAsia="仿宋_GB2312"/>
          <w:sz w:val="18"/>
          <w:szCs w:val="18"/>
        </w:rPr>
        <w:t>得分=绩效目标实现比例*分值，得分精确到小数点后一位。</w:t>
      </w:r>
    </w:p>
    <w:p w14:paraId="7C918457">
      <w:pPr>
        <w:rPr>
          <w:rFonts w:hint="eastAsia" w:ascii="Times New Roman" w:hAnsi="Times New Roman" w:eastAsia="仿宋_GB2312"/>
          <w:sz w:val="18"/>
          <w:szCs w:val="18"/>
        </w:rPr>
      </w:pPr>
    </w:p>
    <w:p w14:paraId="2AADB8CC">
      <w:pPr>
        <w:spacing w:line="600" w:lineRule="exact"/>
        <w:rPr>
          <w:rFonts w:ascii="Times New Roman" w:hAnsi="Times New Roman" w:eastAsia="黑体"/>
          <w:sz w:val="28"/>
          <w:szCs w:val="28"/>
        </w:rPr>
      </w:pPr>
      <w:r>
        <w:rPr>
          <w:rFonts w:ascii="Times New Roman" w:hAnsi="Times New Roman" w:eastAsia="仿宋_GB2312"/>
          <w:sz w:val="22"/>
          <w:szCs w:val="22"/>
        </w:rPr>
        <w:t>填表人：</w:t>
      </w:r>
      <w:r>
        <w:rPr>
          <w:rFonts w:hint="eastAsia" w:ascii="Times New Roman" w:hAnsi="Times New Roman" w:eastAsia="仿宋_GB2312"/>
          <w:sz w:val="22"/>
          <w:szCs w:val="22"/>
        </w:rPr>
        <w:t>邓婕</w:t>
      </w:r>
      <w:r>
        <w:rPr>
          <w:rFonts w:ascii="Times New Roman" w:hAnsi="Times New Roman" w:eastAsia="仿宋_GB2312"/>
          <w:sz w:val="22"/>
          <w:szCs w:val="22"/>
        </w:rPr>
        <w:t xml:space="preserve">  </w:t>
      </w:r>
      <w:r>
        <w:rPr>
          <w:rFonts w:hint="eastAsia" w:ascii="Times New Roman" w:hAnsi="Times New Roman" w:eastAsia="仿宋_GB2312"/>
          <w:sz w:val="22"/>
          <w:szCs w:val="22"/>
        </w:rPr>
        <w:t xml:space="preserve"> </w:t>
      </w:r>
      <w:r>
        <w:rPr>
          <w:rFonts w:ascii="Times New Roman" w:hAnsi="Times New Roman" w:eastAsia="仿宋_GB2312"/>
          <w:sz w:val="22"/>
          <w:szCs w:val="22"/>
        </w:rPr>
        <w:t>填报日期：</w:t>
      </w:r>
      <w:r>
        <w:rPr>
          <w:rFonts w:hint="eastAsia" w:ascii="Times New Roman" w:hAnsi="Times New Roman" w:eastAsia="仿宋_GB2312"/>
          <w:sz w:val="22"/>
          <w:szCs w:val="22"/>
        </w:rPr>
        <w:t>2023</w:t>
      </w:r>
      <w:r>
        <w:rPr>
          <w:rFonts w:hint="eastAsia" w:ascii="Times New Roman" w:hAnsi="Times New Roman" w:eastAsia="仿宋_GB2312"/>
          <w:sz w:val="22"/>
          <w:szCs w:val="22"/>
          <w:lang w:val="en-US" w:eastAsia="zh-CN"/>
        </w:rPr>
        <w:t>/</w:t>
      </w:r>
      <w:r>
        <w:rPr>
          <w:rFonts w:hint="eastAsia" w:ascii="Times New Roman" w:hAnsi="Times New Roman" w:eastAsia="仿宋_GB2312"/>
          <w:sz w:val="22"/>
          <w:szCs w:val="22"/>
        </w:rPr>
        <w:t>03</w:t>
      </w:r>
      <w:r>
        <w:rPr>
          <w:rFonts w:hint="eastAsia" w:ascii="Times New Roman" w:hAnsi="Times New Roman" w:eastAsia="仿宋_GB2312"/>
          <w:sz w:val="22"/>
          <w:szCs w:val="22"/>
          <w:lang w:val="en-US" w:eastAsia="zh-CN"/>
        </w:rPr>
        <w:t>/</w:t>
      </w:r>
      <w:r>
        <w:rPr>
          <w:rFonts w:hint="eastAsia" w:ascii="Times New Roman" w:hAnsi="Times New Roman" w:eastAsia="仿宋_GB2312"/>
          <w:sz w:val="22"/>
          <w:szCs w:val="22"/>
        </w:rPr>
        <w:t>27</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联系电话：</w:t>
      </w:r>
      <w:r>
        <w:rPr>
          <w:rFonts w:hint="eastAsia" w:ascii="Times New Roman" w:hAnsi="Times New Roman" w:eastAsia="仿宋_GB2312"/>
          <w:sz w:val="22"/>
          <w:szCs w:val="22"/>
        </w:rPr>
        <w:t>18692222103</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单位负责人签字：</w:t>
      </w:r>
    </w:p>
    <w:p w14:paraId="1B4D19AD"/>
    <w:p w14:paraId="15A2E793"/>
    <w:p w14:paraId="4F3CDA80"/>
    <w:p w14:paraId="2152504A"/>
    <w:p w14:paraId="5CB83CE4"/>
    <w:p w14:paraId="037F1AFB"/>
    <w:p w14:paraId="34F25959"/>
    <w:p w14:paraId="43F0AE1B"/>
    <w:p w14:paraId="20B893F2"/>
    <w:p w14:paraId="0CBFD18B"/>
    <w:p w14:paraId="38D7C016"/>
    <w:p w14:paraId="61E497D6"/>
    <w:p w14:paraId="6B80F4AB"/>
    <w:p w14:paraId="1E8F092A"/>
    <w:p w14:paraId="3A5C0B9D"/>
    <w:p w14:paraId="70470F2C"/>
    <w:p w14:paraId="1972CB9C"/>
    <w:p w14:paraId="67C7FAB2">
      <w:pPr>
        <w:pStyle w:val="10"/>
        <w:ind w:firstLine="0" w:firstLineChars="0"/>
      </w:pPr>
    </w:p>
    <w:p w14:paraId="4DB16CCE">
      <w:pPr>
        <w:spacing w:line="600" w:lineRule="exact"/>
        <w:ind w:firstLine="880" w:firstLineChars="200"/>
        <w:jc w:val="center"/>
        <w:rPr>
          <w:rFonts w:ascii="Times New Roman" w:hAnsi="Times New Roman" w:eastAsia="方正小标宋_GBK"/>
          <w:sz w:val="44"/>
          <w:szCs w:val="44"/>
        </w:rPr>
      </w:pPr>
      <w:r>
        <w:rPr>
          <w:rFonts w:ascii="Times New Roman" w:hAnsi="Times New Roman" w:eastAsia="方正小标宋_GBK"/>
          <w:sz w:val="44"/>
          <w:szCs w:val="44"/>
        </w:rPr>
        <w:t>2022年度项目支出绩效自评表</w:t>
      </w:r>
    </w:p>
    <w:tbl>
      <w:tblPr>
        <w:tblStyle w:val="8"/>
        <w:tblW w:w="9547" w:type="dxa"/>
        <w:jc w:val="center"/>
        <w:tblLayout w:type="autofit"/>
        <w:tblCellMar>
          <w:top w:w="0" w:type="dxa"/>
          <w:left w:w="108" w:type="dxa"/>
          <w:bottom w:w="0" w:type="dxa"/>
          <w:right w:w="108" w:type="dxa"/>
        </w:tblCellMar>
      </w:tblPr>
      <w:tblGrid>
        <w:gridCol w:w="1080"/>
        <w:gridCol w:w="1080"/>
        <w:gridCol w:w="1080"/>
        <w:gridCol w:w="1008"/>
        <w:gridCol w:w="1029"/>
        <w:gridCol w:w="1066"/>
        <w:gridCol w:w="782"/>
        <w:gridCol w:w="960"/>
        <w:gridCol w:w="1462"/>
      </w:tblGrid>
      <w:tr w14:paraId="19B2FC50">
        <w:tblPrEx>
          <w:tblCellMar>
            <w:top w:w="0" w:type="dxa"/>
            <w:left w:w="108" w:type="dxa"/>
            <w:bottom w:w="0" w:type="dxa"/>
            <w:right w:w="108" w:type="dxa"/>
          </w:tblCellMar>
        </w:tblPrEx>
        <w:trPr>
          <w:trHeight w:val="2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647413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项目支</w:t>
            </w:r>
          </w:p>
          <w:p w14:paraId="5931235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出名称</w:t>
            </w:r>
          </w:p>
        </w:tc>
        <w:tc>
          <w:tcPr>
            <w:tcW w:w="8467" w:type="dxa"/>
            <w:gridSpan w:val="8"/>
            <w:tcBorders>
              <w:top w:val="single" w:color="auto" w:sz="4" w:space="0"/>
              <w:left w:val="nil"/>
              <w:bottom w:val="single" w:color="auto" w:sz="4" w:space="0"/>
              <w:right w:val="single" w:color="auto" w:sz="4" w:space="0"/>
            </w:tcBorders>
            <w:noWrap w:val="0"/>
            <w:vAlign w:val="center"/>
          </w:tcPr>
          <w:p w14:paraId="5882E84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公共专项环委会工作运行经费（蓝天办工作经费）</w:t>
            </w:r>
          </w:p>
        </w:tc>
      </w:tr>
      <w:tr w14:paraId="2EFD4667">
        <w:tblPrEx>
          <w:tblCellMar>
            <w:top w:w="0" w:type="dxa"/>
            <w:left w:w="108" w:type="dxa"/>
            <w:bottom w:w="0" w:type="dxa"/>
            <w:right w:w="108" w:type="dxa"/>
          </w:tblCellMar>
        </w:tblPrEx>
        <w:trPr>
          <w:trHeight w:val="38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1A46FF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主管部门</w:t>
            </w:r>
          </w:p>
        </w:tc>
        <w:tc>
          <w:tcPr>
            <w:tcW w:w="4197" w:type="dxa"/>
            <w:gridSpan w:val="4"/>
            <w:tcBorders>
              <w:top w:val="single" w:color="auto" w:sz="4" w:space="0"/>
              <w:left w:val="nil"/>
              <w:bottom w:val="single" w:color="auto" w:sz="4" w:space="0"/>
              <w:right w:val="single" w:color="auto" w:sz="4" w:space="0"/>
            </w:tcBorders>
            <w:noWrap w:val="0"/>
            <w:vAlign w:val="center"/>
          </w:tcPr>
          <w:p w14:paraId="5D76735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长沙市生态环境局</w:t>
            </w:r>
          </w:p>
        </w:tc>
        <w:tc>
          <w:tcPr>
            <w:tcW w:w="1066" w:type="dxa"/>
            <w:tcBorders>
              <w:top w:val="single" w:color="auto" w:sz="4" w:space="0"/>
              <w:left w:val="nil"/>
              <w:bottom w:val="single" w:color="auto" w:sz="4" w:space="0"/>
              <w:right w:val="single" w:color="000000" w:sz="4" w:space="0"/>
            </w:tcBorders>
            <w:noWrap w:val="0"/>
            <w:vAlign w:val="center"/>
          </w:tcPr>
          <w:p w14:paraId="3A02AC8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实施单位</w:t>
            </w:r>
          </w:p>
        </w:tc>
        <w:tc>
          <w:tcPr>
            <w:tcW w:w="3204" w:type="dxa"/>
            <w:gridSpan w:val="3"/>
            <w:tcBorders>
              <w:top w:val="single" w:color="auto" w:sz="4" w:space="0"/>
              <w:left w:val="nil"/>
              <w:bottom w:val="single" w:color="auto" w:sz="4" w:space="0"/>
              <w:right w:val="single" w:color="auto" w:sz="4" w:space="0"/>
            </w:tcBorders>
            <w:noWrap w:val="0"/>
            <w:vAlign w:val="center"/>
          </w:tcPr>
          <w:p w14:paraId="38FBA09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长沙市机动车排气污染监控中心</w:t>
            </w:r>
          </w:p>
        </w:tc>
      </w:tr>
      <w:tr w14:paraId="6843D4B9">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CC6DA1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项目资金</w:t>
            </w:r>
            <w:r>
              <w:rPr>
                <w:rFonts w:ascii="Times New Roman" w:hAnsi="Times New Roman" w:eastAsia="仿宋_GB2312"/>
                <w:color w:val="000000"/>
                <w:szCs w:val="21"/>
              </w:rPr>
              <w:br w:type="textWrapping"/>
            </w:r>
            <w:r>
              <w:rPr>
                <w:rFonts w:ascii="Times New Roman" w:hAnsi="Times New Roman" w:eastAsia="仿宋_GB2312"/>
                <w:color w:val="000000"/>
                <w:szCs w:val="21"/>
              </w:rPr>
              <w:t>（万元）</w:t>
            </w:r>
          </w:p>
        </w:tc>
        <w:tc>
          <w:tcPr>
            <w:tcW w:w="2160" w:type="dxa"/>
            <w:gridSpan w:val="2"/>
            <w:tcBorders>
              <w:top w:val="nil"/>
              <w:left w:val="nil"/>
              <w:bottom w:val="single" w:color="auto" w:sz="4" w:space="0"/>
              <w:right w:val="single" w:color="auto" w:sz="4" w:space="0"/>
            </w:tcBorders>
            <w:noWrap w:val="0"/>
            <w:vAlign w:val="center"/>
          </w:tcPr>
          <w:p w14:paraId="0D8D30C2">
            <w:pPr>
              <w:widowControl/>
              <w:spacing w:line="240" w:lineRule="exact"/>
              <w:jc w:val="center"/>
              <w:rPr>
                <w:rFonts w:ascii="Times New Roman" w:hAnsi="Times New Roman" w:eastAsia="仿宋_GB2312"/>
                <w:color w:val="000000"/>
                <w:szCs w:val="21"/>
              </w:rPr>
            </w:pPr>
          </w:p>
        </w:tc>
        <w:tc>
          <w:tcPr>
            <w:tcW w:w="1008" w:type="dxa"/>
            <w:tcBorders>
              <w:top w:val="nil"/>
              <w:left w:val="nil"/>
              <w:bottom w:val="single" w:color="auto" w:sz="4" w:space="0"/>
              <w:right w:val="single" w:color="auto" w:sz="4" w:space="0"/>
            </w:tcBorders>
            <w:noWrap w:val="0"/>
            <w:vAlign w:val="center"/>
          </w:tcPr>
          <w:p w14:paraId="48B97CA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年初</w:t>
            </w:r>
          </w:p>
          <w:p w14:paraId="3E9D280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29" w:type="dxa"/>
            <w:tcBorders>
              <w:top w:val="nil"/>
              <w:left w:val="nil"/>
              <w:bottom w:val="single" w:color="auto" w:sz="4" w:space="0"/>
              <w:right w:val="single" w:color="auto" w:sz="4" w:space="0"/>
            </w:tcBorders>
            <w:noWrap w:val="0"/>
            <w:vAlign w:val="center"/>
          </w:tcPr>
          <w:p w14:paraId="7E5E1B4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全年</w:t>
            </w:r>
          </w:p>
          <w:p w14:paraId="0849C76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预算数</w:t>
            </w:r>
          </w:p>
        </w:tc>
        <w:tc>
          <w:tcPr>
            <w:tcW w:w="1066" w:type="dxa"/>
            <w:tcBorders>
              <w:top w:val="nil"/>
              <w:left w:val="nil"/>
              <w:bottom w:val="single" w:color="auto" w:sz="4" w:space="0"/>
              <w:right w:val="single" w:color="auto" w:sz="4" w:space="0"/>
            </w:tcBorders>
            <w:noWrap w:val="0"/>
            <w:vAlign w:val="center"/>
          </w:tcPr>
          <w:p w14:paraId="3F279F3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101D328">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82" w:type="dxa"/>
            <w:tcBorders>
              <w:top w:val="nil"/>
              <w:left w:val="nil"/>
              <w:bottom w:val="single" w:color="auto" w:sz="4" w:space="0"/>
              <w:right w:val="single" w:color="auto" w:sz="4" w:space="0"/>
            </w:tcBorders>
            <w:noWrap w:val="0"/>
            <w:vAlign w:val="center"/>
          </w:tcPr>
          <w:p w14:paraId="61841DB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0" w:type="dxa"/>
            <w:tcBorders>
              <w:top w:val="nil"/>
              <w:left w:val="nil"/>
              <w:bottom w:val="single" w:color="auto" w:sz="4" w:space="0"/>
              <w:right w:val="single" w:color="auto" w:sz="4" w:space="0"/>
            </w:tcBorders>
            <w:noWrap w:val="0"/>
            <w:vAlign w:val="center"/>
          </w:tcPr>
          <w:p w14:paraId="13B1430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462" w:type="dxa"/>
            <w:tcBorders>
              <w:top w:val="nil"/>
              <w:left w:val="nil"/>
              <w:bottom w:val="single" w:color="auto" w:sz="4" w:space="0"/>
              <w:right w:val="single" w:color="auto" w:sz="4" w:space="0"/>
            </w:tcBorders>
            <w:noWrap w:val="0"/>
            <w:vAlign w:val="center"/>
          </w:tcPr>
          <w:p w14:paraId="26D3C9E3">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9235951">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3D93A6">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7E21DEE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年度资金总额</w:t>
            </w:r>
          </w:p>
        </w:tc>
        <w:tc>
          <w:tcPr>
            <w:tcW w:w="1008" w:type="dxa"/>
            <w:tcBorders>
              <w:top w:val="nil"/>
              <w:left w:val="nil"/>
              <w:bottom w:val="single" w:color="auto" w:sz="4" w:space="0"/>
              <w:right w:val="single" w:color="auto" w:sz="4" w:space="0"/>
            </w:tcBorders>
            <w:noWrap w:val="0"/>
            <w:vAlign w:val="center"/>
          </w:tcPr>
          <w:p w14:paraId="0453276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747FC62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125.922</w:t>
            </w:r>
          </w:p>
        </w:tc>
        <w:tc>
          <w:tcPr>
            <w:tcW w:w="1066" w:type="dxa"/>
            <w:tcBorders>
              <w:top w:val="nil"/>
              <w:left w:val="nil"/>
              <w:bottom w:val="single" w:color="auto" w:sz="4" w:space="0"/>
              <w:right w:val="single" w:color="auto" w:sz="4" w:space="0"/>
            </w:tcBorders>
            <w:noWrap w:val="0"/>
            <w:vAlign w:val="center"/>
          </w:tcPr>
          <w:p w14:paraId="6F359FE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125.922</w:t>
            </w:r>
          </w:p>
        </w:tc>
        <w:tc>
          <w:tcPr>
            <w:tcW w:w="782" w:type="dxa"/>
            <w:tcBorders>
              <w:top w:val="nil"/>
              <w:left w:val="nil"/>
              <w:bottom w:val="single" w:color="auto" w:sz="4" w:space="0"/>
              <w:right w:val="single" w:color="auto" w:sz="4" w:space="0"/>
            </w:tcBorders>
            <w:noWrap w:val="0"/>
            <w:vAlign w:val="center"/>
          </w:tcPr>
          <w:p w14:paraId="52BB489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4E27CA3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r>
              <w:rPr>
                <w:rFonts w:hint="eastAsia" w:ascii="Times New Roman" w:hAnsi="Times New Roman" w:eastAsia="仿宋_GB2312"/>
                <w:color w:val="000000"/>
                <w:szCs w:val="21"/>
              </w:rPr>
              <w:t>%</w:t>
            </w:r>
          </w:p>
        </w:tc>
        <w:tc>
          <w:tcPr>
            <w:tcW w:w="1462" w:type="dxa"/>
            <w:tcBorders>
              <w:top w:val="nil"/>
              <w:left w:val="nil"/>
              <w:bottom w:val="single" w:color="auto" w:sz="4" w:space="0"/>
              <w:right w:val="single" w:color="auto" w:sz="4" w:space="0"/>
            </w:tcBorders>
            <w:noWrap w:val="0"/>
            <w:vAlign w:val="center"/>
          </w:tcPr>
          <w:p w14:paraId="0966E0F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06967DE5">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9B60994">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1BD29DF2">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其中：当年财政拨款</w:t>
            </w:r>
          </w:p>
        </w:tc>
        <w:tc>
          <w:tcPr>
            <w:tcW w:w="1008" w:type="dxa"/>
            <w:tcBorders>
              <w:top w:val="nil"/>
              <w:left w:val="nil"/>
              <w:bottom w:val="single" w:color="auto" w:sz="4" w:space="0"/>
              <w:right w:val="single" w:color="auto" w:sz="4" w:space="0"/>
            </w:tcBorders>
            <w:noWrap w:val="0"/>
            <w:vAlign w:val="center"/>
          </w:tcPr>
          <w:p w14:paraId="1A442083">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2CDBF34B">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125.922</w:t>
            </w:r>
          </w:p>
        </w:tc>
        <w:tc>
          <w:tcPr>
            <w:tcW w:w="1066" w:type="dxa"/>
            <w:tcBorders>
              <w:top w:val="nil"/>
              <w:left w:val="nil"/>
              <w:bottom w:val="single" w:color="auto" w:sz="4" w:space="0"/>
              <w:right w:val="single" w:color="auto" w:sz="4" w:space="0"/>
            </w:tcBorders>
            <w:noWrap w:val="0"/>
            <w:vAlign w:val="center"/>
          </w:tcPr>
          <w:p w14:paraId="049F6D5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125.922</w:t>
            </w:r>
          </w:p>
        </w:tc>
        <w:tc>
          <w:tcPr>
            <w:tcW w:w="782" w:type="dxa"/>
            <w:tcBorders>
              <w:top w:val="nil"/>
              <w:left w:val="nil"/>
              <w:bottom w:val="single" w:color="auto" w:sz="4" w:space="0"/>
              <w:right w:val="single" w:color="auto" w:sz="4" w:space="0"/>
            </w:tcBorders>
            <w:noWrap w:val="0"/>
            <w:vAlign w:val="center"/>
          </w:tcPr>
          <w:p w14:paraId="38052B29">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nil"/>
              <w:left w:val="nil"/>
              <w:bottom w:val="single" w:color="auto" w:sz="4" w:space="0"/>
              <w:right w:val="single" w:color="auto" w:sz="4" w:space="0"/>
            </w:tcBorders>
            <w:noWrap w:val="0"/>
            <w:vAlign w:val="center"/>
          </w:tcPr>
          <w:p w14:paraId="2F5D69EE">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r>
              <w:rPr>
                <w:rFonts w:hint="eastAsia" w:ascii="Times New Roman" w:hAnsi="Times New Roman" w:eastAsia="仿宋_GB2312"/>
                <w:color w:val="000000"/>
                <w:szCs w:val="21"/>
              </w:rPr>
              <w:t>%</w:t>
            </w:r>
          </w:p>
        </w:tc>
        <w:tc>
          <w:tcPr>
            <w:tcW w:w="1462" w:type="dxa"/>
            <w:tcBorders>
              <w:top w:val="nil"/>
              <w:left w:val="nil"/>
              <w:bottom w:val="single" w:color="auto" w:sz="4" w:space="0"/>
              <w:right w:val="single" w:color="auto" w:sz="4" w:space="0"/>
            </w:tcBorders>
            <w:noWrap w:val="0"/>
            <w:vAlign w:val="center"/>
          </w:tcPr>
          <w:p w14:paraId="609FFAB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14:paraId="7EAA58C8">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8DBCF9C">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4FF2D10A">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上年结转资金</w:t>
            </w:r>
          </w:p>
        </w:tc>
        <w:tc>
          <w:tcPr>
            <w:tcW w:w="1008" w:type="dxa"/>
            <w:tcBorders>
              <w:top w:val="nil"/>
              <w:left w:val="nil"/>
              <w:bottom w:val="single" w:color="auto" w:sz="4" w:space="0"/>
              <w:right w:val="single" w:color="auto" w:sz="4" w:space="0"/>
            </w:tcBorders>
            <w:noWrap w:val="0"/>
            <w:vAlign w:val="center"/>
          </w:tcPr>
          <w:p w14:paraId="597A76B8">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411C31CA">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66" w:type="dxa"/>
            <w:tcBorders>
              <w:top w:val="nil"/>
              <w:left w:val="nil"/>
              <w:bottom w:val="single" w:color="auto" w:sz="4" w:space="0"/>
              <w:right w:val="single" w:color="auto" w:sz="4" w:space="0"/>
            </w:tcBorders>
            <w:noWrap w:val="0"/>
            <w:vAlign w:val="center"/>
          </w:tcPr>
          <w:p w14:paraId="634EDF5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782" w:type="dxa"/>
            <w:tcBorders>
              <w:top w:val="nil"/>
              <w:left w:val="nil"/>
              <w:bottom w:val="single" w:color="auto" w:sz="4" w:space="0"/>
              <w:right w:val="single" w:color="auto" w:sz="4" w:space="0"/>
            </w:tcBorders>
            <w:noWrap w:val="0"/>
            <w:vAlign w:val="center"/>
          </w:tcPr>
          <w:p w14:paraId="1025FFCB">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37B33741">
            <w:pPr>
              <w:widowControl/>
              <w:spacing w:line="240" w:lineRule="exact"/>
              <w:jc w:val="center"/>
              <w:rPr>
                <w:rFonts w:ascii="Times New Roman" w:hAnsi="Times New Roman" w:eastAsia="仿宋_GB2312"/>
                <w:color w:val="000000"/>
                <w:szCs w:val="21"/>
              </w:rPr>
            </w:pPr>
          </w:p>
        </w:tc>
        <w:tc>
          <w:tcPr>
            <w:tcW w:w="1462" w:type="dxa"/>
            <w:tcBorders>
              <w:top w:val="nil"/>
              <w:left w:val="nil"/>
              <w:bottom w:val="single" w:color="auto" w:sz="4" w:space="0"/>
              <w:right w:val="single" w:color="auto" w:sz="4" w:space="0"/>
            </w:tcBorders>
            <w:noWrap w:val="0"/>
            <w:vAlign w:val="center"/>
          </w:tcPr>
          <w:p w14:paraId="2D776F34">
            <w:pPr>
              <w:widowControl/>
              <w:spacing w:line="240" w:lineRule="exact"/>
              <w:jc w:val="center"/>
              <w:rPr>
                <w:rFonts w:ascii="Times New Roman" w:hAnsi="Times New Roman" w:eastAsia="仿宋_GB2312"/>
                <w:color w:val="000000"/>
                <w:szCs w:val="21"/>
              </w:rPr>
            </w:pPr>
          </w:p>
        </w:tc>
      </w:tr>
      <w:tr w14:paraId="53BEB8B0">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9AD5A9D">
            <w:pPr>
              <w:widowControl/>
              <w:spacing w:line="240" w:lineRule="exact"/>
              <w:jc w:val="center"/>
              <w:rPr>
                <w:rFonts w:ascii="Times New Roman" w:hAnsi="Times New Roman" w:eastAsia="仿宋_GB2312"/>
                <w:color w:val="000000"/>
                <w:szCs w:val="21"/>
              </w:rPr>
            </w:pPr>
          </w:p>
        </w:tc>
        <w:tc>
          <w:tcPr>
            <w:tcW w:w="2160" w:type="dxa"/>
            <w:gridSpan w:val="2"/>
            <w:tcBorders>
              <w:top w:val="nil"/>
              <w:left w:val="nil"/>
              <w:bottom w:val="single" w:color="auto" w:sz="4" w:space="0"/>
              <w:right w:val="single" w:color="auto" w:sz="4" w:space="0"/>
            </w:tcBorders>
            <w:noWrap w:val="0"/>
            <w:vAlign w:val="center"/>
          </w:tcPr>
          <w:p w14:paraId="2B9AC4DD">
            <w:pPr>
              <w:widowControl/>
              <w:spacing w:line="240" w:lineRule="exact"/>
              <w:ind w:firstLine="630" w:firstLineChars="300"/>
              <w:jc w:val="center"/>
              <w:rPr>
                <w:rFonts w:ascii="Times New Roman" w:hAnsi="Times New Roman" w:eastAsia="仿宋_GB2312"/>
                <w:color w:val="000000"/>
                <w:szCs w:val="21"/>
              </w:rPr>
            </w:pPr>
            <w:r>
              <w:rPr>
                <w:rFonts w:ascii="Times New Roman" w:hAnsi="Times New Roman" w:eastAsia="仿宋_GB2312"/>
                <w:color w:val="000000"/>
                <w:szCs w:val="21"/>
              </w:rPr>
              <w:t>其他资金</w:t>
            </w:r>
          </w:p>
        </w:tc>
        <w:tc>
          <w:tcPr>
            <w:tcW w:w="1008" w:type="dxa"/>
            <w:tcBorders>
              <w:top w:val="nil"/>
              <w:left w:val="nil"/>
              <w:bottom w:val="single" w:color="auto" w:sz="4" w:space="0"/>
              <w:right w:val="single" w:color="auto" w:sz="4" w:space="0"/>
            </w:tcBorders>
            <w:noWrap w:val="0"/>
            <w:vAlign w:val="center"/>
          </w:tcPr>
          <w:p w14:paraId="7A85EBA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29" w:type="dxa"/>
            <w:tcBorders>
              <w:top w:val="nil"/>
              <w:left w:val="nil"/>
              <w:bottom w:val="single" w:color="auto" w:sz="4" w:space="0"/>
              <w:right w:val="single" w:color="auto" w:sz="4" w:space="0"/>
            </w:tcBorders>
            <w:noWrap w:val="0"/>
            <w:vAlign w:val="center"/>
          </w:tcPr>
          <w:p w14:paraId="41E352CD">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1066" w:type="dxa"/>
            <w:tcBorders>
              <w:top w:val="nil"/>
              <w:left w:val="nil"/>
              <w:bottom w:val="single" w:color="auto" w:sz="4" w:space="0"/>
              <w:right w:val="single" w:color="auto" w:sz="4" w:space="0"/>
            </w:tcBorders>
            <w:noWrap w:val="0"/>
            <w:vAlign w:val="center"/>
          </w:tcPr>
          <w:p w14:paraId="519EEBB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0</w:t>
            </w:r>
          </w:p>
        </w:tc>
        <w:tc>
          <w:tcPr>
            <w:tcW w:w="782" w:type="dxa"/>
            <w:tcBorders>
              <w:top w:val="nil"/>
              <w:left w:val="nil"/>
              <w:bottom w:val="single" w:color="auto" w:sz="4" w:space="0"/>
              <w:right w:val="single" w:color="auto" w:sz="4" w:space="0"/>
            </w:tcBorders>
            <w:noWrap w:val="0"/>
            <w:vAlign w:val="center"/>
          </w:tcPr>
          <w:p w14:paraId="6E237772">
            <w:pPr>
              <w:widowControl/>
              <w:spacing w:line="240" w:lineRule="exact"/>
              <w:jc w:val="center"/>
              <w:rPr>
                <w:rFonts w:ascii="Times New Roman" w:hAnsi="Times New Roman" w:eastAsia="仿宋_GB2312"/>
                <w:color w:val="000000"/>
                <w:szCs w:val="21"/>
              </w:rPr>
            </w:pPr>
          </w:p>
        </w:tc>
        <w:tc>
          <w:tcPr>
            <w:tcW w:w="960" w:type="dxa"/>
            <w:tcBorders>
              <w:top w:val="nil"/>
              <w:left w:val="nil"/>
              <w:bottom w:val="single" w:color="auto" w:sz="4" w:space="0"/>
              <w:right w:val="single" w:color="auto" w:sz="4" w:space="0"/>
            </w:tcBorders>
            <w:noWrap w:val="0"/>
            <w:vAlign w:val="center"/>
          </w:tcPr>
          <w:p w14:paraId="16BCDC49">
            <w:pPr>
              <w:widowControl/>
              <w:spacing w:line="240" w:lineRule="exact"/>
              <w:jc w:val="center"/>
              <w:rPr>
                <w:rFonts w:ascii="Times New Roman" w:hAnsi="Times New Roman" w:eastAsia="仿宋_GB2312"/>
                <w:color w:val="000000"/>
                <w:szCs w:val="21"/>
              </w:rPr>
            </w:pPr>
          </w:p>
        </w:tc>
        <w:tc>
          <w:tcPr>
            <w:tcW w:w="1462" w:type="dxa"/>
            <w:tcBorders>
              <w:top w:val="nil"/>
              <w:left w:val="nil"/>
              <w:bottom w:val="single" w:color="auto" w:sz="4" w:space="0"/>
              <w:right w:val="single" w:color="auto" w:sz="4" w:space="0"/>
            </w:tcBorders>
            <w:noWrap w:val="0"/>
            <w:vAlign w:val="center"/>
          </w:tcPr>
          <w:p w14:paraId="61F2C5B6">
            <w:pPr>
              <w:widowControl/>
              <w:spacing w:line="240" w:lineRule="exact"/>
              <w:jc w:val="center"/>
              <w:rPr>
                <w:rFonts w:ascii="Times New Roman" w:hAnsi="Times New Roman" w:eastAsia="仿宋_GB2312"/>
                <w:color w:val="000000"/>
                <w:szCs w:val="21"/>
              </w:rPr>
            </w:pPr>
          </w:p>
        </w:tc>
      </w:tr>
      <w:tr w14:paraId="32B1230F">
        <w:tblPrEx>
          <w:tblCellMar>
            <w:top w:w="0" w:type="dxa"/>
            <w:left w:w="108" w:type="dxa"/>
            <w:bottom w:w="0" w:type="dxa"/>
            <w:right w:w="108" w:type="dxa"/>
          </w:tblCellMar>
        </w:tblPrEx>
        <w:trPr>
          <w:trHeight w:val="2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20A653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年度总体目标</w:t>
            </w:r>
          </w:p>
        </w:tc>
        <w:tc>
          <w:tcPr>
            <w:tcW w:w="4197" w:type="dxa"/>
            <w:gridSpan w:val="4"/>
            <w:tcBorders>
              <w:top w:val="single" w:color="auto" w:sz="4" w:space="0"/>
              <w:left w:val="nil"/>
              <w:bottom w:val="single" w:color="auto" w:sz="4" w:space="0"/>
              <w:right w:val="single" w:color="000000" w:sz="4" w:space="0"/>
            </w:tcBorders>
            <w:noWrap w:val="0"/>
            <w:vAlign w:val="center"/>
          </w:tcPr>
          <w:p w14:paraId="3D0D1727">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年度</w:t>
            </w:r>
            <w:r>
              <w:rPr>
                <w:rFonts w:ascii="Times New Roman" w:hAnsi="Times New Roman" w:eastAsia="仿宋_GB2312"/>
                <w:color w:val="000000"/>
                <w:szCs w:val="21"/>
              </w:rPr>
              <w:t>目标</w:t>
            </w:r>
          </w:p>
        </w:tc>
        <w:tc>
          <w:tcPr>
            <w:tcW w:w="4270" w:type="dxa"/>
            <w:gridSpan w:val="4"/>
            <w:tcBorders>
              <w:top w:val="single" w:color="auto" w:sz="4" w:space="0"/>
              <w:left w:val="nil"/>
              <w:bottom w:val="single" w:color="auto" w:sz="4" w:space="0"/>
              <w:right w:val="single" w:color="auto" w:sz="4" w:space="0"/>
            </w:tcBorders>
            <w:noWrap w:val="0"/>
            <w:vAlign w:val="center"/>
          </w:tcPr>
          <w:p w14:paraId="5BBC250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实际完成情况</w:t>
            </w:r>
          </w:p>
        </w:tc>
      </w:tr>
      <w:tr w14:paraId="4436E9DC">
        <w:tblPrEx>
          <w:tblCellMar>
            <w:top w:w="0" w:type="dxa"/>
            <w:left w:w="108" w:type="dxa"/>
            <w:bottom w:w="0" w:type="dxa"/>
            <w:right w:w="108" w:type="dxa"/>
          </w:tblCellMar>
        </w:tblPrEx>
        <w:trPr>
          <w:trHeight w:val="23"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C24FA3B">
            <w:pPr>
              <w:widowControl/>
              <w:spacing w:line="240" w:lineRule="exact"/>
              <w:jc w:val="center"/>
              <w:rPr>
                <w:rFonts w:ascii="Times New Roman" w:hAnsi="Times New Roman" w:eastAsia="仿宋_GB2312"/>
                <w:color w:val="000000"/>
                <w:szCs w:val="21"/>
              </w:rPr>
            </w:pPr>
          </w:p>
        </w:tc>
        <w:tc>
          <w:tcPr>
            <w:tcW w:w="4197" w:type="dxa"/>
            <w:gridSpan w:val="4"/>
            <w:tcBorders>
              <w:top w:val="single" w:color="auto" w:sz="4" w:space="0"/>
              <w:left w:val="nil"/>
              <w:bottom w:val="single" w:color="auto" w:sz="4" w:space="0"/>
              <w:right w:val="single" w:color="000000" w:sz="4" w:space="0"/>
            </w:tcBorders>
            <w:noWrap w:val="0"/>
            <w:vAlign w:val="center"/>
          </w:tcPr>
          <w:p w14:paraId="2363717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建成长沙市黑烟车电子抓拍系统、长沙市重点（物流园、大型市场）只能门禁视频监控系统、升级长沙市机动车排气污染监管综合管理系统</w:t>
            </w:r>
          </w:p>
        </w:tc>
        <w:tc>
          <w:tcPr>
            <w:tcW w:w="4270" w:type="dxa"/>
            <w:gridSpan w:val="4"/>
            <w:tcBorders>
              <w:top w:val="single" w:color="auto" w:sz="4" w:space="0"/>
              <w:left w:val="nil"/>
              <w:bottom w:val="single" w:color="auto" w:sz="4" w:space="0"/>
              <w:right w:val="single" w:color="auto" w:sz="4" w:space="0"/>
            </w:tcBorders>
            <w:noWrap w:val="0"/>
            <w:vAlign w:val="center"/>
          </w:tcPr>
          <w:p w14:paraId="5FD0FE1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按相关要求建成系统，并稳定运行</w:t>
            </w:r>
          </w:p>
        </w:tc>
      </w:tr>
      <w:tr w14:paraId="4A8C54F9">
        <w:tblPrEx>
          <w:tblCellMar>
            <w:top w:w="0" w:type="dxa"/>
            <w:left w:w="108" w:type="dxa"/>
            <w:bottom w:w="0" w:type="dxa"/>
            <w:right w:w="108" w:type="dxa"/>
          </w:tblCellMar>
        </w:tblPrEx>
        <w:trPr>
          <w:trHeight w:val="23"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41F9F46">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绩</w:t>
            </w:r>
          </w:p>
          <w:p w14:paraId="0922F0B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w:t>
            </w:r>
          </w:p>
          <w:p w14:paraId="4ED3E68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w:t>
            </w:r>
          </w:p>
          <w:p w14:paraId="3BE8A54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FF37E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E456C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二级</w:t>
            </w:r>
          </w:p>
          <w:p w14:paraId="0DB4232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928CAC6">
            <w:pPr>
              <w:widowControl/>
              <w:spacing w:line="240" w:lineRule="exact"/>
              <w:jc w:val="center"/>
              <w:rPr>
                <w:rFonts w:hint="eastAsia" w:ascii="Times New Roman" w:hAnsi="Times New Roman" w:eastAsia="仿宋_GB2312"/>
                <w:color w:val="000000"/>
                <w:szCs w:val="21"/>
              </w:rPr>
            </w:pPr>
            <w:r>
              <w:rPr>
                <w:rFonts w:ascii="Times New Roman" w:hAnsi="Times New Roman" w:eastAsia="仿宋_GB2312"/>
                <w:color w:val="000000"/>
                <w:szCs w:val="21"/>
              </w:rPr>
              <w:t>三级指标</w:t>
            </w:r>
            <w:r>
              <w:rPr>
                <w:rFonts w:hint="eastAsia" w:ascii="Times New Roman" w:hAnsi="Times New Roman" w:eastAsia="仿宋_GB2312"/>
                <w:color w:val="000000"/>
                <w:szCs w:val="21"/>
              </w:rPr>
              <w:t>内容</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5EC631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年度</w:t>
            </w:r>
          </w:p>
          <w:p w14:paraId="75983F3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指标值</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EBBF61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实际</w:t>
            </w:r>
          </w:p>
          <w:p w14:paraId="37248EE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完成值</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1A3867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分值</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9A5D64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得分</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ED8898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偏差原因分析及改进措施</w:t>
            </w:r>
          </w:p>
        </w:tc>
      </w:tr>
      <w:tr w14:paraId="0EB78643">
        <w:tblPrEx>
          <w:tblCellMar>
            <w:top w:w="0" w:type="dxa"/>
            <w:left w:w="108" w:type="dxa"/>
            <w:bottom w:w="0" w:type="dxa"/>
            <w:right w:w="108" w:type="dxa"/>
          </w:tblCellMar>
        </w:tblPrEx>
        <w:trPr>
          <w:trHeight w:val="5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7A0AB2">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9A23CA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产出指标</w:t>
            </w:r>
          </w:p>
          <w:p w14:paraId="7F3D71C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6D87C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数量</w:t>
            </w:r>
          </w:p>
          <w:p w14:paraId="0A75AFF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4ADC4EB">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搭建完成各个系统平台</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08EA9C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3个系统的建成或升级</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561D4F1">
            <w:pPr>
              <w:widowControl/>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建成验收</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0D7E692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BA5CC9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D5E5705">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3C89E641">
        <w:tblPrEx>
          <w:tblCellMar>
            <w:top w:w="0" w:type="dxa"/>
            <w:left w:w="108" w:type="dxa"/>
            <w:bottom w:w="0" w:type="dxa"/>
            <w:right w:w="108" w:type="dxa"/>
          </w:tblCellMar>
        </w:tblPrEx>
        <w:trPr>
          <w:trHeight w:val="57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D58CC9">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E8DA84">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92337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质量</w:t>
            </w:r>
          </w:p>
          <w:p w14:paraId="38245B3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14C0F7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系统稳定运行</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11EC9A2">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3个系统安全稳定运行</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A6A6194">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稳定运行</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E1106AE">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0D70155">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24F535A">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610DC8CC">
        <w:tblPrEx>
          <w:tblCellMar>
            <w:top w:w="0" w:type="dxa"/>
            <w:left w:w="108" w:type="dxa"/>
            <w:bottom w:w="0" w:type="dxa"/>
            <w:right w:w="108" w:type="dxa"/>
          </w:tblCellMar>
        </w:tblPrEx>
        <w:trPr>
          <w:trHeight w:val="5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B909F5">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1EE109">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11FFB0">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时效</w:t>
            </w:r>
          </w:p>
          <w:p w14:paraId="589E62D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8EE4B51">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系统上线时效</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CE8177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按合同约定时间完成</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74264B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黑烟车、门禁在合同期完成，因疫情原因机动车排气污染监管综合管理系统延迟1个月完成验收</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1FCBB71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15</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B176AAC">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13</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767E7C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因疫情原因，系统升级延迟1个月验收</w:t>
            </w:r>
          </w:p>
        </w:tc>
      </w:tr>
      <w:tr w14:paraId="10767D3E">
        <w:tblPrEx>
          <w:tblCellMar>
            <w:top w:w="0" w:type="dxa"/>
            <w:left w:w="108" w:type="dxa"/>
            <w:bottom w:w="0" w:type="dxa"/>
            <w:right w:w="108" w:type="dxa"/>
          </w:tblCellMar>
        </w:tblPrEx>
        <w:trPr>
          <w:trHeight w:val="2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145100">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CA9262">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1DF6E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成本</w:t>
            </w:r>
          </w:p>
          <w:p w14:paraId="43E7D7C8">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83691F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总成本控制在预算范围内</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A243E5C">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在预算金额218.02万内完成项目建设</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ECA88D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3各项目均控制在预算范围内</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75D5332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15</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F0878AF">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15</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7A7E4C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619EE2F0">
        <w:tblPrEx>
          <w:tblCellMar>
            <w:top w:w="0" w:type="dxa"/>
            <w:left w:w="108" w:type="dxa"/>
            <w:bottom w:w="0" w:type="dxa"/>
            <w:right w:w="108" w:type="dxa"/>
          </w:tblCellMar>
        </w:tblPrEx>
        <w:trPr>
          <w:trHeight w:val="12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F04F87">
            <w:pPr>
              <w:spacing w:line="240" w:lineRule="exact"/>
              <w:jc w:val="center"/>
              <w:rPr>
                <w:rFonts w:ascii="Times New Roman" w:hAnsi="Times New Roman" w:eastAsia="仿宋_GB2312"/>
                <w:color w:val="00000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874D494">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效益指标</w:t>
            </w:r>
          </w:p>
          <w:p w14:paraId="5A58D02F">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20517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经济效</w:t>
            </w:r>
          </w:p>
          <w:p w14:paraId="5F5B9737">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24EE7E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利用科技手段，提高监管效率，节约管理成本</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57FDE3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利用科技手段，提高监管效率，节约管理成本</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A1A4905">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达到节约成本</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329A251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C4BFED4">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10</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D702373">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7AB35F82">
        <w:tblPrEx>
          <w:tblCellMar>
            <w:top w:w="0" w:type="dxa"/>
            <w:left w:w="108" w:type="dxa"/>
            <w:bottom w:w="0" w:type="dxa"/>
            <w:right w:w="108" w:type="dxa"/>
          </w:tblCellMar>
        </w:tblPrEx>
        <w:trPr>
          <w:trHeight w:val="165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5D9205">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519E86">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99EB5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社会效</w:t>
            </w:r>
          </w:p>
          <w:p w14:paraId="7E8584F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68B989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使长沙市机动车排气污染得到更有效的监管</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E2BEF1A">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从源头有效监管，减少机动车排气污染</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6AFD797">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达到减少污染的目标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2C200D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A60CCE1">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9</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223DD3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从严监管</w:t>
            </w:r>
          </w:p>
        </w:tc>
      </w:tr>
      <w:tr w14:paraId="5EDDE950">
        <w:tblPrEx>
          <w:tblCellMar>
            <w:top w:w="0" w:type="dxa"/>
            <w:left w:w="108" w:type="dxa"/>
            <w:bottom w:w="0" w:type="dxa"/>
            <w:right w:w="108" w:type="dxa"/>
          </w:tblCellMar>
        </w:tblPrEx>
        <w:trPr>
          <w:trHeight w:val="139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EA5A05">
            <w:pPr>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F204D6">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479EA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环境</w:t>
            </w:r>
            <w:r>
              <w:rPr>
                <w:rFonts w:ascii="Times New Roman" w:hAnsi="Times New Roman" w:eastAsia="仿宋_GB2312"/>
                <w:color w:val="000000"/>
                <w:szCs w:val="21"/>
              </w:rPr>
              <w:t>效</w:t>
            </w:r>
          </w:p>
          <w:p w14:paraId="15A620A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益指标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2558BA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不断提升空气质量，助力打赢蓝天保卫战</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4CAC18D">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减少机动车排气污染，提升环境空气质量</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568AE4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达到减少污染的目标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4FE16350">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5E30D8A">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9</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3B5B384">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从严监管</w:t>
            </w:r>
          </w:p>
        </w:tc>
      </w:tr>
      <w:tr w14:paraId="3D93441C">
        <w:tblPrEx>
          <w:tblCellMar>
            <w:top w:w="0" w:type="dxa"/>
            <w:left w:w="108" w:type="dxa"/>
            <w:bottom w:w="0" w:type="dxa"/>
            <w:right w:w="108" w:type="dxa"/>
          </w:tblCellMar>
        </w:tblPrEx>
        <w:trPr>
          <w:trHeight w:val="47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C03D68">
            <w:pPr>
              <w:widowControl/>
              <w:spacing w:line="240" w:lineRule="exact"/>
              <w:jc w:val="center"/>
              <w:rPr>
                <w:rFonts w:ascii="Times New Roman" w:hAnsi="Times New Roman" w:eastAsia="仿宋_GB2312"/>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E5185C">
            <w:pPr>
              <w:widowControl/>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B2A5AC">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可持续影响指标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3CC4943">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持续有效监管</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B91DE5E">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持续有效监管</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24F50358">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监督正常且持续</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5CC9BF16">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795CA42">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10</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6C6AFC3">
            <w:pPr>
              <w:widowControl/>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w:t>
            </w:r>
          </w:p>
        </w:tc>
      </w:tr>
      <w:tr w14:paraId="056462E1">
        <w:tblPrEx>
          <w:tblCellMar>
            <w:top w:w="0" w:type="dxa"/>
            <w:left w:w="108" w:type="dxa"/>
            <w:bottom w:w="0" w:type="dxa"/>
            <w:right w:w="108" w:type="dxa"/>
          </w:tblCellMar>
        </w:tblPrEx>
        <w:trPr>
          <w:trHeight w:val="2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ED8D33">
            <w:pPr>
              <w:spacing w:line="240" w:lineRule="exact"/>
              <w:jc w:val="center"/>
              <w:rPr>
                <w:rFonts w:ascii="Times New Roman" w:hAnsi="Times New Roman" w:eastAsia="仿宋_GB2312"/>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F80F7A">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满意度</w:t>
            </w:r>
          </w:p>
          <w:p w14:paraId="53A31DC9">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p w14:paraId="0F724F75">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32BE0D">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服务对象满意度</w:t>
            </w:r>
          </w:p>
          <w:p w14:paraId="56640251">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7FAB3E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企业及 公众满意度</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E0399AF">
            <w:pPr>
              <w:widowControl/>
              <w:spacing w:line="240" w:lineRule="exact"/>
              <w:jc w:val="center"/>
              <w:rPr>
                <w:rFonts w:ascii="Times New Roman" w:hAnsi="Times New Roman" w:eastAsia="仿宋_GB2312"/>
                <w:color w:val="000000"/>
                <w:szCs w:val="21"/>
              </w:rPr>
            </w:pPr>
            <w:r>
              <w:rPr>
                <w:rFonts w:ascii="Arial" w:hAnsi="Arial" w:eastAsia="仿宋_GB2312" w:cs="Arial"/>
                <w:color w:val="000000"/>
                <w:szCs w:val="21"/>
              </w:rPr>
              <w:t>≥</w:t>
            </w:r>
            <w:r>
              <w:rPr>
                <w:rFonts w:hint="eastAsia" w:ascii="Times New Roman" w:hAnsi="Times New Roman" w:eastAsia="仿宋_GB2312"/>
                <w:color w:val="000000"/>
                <w:szCs w:val="21"/>
              </w:rPr>
              <w:t>90%</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0C3CA7CF">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90</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B121A18">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08C1D26">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AD999BD">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进一步提升服务满意度</w:t>
            </w:r>
          </w:p>
        </w:tc>
      </w:tr>
      <w:tr w14:paraId="53ABE823">
        <w:tblPrEx>
          <w:tblCellMar>
            <w:top w:w="0" w:type="dxa"/>
            <w:left w:w="108" w:type="dxa"/>
            <w:bottom w:w="0" w:type="dxa"/>
            <w:right w:w="108" w:type="dxa"/>
          </w:tblCellMar>
        </w:tblPrEx>
        <w:trPr>
          <w:trHeight w:val="23" w:hRule="atLeast"/>
          <w:jc w:val="center"/>
        </w:trPr>
        <w:tc>
          <w:tcPr>
            <w:tcW w:w="6343" w:type="dxa"/>
            <w:gridSpan w:val="6"/>
            <w:tcBorders>
              <w:top w:val="single" w:color="auto" w:sz="4" w:space="0"/>
              <w:left w:val="single" w:color="auto" w:sz="4" w:space="0"/>
              <w:bottom w:val="single" w:color="auto" w:sz="4" w:space="0"/>
              <w:right w:val="single" w:color="000000" w:sz="4" w:space="0"/>
            </w:tcBorders>
            <w:noWrap w:val="0"/>
            <w:vAlign w:val="center"/>
          </w:tcPr>
          <w:p w14:paraId="068FB7FB">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总</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分</w:t>
            </w:r>
          </w:p>
        </w:tc>
        <w:tc>
          <w:tcPr>
            <w:tcW w:w="782" w:type="dxa"/>
            <w:tcBorders>
              <w:top w:val="single" w:color="auto" w:sz="4" w:space="0"/>
              <w:left w:val="nil"/>
              <w:bottom w:val="single" w:color="auto" w:sz="4" w:space="0"/>
              <w:right w:val="single" w:color="auto" w:sz="4" w:space="0"/>
            </w:tcBorders>
            <w:noWrap w:val="0"/>
            <w:vAlign w:val="center"/>
          </w:tcPr>
          <w:p w14:paraId="77451093">
            <w:pPr>
              <w:widowControl/>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100</w:t>
            </w:r>
          </w:p>
        </w:tc>
        <w:tc>
          <w:tcPr>
            <w:tcW w:w="960" w:type="dxa"/>
            <w:tcBorders>
              <w:top w:val="single" w:color="auto" w:sz="4" w:space="0"/>
              <w:left w:val="nil"/>
              <w:bottom w:val="single" w:color="auto" w:sz="4" w:space="0"/>
              <w:right w:val="single" w:color="auto" w:sz="4" w:space="0"/>
            </w:tcBorders>
            <w:noWrap w:val="0"/>
            <w:vAlign w:val="center"/>
          </w:tcPr>
          <w:p w14:paraId="5E7EC080">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97</w:t>
            </w:r>
          </w:p>
        </w:tc>
        <w:tc>
          <w:tcPr>
            <w:tcW w:w="1462" w:type="dxa"/>
            <w:tcBorders>
              <w:top w:val="single" w:color="auto" w:sz="4" w:space="0"/>
              <w:left w:val="nil"/>
              <w:bottom w:val="single" w:color="auto" w:sz="4" w:space="0"/>
              <w:right w:val="single" w:color="auto" w:sz="4" w:space="0"/>
            </w:tcBorders>
            <w:noWrap w:val="0"/>
            <w:vAlign w:val="center"/>
          </w:tcPr>
          <w:p w14:paraId="732C139B">
            <w:pPr>
              <w:widowControl/>
              <w:spacing w:line="240" w:lineRule="exact"/>
              <w:jc w:val="center"/>
              <w:rPr>
                <w:rFonts w:ascii="Times New Roman" w:hAnsi="Times New Roman" w:eastAsia="仿宋_GB2312"/>
                <w:color w:val="000000"/>
                <w:szCs w:val="21"/>
              </w:rPr>
            </w:pPr>
          </w:p>
        </w:tc>
      </w:tr>
    </w:tbl>
    <w:p w14:paraId="5910F9D4">
      <w:pPr>
        <w:widowControl/>
        <w:spacing w:line="400" w:lineRule="exact"/>
        <w:jc w:val="left"/>
        <w:rPr>
          <w:rFonts w:hint="eastAsia" w:ascii="Times New Roman" w:hAnsi="Times New Roman" w:eastAsia="仿宋_GB2312"/>
          <w:sz w:val="18"/>
          <w:szCs w:val="18"/>
        </w:rPr>
      </w:pPr>
      <w:r>
        <w:rPr>
          <w:rFonts w:ascii="Times New Roman" w:hAnsi="Times New Roman" w:eastAsia="仿宋_GB2312"/>
          <w:sz w:val="18"/>
          <w:szCs w:val="18"/>
        </w:rPr>
        <w:t>备注：</w:t>
      </w:r>
      <w:r>
        <w:rPr>
          <w:rFonts w:hint="eastAsia" w:ascii="Times New Roman" w:hAnsi="Times New Roman" w:eastAsia="仿宋_GB2312"/>
          <w:sz w:val="18"/>
          <w:szCs w:val="18"/>
        </w:rPr>
        <w:t>1.项目实施单位</w:t>
      </w:r>
      <w:r>
        <w:rPr>
          <w:rFonts w:ascii="Times New Roman" w:hAnsi="Times New Roman" w:eastAsia="仿宋_GB2312"/>
          <w:sz w:val="18"/>
          <w:szCs w:val="18"/>
        </w:rPr>
        <w:t>一个项目支出一张表。</w:t>
      </w:r>
      <w:r>
        <w:rPr>
          <w:rFonts w:hint="eastAsia" w:ascii="Times New Roman" w:hAnsi="Times New Roman" w:eastAsia="仿宋_GB2312"/>
          <w:sz w:val="18"/>
          <w:szCs w:val="18"/>
        </w:rPr>
        <w:t>得分=绩效目标实现比例*分值，得分精确到小数点后一位。</w:t>
      </w:r>
    </w:p>
    <w:p w14:paraId="40A57102">
      <w:pPr>
        <w:ind w:firstLine="540" w:firstLineChars="300"/>
        <w:rPr>
          <w:rFonts w:ascii="Times New Roman" w:hAnsi="Times New Roman" w:eastAsia="仿宋_GB2312"/>
          <w:sz w:val="18"/>
          <w:szCs w:val="18"/>
        </w:rPr>
      </w:pPr>
      <w:r>
        <w:rPr>
          <w:rFonts w:hint="eastAsia" w:ascii="Times New Roman" w:hAnsi="Times New Roman" w:eastAsia="仿宋_GB2312"/>
          <w:sz w:val="18"/>
          <w:szCs w:val="18"/>
        </w:rPr>
        <w:t>2.同一类别项目有2个及以上子项目单位的，分别由各分局、各局属单位、各处室汇总填写一张项目支出绩效自评表。</w:t>
      </w:r>
    </w:p>
    <w:p w14:paraId="369D6868">
      <w:pPr>
        <w:spacing w:line="600" w:lineRule="exact"/>
        <w:rPr>
          <w:rFonts w:ascii="Times New Roman" w:hAnsi="Times New Roman"/>
          <w:sz w:val="32"/>
          <w:szCs w:val="32"/>
        </w:rPr>
      </w:pPr>
      <w:r>
        <w:rPr>
          <w:rFonts w:ascii="Times New Roman" w:hAnsi="Times New Roman" w:eastAsia="仿宋_GB2312"/>
          <w:szCs w:val="21"/>
        </w:rPr>
        <w:t xml:space="preserve">填表人：       </w:t>
      </w:r>
      <w:r>
        <w:rPr>
          <w:rFonts w:hint="eastAsia" w:ascii="Times New Roman" w:hAnsi="Times New Roman" w:eastAsia="仿宋_GB2312"/>
          <w:szCs w:val="21"/>
        </w:rPr>
        <w:t xml:space="preserve"> </w:t>
      </w:r>
      <w:r>
        <w:rPr>
          <w:rFonts w:ascii="Times New Roman" w:hAnsi="Times New Roman" w:eastAsia="仿宋_GB2312"/>
          <w:szCs w:val="21"/>
        </w:rPr>
        <w:t>填报日期：</w:t>
      </w:r>
      <w:r>
        <w:rPr>
          <w:rFonts w:hint="eastAsia" w:ascii="Times New Roman" w:hAnsi="Times New Roman" w:eastAsia="仿宋_GB2312"/>
          <w:szCs w:val="21"/>
          <w:lang w:val="en-US" w:eastAsia="zh-CN"/>
        </w:rPr>
        <w:t xml:space="preserve">  </w:t>
      </w:r>
      <w:r>
        <w:rPr>
          <w:rFonts w:hint="eastAsia" w:ascii="Times New Roman" w:hAnsi="Times New Roman" w:eastAsia="仿宋_GB2312"/>
          <w:szCs w:val="21"/>
        </w:rPr>
        <w:t xml:space="preserve">   </w:t>
      </w:r>
      <w:r>
        <w:rPr>
          <w:rFonts w:ascii="Times New Roman" w:hAnsi="Times New Roman" w:eastAsia="仿宋_GB2312"/>
          <w:szCs w:val="21"/>
        </w:rPr>
        <w:t>联系电话：13107317299</w:t>
      </w:r>
      <w:r>
        <w:rPr>
          <w:rFonts w:hint="eastAsia" w:ascii="Times New Roman" w:hAnsi="Times New Roman" w:eastAsia="仿宋_GB2312"/>
          <w:szCs w:val="21"/>
        </w:rPr>
        <w:t xml:space="preserve">  </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单位负责人签字：</w:t>
      </w:r>
    </w:p>
    <w:p w14:paraId="58D9AF30">
      <w:pPr>
        <w:pStyle w:val="10"/>
      </w:pPr>
    </w:p>
    <w:p w14:paraId="45952184"/>
    <w:p w14:paraId="6807E1BF"/>
    <w:p w14:paraId="71D112C0"/>
    <w:p w14:paraId="1323AFC4"/>
    <w:p w14:paraId="2D98AAB2"/>
    <w:p w14:paraId="01D209A0"/>
    <w:p w14:paraId="2872E4EB"/>
    <w:p w14:paraId="1ADBEDAE"/>
    <w:p w14:paraId="0B29723C"/>
    <w:p w14:paraId="59D57E81"/>
    <w:p w14:paraId="6F3D0FC2"/>
    <w:p w14:paraId="516C92C7"/>
    <w:p w14:paraId="37ADFF50"/>
    <w:p w14:paraId="4BBD4D33"/>
    <w:p w14:paraId="0574142B"/>
    <w:p w14:paraId="2B93D7AC"/>
    <w:p w14:paraId="7E44339A"/>
    <w:p w14:paraId="79BFD983"/>
    <w:p w14:paraId="6E7FD83F"/>
    <w:p w14:paraId="75B97A14">
      <w:pPr>
        <w:ind w:firstLine="364"/>
        <w:jc w:val="left"/>
      </w:pPr>
    </w:p>
    <w:p w14:paraId="69B24F09">
      <w:pPr>
        <w:pStyle w:val="2"/>
      </w:pPr>
    </w:p>
    <w:p w14:paraId="2BD66185">
      <w:pPr>
        <w:spacing w:line="600" w:lineRule="exact"/>
        <w:ind w:firstLine="880" w:firstLineChars="200"/>
        <w:jc w:val="center"/>
        <w:rPr>
          <w:rFonts w:hint="eastAsia" w:ascii="Times New Roman" w:hAnsi="Times New Roman" w:eastAsia="方正小标宋_GBK"/>
          <w:sz w:val="44"/>
          <w:szCs w:val="44"/>
        </w:rPr>
      </w:pPr>
      <w:r>
        <w:rPr>
          <w:rFonts w:ascii="Times New Roman" w:hAnsi="Times New Roman" w:eastAsia="方正小标宋_GBK"/>
          <w:b/>
          <w:bCs/>
          <w:sz w:val="44"/>
          <w:szCs w:val="44"/>
        </w:rPr>
        <w:t>2022年项目支出明细表</w:t>
      </w:r>
    </w:p>
    <w:tbl>
      <w:tblPr>
        <w:tblStyle w:val="8"/>
        <w:tblW w:w="8855" w:type="dxa"/>
        <w:tblInd w:w="0" w:type="dxa"/>
        <w:tblLayout w:type="fixed"/>
        <w:tblCellMar>
          <w:top w:w="0" w:type="dxa"/>
          <w:left w:w="108" w:type="dxa"/>
          <w:bottom w:w="0" w:type="dxa"/>
          <w:right w:w="108" w:type="dxa"/>
        </w:tblCellMar>
      </w:tblPr>
      <w:tblGrid>
        <w:gridCol w:w="622"/>
        <w:gridCol w:w="1717"/>
        <w:gridCol w:w="1600"/>
        <w:gridCol w:w="1566"/>
        <w:gridCol w:w="1750"/>
        <w:gridCol w:w="1600"/>
      </w:tblGrid>
      <w:tr w14:paraId="1E14B4C7">
        <w:tblPrEx>
          <w:tblCellMar>
            <w:top w:w="0" w:type="dxa"/>
            <w:left w:w="108" w:type="dxa"/>
            <w:bottom w:w="0" w:type="dxa"/>
            <w:right w:w="108" w:type="dxa"/>
          </w:tblCellMar>
        </w:tblPrEx>
        <w:trPr>
          <w:trHeight w:val="619" w:hRule="atLeast"/>
        </w:trPr>
        <w:tc>
          <w:tcPr>
            <w:tcW w:w="622" w:type="dxa"/>
            <w:tcBorders>
              <w:top w:val="single" w:color="auto" w:sz="4" w:space="0"/>
              <w:left w:val="single" w:color="auto" w:sz="4" w:space="0"/>
              <w:bottom w:val="single" w:color="auto" w:sz="4" w:space="0"/>
              <w:right w:val="single" w:color="auto" w:sz="4" w:space="0"/>
            </w:tcBorders>
            <w:noWrap w:val="0"/>
            <w:vAlign w:val="center"/>
          </w:tcPr>
          <w:p w14:paraId="19713F31">
            <w:pPr>
              <w:jc w:val="center"/>
              <w:rPr>
                <w:rFonts w:hint="eastAsia" w:ascii="Times New Roman" w:hAnsi="Times New Roman"/>
                <w:b/>
                <w:bCs/>
                <w:color w:val="000000"/>
              </w:rPr>
            </w:pPr>
            <w:r>
              <w:rPr>
                <w:rFonts w:hint="eastAsia" w:ascii="仿宋" w:hAnsi="仿宋" w:eastAsia="仿宋" w:cs="仿宋"/>
                <w:b/>
                <w:bCs/>
                <w:color w:val="000000"/>
                <w:sz w:val="22"/>
                <w:szCs w:val="28"/>
              </w:rPr>
              <w:t>序号</w:t>
            </w:r>
          </w:p>
        </w:tc>
        <w:tc>
          <w:tcPr>
            <w:tcW w:w="1717" w:type="dxa"/>
            <w:tcBorders>
              <w:top w:val="single" w:color="auto" w:sz="4" w:space="0"/>
              <w:left w:val="nil"/>
              <w:bottom w:val="single" w:color="auto" w:sz="4" w:space="0"/>
              <w:right w:val="single" w:color="auto" w:sz="4" w:space="0"/>
            </w:tcBorders>
            <w:noWrap w:val="0"/>
            <w:vAlign w:val="center"/>
          </w:tcPr>
          <w:p w14:paraId="15A2C2A9">
            <w:pPr>
              <w:ind w:firstLine="221" w:firstLineChars="100"/>
              <w:rPr>
                <w:rFonts w:hint="eastAsia" w:ascii="仿宋" w:hAnsi="仿宋" w:eastAsia="仿宋" w:cs="仿宋"/>
                <w:b/>
                <w:bCs/>
                <w:color w:val="000000"/>
                <w:sz w:val="22"/>
                <w:szCs w:val="28"/>
              </w:rPr>
            </w:pPr>
            <w:r>
              <w:rPr>
                <w:rFonts w:hint="eastAsia" w:ascii="仿宋" w:hAnsi="仿宋" w:eastAsia="仿宋" w:cs="仿宋"/>
                <w:b/>
                <w:bCs/>
                <w:color w:val="000000"/>
                <w:sz w:val="22"/>
                <w:szCs w:val="28"/>
              </w:rPr>
              <w:t>项目名称</w:t>
            </w:r>
          </w:p>
        </w:tc>
        <w:tc>
          <w:tcPr>
            <w:tcW w:w="1600" w:type="dxa"/>
            <w:tcBorders>
              <w:top w:val="single" w:color="auto" w:sz="4" w:space="0"/>
              <w:left w:val="nil"/>
              <w:bottom w:val="single" w:color="auto" w:sz="4" w:space="0"/>
              <w:right w:val="single" w:color="auto" w:sz="4" w:space="0"/>
            </w:tcBorders>
            <w:noWrap w:val="0"/>
            <w:vAlign w:val="center"/>
          </w:tcPr>
          <w:p w14:paraId="7AA6447F">
            <w:pPr>
              <w:rPr>
                <w:rFonts w:ascii="仿宋" w:hAnsi="仿宋" w:eastAsia="仿宋" w:cs="仿宋"/>
                <w:b/>
                <w:bCs/>
                <w:color w:val="000000"/>
                <w:sz w:val="22"/>
                <w:szCs w:val="28"/>
              </w:rPr>
            </w:pPr>
            <w:r>
              <w:rPr>
                <w:rFonts w:hint="eastAsia" w:ascii="仿宋" w:hAnsi="仿宋" w:eastAsia="仿宋" w:cs="仿宋"/>
                <w:b/>
                <w:bCs/>
                <w:color w:val="000000"/>
                <w:sz w:val="22"/>
                <w:szCs w:val="28"/>
              </w:rPr>
              <w:t>实际支出时间</w:t>
            </w:r>
          </w:p>
        </w:tc>
        <w:tc>
          <w:tcPr>
            <w:tcW w:w="1566" w:type="dxa"/>
            <w:tcBorders>
              <w:top w:val="single" w:color="auto" w:sz="4" w:space="0"/>
              <w:left w:val="nil"/>
              <w:bottom w:val="single" w:color="auto" w:sz="4" w:space="0"/>
              <w:right w:val="single" w:color="auto" w:sz="4" w:space="0"/>
            </w:tcBorders>
            <w:noWrap w:val="0"/>
            <w:vAlign w:val="center"/>
          </w:tcPr>
          <w:p w14:paraId="53BF33FA">
            <w:pPr>
              <w:rPr>
                <w:rFonts w:ascii="仿宋" w:hAnsi="仿宋" w:eastAsia="仿宋" w:cs="仿宋"/>
                <w:b/>
                <w:bCs/>
                <w:color w:val="000000"/>
                <w:sz w:val="22"/>
                <w:szCs w:val="28"/>
              </w:rPr>
            </w:pPr>
            <w:r>
              <w:rPr>
                <w:rFonts w:hint="eastAsia" w:ascii="仿宋" w:hAnsi="仿宋" w:eastAsia="仿宋" w:cs="仿宋"/>
                <w:b/>
                <w:bCs/>
                <w:color w:val="000000"/>
                <w:sz w:val="22"/>
                <w:szCs w:val="28"/>
              </w:rPr>
              <w:t>实际支出金额</w:t>
            </w:r>
          </w:p>
        </w:tc>
        <w:tc>
          <w:tcPr>
            <w:tcW w:w="1750" w:type="dxa"/>
            <w:tcBorders>
              <w:top w:val="single" w:color="auto" w:sz="4" w:space="0"/>
              <w:left w:val="nil"/>
              <w:bottom w:val="single" w:color="auto" w:sz="4" w:space="0"/>
              <w:right w:val="single" w:color="auto" w:sz="4" w:space="0"/>
            </w:tcBorders>
            <w:noWrap w:val="0"/>
            <w:vAlign w:val="center"/>
          </w:tcPr>
          <w:p w14:paraId="376880C8">
            <w:pPr>
              <w:rPr>
                <w:rFonts w:ascii="仿宋" w:hAnsi="仿宋" w:eastAsia="仿宋" w:cs="仿宋"/>
                <w:b/>
                <w:bCs/>
                <w:color w:val="000000"/>
                <w:sz w:val="22"/>
                <w:szCs w:val="28"/>
              </w:rPr>
            </w:pPr>
            <w:r>
              <w:rPr>
                <w:rFonts w:hint="eastAsia" w:ascii="仿宋" w:hAnsi="仿宋" w:eastAsia="仿宋" w:cs="仿宋"/>
                <w:b/>
                <w:bCs/>
                <w:color w:val="000000"/>
                <w:sz w:val="22"/>
                <w:szCs w:val="28"/>
              </w:rPr>
              <w:t>实际支出内容</w:t>
            </w:r>
          </w:p>
        </w:tc>
        <w:tc>
          <w:tcPr>
            <w:tcW w:w="1600" w:type="dxa"/>
            <w:tcBorders>
              <w:top w:val="single" w:color="auto" w:sz="4" w:space="0"/>
              <w:left w:val="nil"/>
              <w:bottom w:val="single" w:color="auto" w:sz="4" w:space="0"/>
              <w:right w:val="single" w:color="auto" w:sz="4" w:space="0"/>
            </w:tcBorders>
            <w:noWrap w:val="0"/>
            <w:vAlign w:val="center"/>
          </w:tcPr>
          <w:p w14:paraId="3D11EFD2">
            <w:pPr>
              <w:rPr>
                <w:rFonts w:hint="eastAsia" w:ascii="仿宋" w:hAnsi="仿宋" w:eastAsia="仿宋" w:cs="仿宋"/>
                <w:b/>
                <w:bCs/>
                <w:color w:val="000000"/>
                <w:sz w:val="22"/>
                <w:szCs w:val="28"/>
              </w:rPr>
            </w:pPr>
            <w:r>
              <w:rPr>
                <w:rFonts w:hint="eastAsia" w:ascii="仿宋" w:hAnsi="仿宋" w:eastAsia="仿宋" w:cs="仿宋"/>
                <w:b/>
                <w:bCs/>
                <w:color w:val="000000"/>
                <w:sz w:val="22"/>
                <w:szCs w:val="28"/>
              </w:rPr>
              <w:t>项目实施单位</w:t>
            </w:r>
          </w:p>
        </w:tc>
      </w:tr>
      <w:tr w14:paraId="113A3076">
        <w:tblPrEx>
          <w:tblCellMar>
            <w:top w:w="0" w:type="dxa"/>
            <w:left w:w="108" w:type="dxa"/>
            <w:bottom w:w="0" w:type="dxa"/>
            <w:right w:w="108" w:type="dxa"/>
          </w:tblCellMar>
        </w:tblPrEx>
        <w:trPr>
          <w:trHeight w:val="346" w:hRule="atLeast"/>
        </w:trPr>
        <w:tc>
          <w:tcPr>
            <w:tcW w:w="622" w:type="dxa"/>
            <w:tcBorders>
              <w:top w:val="nil"/>
              <w:left w:val="single" w:color="auto" w:sz="4" w:space="0"/>
              <w:bottom w:val="single" w:color="auto" w:sz="4" w:space="0"/>
              <w:right w:val="single" w:color="auto" w:sz="4" w:space="0"/>
            </w:tcBorders>
            <w:noWrap w:val="0"/>
            <w:vAlign w:val="center"/>
          </w:tcPr>
          <w:p w14:paraId="6F29D9D2">
            <w:pPr>
              <w:rPr>
                <w:rFonts w:hint="eastAsia" w:ascii="楷体" w:hAnsi="楷体" w:eastAsia="楷体" w:cs="楷体"/>
                <w:color w:val="000000"/>
                <w:szCs w:val="21"/>
                <w:lang w:val="zh-CN"/>
              </w:rPr>
            </w:pPr>
            <w:r>
              <w:rPr>
                <w:rFonts w:hint="eastAsia" w:ascii="楷体" w:hAnsi="楷体" w:eastAsia="楷体" w:cs="楷体"/>
                <w:color w:val="000000"/>
                <w:szCs w:val="21"/>
                <w:lang w:val="zh-CN"/>
              </w:rPr>
              <w:t>1</w:t>
            </w:r>
          </w:p>
        </w:tc>
        <w:tc>
          <w:tcPr>
            <w:tcW w:w="1717" w:type="dxa"/>
            <w:tcBorders>
              <w:top w:val="nil"/>
              <w:left w:val="nil"/>
              <w:bottom w:val="single" w:color="auto" w:sz="4" w:space="0"/>
              <w:right w:val="single" w:color="auto" w:sz="4" w:space="0"/>
            </w:tcBorders>
            <w:noWrap w:val="0"/>
            <w:vAlign w:val="center"/>
          </w:tcPr>
          <w:p w14:paraId="76D98528">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长沙市黑烟车电子抓拍设施建设</w:t>
            </w:r>
          </w:p>
        </w:tc>
        <w:tc>
          <w:tcPr>
            <w:tcW w:w="1600" w:type="dxa"/>
            <w:tcBorders>
              <w:top w:val="nil"/>
              <w:left w:val="nil"/>
              <w:bottom w:val="single" w:color="auto" w:sz="4" w:space="0"/>
              <w:right w:val="single" w:color="auto" w:sz="4" w:space="0"/>
            </w:tcBorders>
            <w:noWrap w:val="0"/>
            <w:vAlign w:val="center"/>
          </w:tcPr>
          <w:p w14:paraId="0A239F7E">
            <w:pPr>
              <w:rPr>
                <w:rFonts w:ascii="楷体" w:hAnsi="楷体" w:eastAsia="楷体" w:cs="楷体"/>
                <w:color w:val="000000"/>
                <w:szCs w:val="21"/>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08D422E3">
            <w:pPr>
              <w:rPr>
                <w:rFonts w:hint="eastAsia" w:ascii="楷体" w:hAnsi="楷体" w:eastAsia="楷体" w:cs="楷体"/>
                <w:color w:val="000000"/>
                <w:szCs w:val="21"/>
                <w:lang w:val="zh-CN"/>
              </w:rPr>
            </w:pPr>
            <w:r>
              <w:rPr>
                <w:rFonts w:hint="eastAsia" w:ascii="楷体" w:hAnsi="楷体" w:eastAsia="楷体" w:cs="楷体"/>
                <w:color w:val="000000"/>
                <w:szCs w:val="21"/>
                <w:lang w:val="zh-CN"/>
              </w:rPr>
              <w:t>24</w:t>
            </w:r>
            <w:r>
              <w:rPr>
                <w:rFonts w:hint="eastAsia" w:ascii="楷体" w:hAnsi="楷体" w:eastAsia="楷体" w:cs="楷体"/>
                <w:color w:val="000000"/>
                <w:szCs w:val="21"/>
              </w:rPr>
              <w:t>00</w:t>
            </w:r>
            <w:r>
              <w:rPr>
                <w:rFonts w:hint="eastAsia" w:ascii="楷体" w:hAnsi="楷体" w:eastAsia="楷体" w:cs="楷体"/>
                <w:color w:val="000000"/>
                <w:szCs w:val="21"/>
                <w:lang w:val="zh-CN"/>
              </w:rPr>
              <w:t>元</w:t>
            </w:r>
          </w:p>
        </w:tc>
        <w:tc>
          <w:tcPr>
            <w:tcW w:w="1750" w:type="dxa"/>
            <w:tcBorders>
              <w:top w:val="nil"/>
              <w:left w:val="nil"/>
              <w:bottom w:val="single" w:color="auto" w:sz="4" w:space="0"/>
              <w:right w:val="single" w:color="auto" w:sz="4" w:space="0"/>
            </w:tcBorders>
            <w:noWrap w:val="0"/>
            <w:vAlign w:val="center"/>
          </w:tcPr>
          <w:p w14:paraId="64357CF9">
            <w:pPr>
              <w:rPr>
                <w:rFonts w:hint="eastAsia" w:ascii="楷体" w:hAnsi="楷体" w:eastAsia="楷体" w:cs="楷体"/>
                <w:color w:val="000000"/>
                <w:szCs w:val="21"/>
                <w:lang w:val="zh-CN"/>
              </w:rPr>
            </w:pPr>
            <w:r>
              <w:rPr>
                <w:rFonts w:hint="eastAsia" w:ascii="楷体" w:hAnsi="楷体" w:eastAsia="楷体" w:cs="楷体"/>
                <w:color w:val="000000"/>
                <w:szCs w:val="21"/>
                <w:lang w:val="zh-CN"/>
              </w:rPr>
              <w:t>项目采购需求及采购标书专家论证会专家费</w:t>
            </w:r>
          </w:p>
        </w:tc>
        <w:tc>
          <w:tcPr>
            <w:tcW w:w="1600" w:type="dxa"/>
            <w:tcBorders>
              <w:top w:val="nil"/>
              <w:left w:val="nil"/>
              <w:bottom w:val="single" w:color="auto" w:sz="4" w:space="0"/>
              <w:right w:val="single" w:color="auto" w:sz="4" w:space="0"/>
            </w:tcBorders>
            <w:noWrap w:val="0"/>
            <w:vAlign w:val="center"/>
          </w:tcPr>
          <w:p w14:paraId="12943816">
            <w:pPr>
              <w:rPr>
                <w:rFonts w:hint="eastAsia" w:ascii="楷体" w:hAnsi="楷体" w:eastAsia="楷体" w:cs="楷体"/>
                <w:color w:val="000000"/>
                <w:szCs w:val="21"/>
                <w:lang w:val="zh-CN"/>
              </w:rPr>
            </w:pPr>
            <w:r>
              <w:rPr>
                <w:rFonts w:hint="eastAsia" w:ascii="楷体" w:hAnsi="楷体" w:eastAsia="楷体" w:cs="楷体"/>
                <w:color w:val="000000"/>
                <w:szCs w:val="21"/>
              </w:rPr>
              <w:t>长沙市机动车排气污染监控中心</w:t>
            </w:r>
          </w:p>
        </w:tc>
      </w:tr>
      <w:tr w14:paraId="4FCF92C3">
        <w:tblPrEx>
          <w:tblCellMar>
            <w:top w:w="0" w:type="dxa"/>
            <w:left w:w="108" w:type="dxa"/>
            <w:bottom w:w="0" w:type="dxa"/>
            <w:right w:w="108" w:type="dxa"/>
          </w:tblCellMar>
        </w:tblPrEx>
        <w:trPr>
          <w:trHeight w:val="886" w:hRule="atLeast"/>
        </w:trPr>
        <w:tc>
          <w:tcPr>
            <w:tcW w:w="622" w:type="dxa"/>
            <w:tcBorders>
              <w:top w:val="nil"/>
              <w:left w:val="single" w:color="auto" w:sz="4" w:space="0"/>
              <w:bottom w:val="single" w:color="auto" w:sz="4" w:space="0"/>
              <w:right w:val="single" w:color="auto" w:sz="4" w:space="0"/>
            </w:tcBorders>
            <w:noWrap w:val="0"/>
            <w:vAlign w:val="center"/>
          </w:tcPr>
          <w:p w14:paraId="7C9AC3DC">
            <w:pPr>
              <w:rPr>
                <w:rFonts w:hint="eastAsia" w:ascii="楷体" w:hAnsi="楷体" w:eastAsia="楷体" w:cs="楷体"/>
                <w:color w:val="000000"/>
                <w:szCs w:val="21"/>
                <w:lang w:val="zh-CN"/>
              </w:rPr>
            </w:pPr>
            <w:r>
              <w:rPr>
                <w:rFonts w:hint="eastAsia" w:ascii="楷体" w:hAnsi="楷体" w:eastAsia="楷体" w:cs="楷体"/>
                <w:color w:val="000000"/>
                <w:szCs w:val="21"/>
                <w:lang w:val="zh-CN"/>
              </w:rPr>
              <w:t>2</w:t>
            </w:r>
          </w:p>
        </w:tc>
        <w:tc>
          <w:tcPr>
            <w:tcW w:w="1717" w:type="dxa"/>
            <w:tcBorders>
              <w:top w:val="nil"/>
              <w:left w:val="nil"/>
              <w:bottom w:val="single" w:color="auto" w:sz="4" w:space="0"/>
              <w:right w:val="single" w:color="auto" w:sz="4" w:space="0"/>
            </w:tcBorders>
            <w:noWrap w:val="0"/>
            <w:vAlign w:val="center"/>
          </w:tcPr>
          <w:p w14:paraId="5DE51D12">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长沙市黑烟车电子抓拍设施建设</w:t>
            </w:r>
          </w:p>
        </w:tc>
        <w:tc>
          <w:tcPr>
            <w:tcW w:w="1600" w:type="dxa"/>
            <w:tcBorders>
              <w:top w:val="nil"/>
              <w:left w:val="nil"/>
              <w:bottom w:val="single" w:color="auto" w:sz="4" w:space="0"/>
              <w:right w:val="single" w:color="auto" w:sz="4" w:space="0"/>
            </w:tcBorders>
            <w:noWrap w:val="0"/>
            <w:vAlign w:val="center"/>
          </w:tcPr>
          <w:p w14:paraId="207671D3">
            <w:pPr>
              <w:rPr>
                <w:rFonts w:hint="eastAsia" w:ascii="楷体" w:hAnsi="楷体" w:eastAsia="楷体" w:cs="楷体"/>
                <w:color w:val="000000"/>
                <w:szCs w:val="21"/>
                <w:lang w:val="zh-CN"/>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640ABB1D">
            <w:pPr>
              <w:rPr>
                <w:rFonts w:hint="eastAsia" w:ascii="楷体" w:hAnsi="楷体" w:eastAsia="楷体" w:cs="楷体"/>
                <w:color w:val="000000"/>
                <w:szCs w:val="21"/>
                <w:lang w:val="zh-CN"/>
              </w:rPr>
            </w:pPr>
            <w:r>
              <w:rPr>
                <w:rFonts w:hint="eastAsia" w:ascii="楷体" w:hAnsi="楷体" w:eastAsia="楷体" w:cs="楷体"/>
                <w:color w:val="000000"/>
                <w:szCs w:val="21"/>
                <w:lang w:val="zh-CN"/>
              </w:rPr>
              <w:t>1772</w:t>
            </w:r>
            <w:r>
              <w:rPr>
                <w:rFonts w:hint="eastAsia" w:ascii="楷体" w:hAnsi="楷体" w:eastAsia="楷体" w:cs="楷体"/>
                <w:color w:val="000000"/>
                <w:szCs w:val="21"/>
              </w:rPr>
              <w:t>0</w:t>
            </w:r>
            <w:r>
              <w:rPr>
                <w:rFonts w:hint="eastAsia" w:ascii="楷体" w:hAnsi="楷体" w:eastAsia="楷体" w:cs="楷体"/>
                <w:color w:val="000000"/>
                <w:szCs w:val="21"/>
                <w:lang w:val="zh-CN"/>
              </w:rPr>
              <w:t>元</w:t>
            </w:r>
          </w:p>
        </w:tc>
        <w:tc>
          <w:tcPr>
            <w:tcW w:w="1750" w:type="dxa"/>
            <w:tcBorders>
              <w:top w:val="nil"/>
              <w:left w:val="nil"/>
              <w:bottom w:val="single" w:color="auto" w:sz="4" w:space="0"/>
              <w:right w:val="single" w:color="auto" w:sz="4" w:space="0"/>
            </w:tcBorders>
            <w:noWrap w:val="0"/>
            <w:vAlign w:val="center"/>
          </w:tcPr>
          <w:p w14:paraId="275FAA07">
            <w:pPr>
              <w:rPr>
                <w:rFonts w:hint="eastAsia" w:ascii="楷体" w:hAnsi="楷体" w:eastAsia="楷体" w:cs="楷体"/>
                <w:color w:val="000000"/>
                <w:szCs w:val="21"/>
                <w:lang w:val="zh-CN"/>
              </w:rPr>
            </w:pPr>
            <w:r>
              <w:rPr>
                <w:rFonts w:hint="eastAsia" w:ascii="楷体" w:hAnsi="楷体" w:eastAsia="楷体" w:cs="楷体"/>
                <w:color w:val="000000"/>
                <w:szCs w:val="21"/>
              </w:rPr>
              <w:t>项目采购委托代理协议费</w:t>
            </w:r>
          </w:p>
        </w:tc>
        <w:tc>
          <w:tcPr>
            <w:tcW w:w="1600" w:type="dxa"/>
            <w:tcBorders>
              <w:top w:val="nil"/>
              <w:left w:val="nil"/>
              <w:bottom w:val="single" w:color="auto" w:sz="4" w:space="0"/>
              <w:right w:val="single" w:color="auto" w:sz="4" w:space="0"/>
            </w:tcBorders>
            <w:noWrap w:val="0"/>
            <w:vAlign w:val="center"/>
          </w:tcPr>
          <w:p w14:paraId="0E5D0F58">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长沙市机动车排气污染监控中心</w:t>
            </w:r>
          </w:p>
        </w:tc>
      </w:tr>
      <w:tr w14:paraId="16722F6D">
        <w:tblPrEx>
          <w:tblCellMar>
            <w:top w:w="0" w:type="dxa"/>
            <w:left w:w="108" w:type="dxa"/>
            <w:bottom w:w="0" w:type="dxa"/>
            <w:right w:w="108" w:type="dxa"/>
          </w:tblCellMar>
        </w:tblPrEx>
        <w:trPr>
          <w:trHeight w:val="329" w:hRule="atLeast"/>
        </w:trPr>
        <w:tc>
          <w:tcPr>
            <w:tcW w:w="622" w:type="dxa"/>
            <w:tcBorders>
              <w:top w:val="nil"/>
              <w:left w:val="single" w:color="auto" w:sz="4" w:space="0"/>
              <w:bottom w:val="single" w:color="auto" w:sz="4" w:space="0"/>
              <w:right w:val="single" w:color="auto" w:sz="4" w:space="0"/>
            </w:tcBorders>
            <w:noWrap w:val="0"/>
            <w:vAlign w:val="center"/>
          </w:tcPr>
          <w:p w14:paraId="0DD31B09">
            <w:pPr>
              <w:rPr>
                <w:rFonts w:hint="eastAsia" w:ascii="楷体" w:hAnsi="楷体" w:eastAsia="楷体" w:cs="楷体"/>
                <w:color w:val="000000"/>
                <w:szCs w:val="21"/>
                <w:lang w:val="zh-CN"/>
              </w:rPr>
            </w:pPr>
            <w:r>
              <w:rPr>
                <w:rFonts w:hint="eastAsia" w:ascii="楷体" w:hAnsi="楷体" w:eastAsia="楷体" w:cs="楷体"/>
                <w:color w:val="000000"/>
                <w:szCs w:val="21"/>
                <w:lang w:val="zh-CN"/>
              </w:rPr>
              <w:t>3</w:t>
            </w:r>
          </w:p>
        </w:tc>
        <w:tc>
          <w:tcPr>
            <w:tcW w:w="1717" w:type="dxa"/>
            <w:tcBorders>
              <w:top w:val="nil"/>
              <w:left w:val="nil"/>
              <w:bottom w:val="single" w:color="auto" w:sz="4" w:space="0"/>
              <w:right w:val="single" w:color="auto" w:sz="4" w:space="0"/>
            </w:tcBorders>
            <w:noWrap w:val="0"/>
            <w:vAlign w:val="center"/>
          </w:tcPr>
          <w:p w14:paraId="70B681F3">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长沙市黑烟车电子抓拍设施建设</w:t>
            </w:r>
          </w:p>
        </w:tc>
        <w:tc>
          <w:tcPr>
            <w:tcW w:w="1600" w:type="dxa"/>
            <w:tcBorders>
              <w:top w:val="nil"/>
              <w:left w:val="nil"/>
              <w:bottom w:val="single" w:color="auto" w:sz="4" w:space="0"/>
              <w:right w:val="single" w:color="auto" w:sz="4" w:space="0"/>
            </w:tcBorders>
            <w:noWrap w:val="0"/>
            <w:vAlign w:val="center"/>
          </w:tcPr>
          <w:p w14:paraId="1C8E7E54">
            <w:pPr>
              <w:rPr>
                <w:rFonts w:hint="eastAsia" w:ascii="楷体" w:hAnsi="楷体" w:eastAsia="楷体" w:cs="楷体"/>
                <w:color w:val="000000"/>
                <w:szCs w:val="21"/>
                <w:lang w:val="zh-CN"/>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2A710079">
            <w:pPr>
              <w:rPr>
                <w:rFonts w:hint="eastAsia" w:ascii="楷体" w:hAnsi="楷体" w:eastAsia="楷体" w:cs="楷体"/>
                <w:color w:val="000000"/>
                <w:szCs w:val="21"/>
                <w:lang w:val="zh-CN"/>
              </w:rPr>
            </w:pPr>
            <w:r>
              <w:rPr>
                <w:rFonts w:hint="eastAsia" w:ascii="楷体" w:hAnsi="楷体" w:eastAsia="楷体" w:cs="楷体"/>
                <w:color w:val="000000"/>
                <w:szCs w:val="21"/>
                <w:lang w:val="zh-CN"/>
              </w:rPr>
              <w:t>103246</w:t>
            </w:r>
            <w:r>
              <w:rPr>
                <w:rFonts w:hint="eastAsia" w:ascii="楷体" w:hAnsi="楷体" w:eastAsia="楷体" w:cs="楷体"/>
                <w:color w:val="000000"/>
                <w:szCs w:val="21"/>
              </w:rPr>
              <w:t>0</w:t>
            </w:r>
            <w:r>
              <w:rPr>
                <w:rFonts w:hint="eastAsia" w:ascii="楷体" w:hAnsi="楷体" w:eastAsia="楷体" w:cs="楷体"/>
                <w:color w:val="000000"/>
                <w:szCs w:val="21"/>
                <w:lang w:val="zh-CN"/>
              </w:rPr>
              <w:t>元</w:t>
            </w:r>
          </w:p>
        </w:tc>
        <w:tc>
          <w:tcPr>
            <w:tcW w:w="1750" w:type="dxa"/>
            <w:tcBorders>
              <w:top w:val="nil"/>
              <w:left w:val="nil"/>
              <w:bottom w:val="single" w:color="auto" w:sz="4" w:space="0"/>
              <w:right w:val="single" w:color="auto" w:sz="4" w:space="0"/>
            </w:tcBorders>
            <w:noWrap w:val="0"/>
            <w:vAlign w:val="center"/>
          </w:tcPr>
          <w:p w14:paraId="65288113">
            <w:pPr>
              <w:rPr>
                <w:rFonts w:ascii="楷体" w:hAnsi="楷体" w:eastAsia="楷体" w:cs="楷体"/>
                <w:color w:val="000000"/>
                <w:szCs w:val="21"/>
              </w:rPr>
            </w:pPr>
            <w:r>
              <w:rPr>
                <w:rFonts w:ascii="楷体" w:hAnsi="楷体" w:eastAsia="楷体" w:cs="楷体"/>
                <w:color w:val="000000"/>
                <w:szCs w:val="21"/>
              </w:rPr>
              <w:t>项目合同第一次付款资金</w:t>
            </w:r>
          </w:p>
        </w:tc>
        <w:tc>
          <w:tcPr>
            <w:tcW w:w="1600" w:type="dxa"/>
            <w:tcBorders>
              <w:top w:val="nil"/>
              <w:left w:val="nil"/>
              <w:bottom w:val="single" w:color="auto" w:sz="4" w:space="0"/>
              <w:right w:val="single" w:color="auto" w:sz="4" w:space="0"/>
            </w:tcBorders>
            <w:noWrap w:val="0"/>
            <w:vAlign w:val="center"/>
          </w:tcPr>
          <w:p w14:paraId="11195AB1">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长沙市机动车排气污染监控中心</w:t>
            </w:r>
          </w:p>
        </w:tc>
      </w:tr>
      <w:tr w14:paraId="202E1E39">
        <w:tblPrEx>
          <w:tblCellMar>
            <w:top w:w="0" w:type="dxa"/>
            <w:left w:w="108" w:type="dxa"/>
            <w:bottom w:w="0" w:type="dxa"/>
            <w:right w:w="108" w:type="dxa"/>
          </w:tblCellMar>
        </w:tblPrEx>
        <w:trPr>
          <w:trHeight w:val="977" w:hRule="atLeast"/>
        </w:trPr>
        <w:tc>
          <w:tcPr>
            <w:tcW w:w="622" w:type="dxa"/>
            <w:tcBorders>
              <w:top w:val="nil"/>
              <w:left w:val="single" w:color="auto" w:sz="4" w:space="0"/>
              <w:bottom w:val="single" w:color="auto" w:sz="4" w:space="0"/>
              <w:right w:val="single" w:color="auto" w:sz="4" w:space="0"/>
            </w:tcBorders>
            <w:noWrap w:val="0"/>
            <w:vAlign w:val="center"/>
          </w:tcPr>
          <w:p w14:paraId="64C5522E">
            <w:pPr>
              <w:rPr>
                <w:rFonts w:hint="eastAsia" w:ascii="楷体" w:hAnsi="楷体" w:eastAsia="楷体" w:cs="楷体"/>
                <w:color w:val="000000"/>
                <w:szCs w:val="21"/>
                <w:lang w:val="zh-CN"/>
              </w:rPr>
            </w:pPr>
            <w:r>
              <w:rPr>
                <w:rFonts w:hint="eastAsia" w:ascii="楷体" w:hAnsi="楷体" w:eastAsia="楷体" w:cs="楷体"/>
                <w:color w:val="000000"/>
                <w:szCs w:val="21"/>
                <w:lang w:val="zh-CN"/>
              </w:rPr>
              <w:t>4</w:t>
            </w:r>
          </w:p>
        </w:tc>
        <w:tc>
          <w:tcPr>
            <w:tcW w:w="1717" w:type="dxa"/>
            <w:tcBorders>
              <w:top w:val="nil"/>
              <w:left w:val="nil"/>
              <w:bottom w:val="single" w:color="auto" w:sz="4" w:space="0"/>
              <w:right w:val="single" w:color="auto" w:sz="4" w:space="0"/>
            </w:tcBorders>
            <w:noWrap w:val="0"/>
            <w:vAlign w:val="center"/>
          </w:tcPr>
          <w:p w14:paraId="56461AFF">
            <w:pPr>
              <w:rPr>
                <w:rFonts w:hint="eastAsia" w:ascii="楷体" w:hAnsi="楷体" w:eastAsia="楷体" w:cs="楷体"/>
                <w:color w:val="000000"/>
                <w:szCs w:val="21"/>
              </w:rPr>
            </w:pPr>
            <w:r>
              <w:rPr>
                <w:rFonts w:hint="eastAsia" w:ascii="楷体" w:hAnsi="楷体" w:eastAsia="楷体" w:cs="楷体"/>
                <w:color w:val="000000"/>
                <w:szCs w:val="21"/>
                <w:lang w:val="zh-CN"/>
              </w:rPr>
              <w:t>长沙市重点企业（物流园、大型市场）智能门禁视频监管系统</w:t>
            </w:r>
          </w:p>
        </w:tc>
        <w:tc>
          <w:tcPr>
            <w:tcW w:w="1600" w:type="dxa"/>
            <w:tcBorders>
              <w:top w:val="nil"/>
              <w:left w:val="nil"/>
              <w:bottom w:val="single" w:color="auto" w:sz="4" w:space="0"/>
              <w:right w:val="single" w:color="auto" w:sz="4" w:space="0"/>
            </w:tcBorders>
            <w:noWrap w:val="0"/>
            <w:vAlign w:val="center"/>
          </w:tcPr>
          <w:p w14:paraId="769AD049">
            <w:pPr>
              <w:rPr>
                <w:rFonts w:ascii="楷体" w:hAnsi="楷体" w:eastAsia="楷体" w:cs="楷体"/>
                <w:color w:val="000000"/>
                <w:szCs w:val="21"/>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083EF70D">
            <w:pPr>
              <w:rPr>
                <w:rFonts w:ascii="楷体" w:hAnsi="楷体" w:eastAsia="楷体" w:cs="楷体"/>
                <w:color w:val="000000"/>
                <w:szCs w:val="21"/>
              </w:rPr>
            </w:pPr>
            <w:r>
              <w:rPr>
                <w:rFonts w:hint="eastAsia" w:ascii="楷体" w:hAnsi="楷体" w:eastAsia="楷体" w:cs="楷体"/>
                <w:color w:val="000000"/>
                <w:szCs w:val="21"/>
              </w:rPr>
              <w:t>69840元</w:t>
            </w:r>
          </w:p>
        </w:tc>
        <w:tc>
          <w:tcPr>
            <w:tcW w:w="1750" w:type="dxa"/>
            <w:tcBorders>
              <w:top w:val="nil"/>
              <w:left w:val="nil"/>
              <w:bottom w:val="single" w:color="auto" w:sz="4" w:space="0"/>
              <w:right w:val="single" w:color="auto" w:sz="4" w:space="0"/>
            </w:tcBorders>
            <w:noWrap w:val="0"/>
            <w:vAlign w:val="center"/>
          </w:tcPr>
          <w:p w14:paraId="06054210">
            <w:pPr>
              <w:rPr>
                <w:rFonts w:ascii="楷体" w:hAnsi="楷体" w:eastAsia="楷体" w:cs="楷体"/>
                <w:color w:val="000000"/>
                <w:szCs w:val="21"/>
              </w:rPr>
            </w:pPr>
            <w:r>
              <w:rPr>
                <w:rFonts w:hint="eastAsia" w:ascii="楷体" w:hAnsi="楷体" w:eastAsia="楷体" w:cs="楷体"/>
                <w:color w:val="000000"/>
                <w:szCs w:val="21"/>
              </w:rPr>
              <w:t>项目合同第一次付款资金</w:t>
            </w:r>
          </w:p>
        </w:tc>
        <w:tc>
          <w:tcPr>
            <w:tcW w:w="1600" w:type="dxa"/>
            <w:tcBorders>
              <w:top w:val="nil"/>
              <w:left w:val="nil"/>
              <w:bottom w:val="single" w:color="auto" w:sz="4" w:space="0"/>
              <w:right w:val="single" w:color="auto" w:sz="4" w:space="0"/>
            </w:tcBorders>
            <w:noWrap w:val="0"/>
            <w:vAlign w:val="center"/>
          </w:tcPr>
          <w:p w14:paraId="4FB6344E">
            <w:pPr>
              <w:rPr>
                <w:rFonts w:ascii="楷体" w:hAnsi="楷体" w:eastAsia="楷体" w:cs="楷体"/>
                <w:color w:val="000000"/>
                <w:szCs w:val="21"/>
              </w:rPr>
            </w:pPr>
            <w:r>
              <w:rPr>
                <w:rFonts w:hint="eastAsia" w:ascii="楷体" w:hAnsi="楷体" w:eastAsia="楷体" w:cs="楷体"/>
                <w:color w:val="000000"/>
                <w:szCs w:val="21"/>
              </w:rPr>
              <w:t>长沙市机动车排气污染监控中心</w:t>
            </w:r>
          </w:p>
        </w:tc>
      </w:tr>
      <w:tr w14:paraId="1DF0D7E3">
        <w:tblPrEx>
          <w:tblCellMar>
            <w:top w:w="0" w:type="dxa"/>
            <w:left w:w="108" w:type="dxa"/>
            <w:bottom w:w="0" w:type="dxa"/>
            <w:right w:w="108" w:type="dxa"/>
          </w:tblCellMar>
        </w:tblPrEx>
        <w:trPr>
          <w:trHeight w:val="1164" w:hRule="atLeast"/>
        </w:trPr>
        <w:tc>
          <w:tcPr>
            <w:tcW w:w="622" w:type="dxa"/>
            <w:tcBorders>
              <w:top w:val="nil"/>
              <w:left w:val="single" w:color="auto" w:sz="4" w:space="0"/>
              <w:bottom w:val="single" w:color="auto" w:sz="4" w:space="0"/>
              <w:right w:val="single" w:color="auto" w:sz="4" w:space="0"/>
            </w:tcBorders>
            <w:noWrap w:val="0"/>
            <w:vAlign w:val="center"/>
          </w:tcPr>
          <w:p w14:paraId="4ED5C8E2">
            <w:pPr>
              <w:rPr>
                <w:rFonts w:hint="eastAsia" w:ascii="楷体" w:hAnsi="楷体" w:eastAsia="楷体" w:cs="楷体"/>
                <w:color w:val="000000"/>
                <w:szCs w:val="21"/>
                <w:lang w:val="zh-CN"/>
              </w:rPr>
            </w:pPr>
            <w:r>
              <w:rPr>
                <w:rFonts w:hint="eastAsia" w:ascii="楷体" w:hAnsi="楷体" w:eastAsia="楷体" w:cs="楷体"/>
                <w:color w:val="000000"/>
                <w:szCs w:val="21"/>
                <w:lang w:val="zh-CN"/>
              </w:rPr>
              <w:t>5</w:t>
            </w:r>
          </w:p>
        </w:tc>
        <w:tc>
          <w:tcPr>
            <w:tcW w:w="1717" w:type="dxa"/>
            <w:tcBorders>
              <w:top w:val="nil"/>
              <w:left w:val="nil"/>
              <w:bottom w:val="single" w:color="auto" w:sz="4" w:space="0"/>
              <w:right w:val="single" w:color="auto" w:sz="4" w:space="0"/>
            </w:tcBorders>
            <w:noWrap w:val="0"/>
            <w:vAlign w:val="center"/>
          </w:tcPr>
          <w:p w14:paraId="285E5310">
            <w:pPr>
              <w:rPr>
                <w:rFonts w:hint="eastAsia" w:ascii="楷体" w:hAnsi="楷体" w:eastAsia="楷体" w:cs="楷体"/>
                <w:color w:val="000000"/>
                <w:szCs w:val="21"/>
              </w:rPr>
            </w:pPr>
            <w:r>
              <w:rPr>
                <w:rFonts w:hint="eastAsia" w:ascii="楷体" w:hAnsi="楷体" w:eastAsia="楷体" w:cs="楷体"/>
                <w:color w:val="000000"/>
                <w:szCs w:val="21"/>
                <w:lang w:val="zh-CN"/>
              </w:rPr>
              <w:t>长沙市重点企业（物流园、大型市场）智能门禁视频监管系统</w:t>
            </w:r>
          </w:p>
        </w:tc>
        <w:tc>
          <w:tcPr>
            <w:tcW w:w="1600" w:type="dxa"/>
            <w:tcBorders>
              <w:top w:val="nil"/>
              <w:left w:val="nil"/>
              <w:bottom w:val="single" w:color="auto" w:sz="4" w:space="0"/>
              <w:right w:val="single" w:color="auto" w:sz="4" w:space="0"/>
            </w:tcBorders>
            <w:noWrap w:val="0"/>
            <w:vAlign w:val="center"/>
          </w:tcPr>
          <w:p w14:paraId="45A6DD25">
            <w:pPr>
              <w:rPr>
                <w:rFonts w:hint="eastAsia" w:ascii="楷体" w:hAnsi="楷体" w:eastAsia="楷体" w:cs="楷体"/>
                <w:color w:val="000000"/>
                <w:szCs w:val="21"/>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5233F449">
            <w:pPr>
              <w:rPr>
                <w:rFonts w:ascii="楷体" w:hAnsi="楷体" w:eastAsia="楷体" w:cs="楷体"/>
                <w:color w:val="000000"/>
                <w:szCs w:val="21"/>
              </w:rPr>
            </w:pPr>
            <w:r>
              <w:rPr>
                <w:rFonts w:hint="eastAsia" w:ascii="楷体" w:hAnsi="楷体" w:eastAsia="楷体" w:cs="楷体"/>
                <w:color w:val="000000"/>
                <w:szCs w:val="21"/>
              </w:rPr>
              <w:t>6200元</w:t>
            </w:r>
          </w:p>
        </w:tc>
        <w:tc>
          <w:tcPr>
            <w:tcW w:w="1750" w:type="dxa"/>
            <w:tcBorders>
              <w:top w:val="nil"/>
              <w:left w:val="nil"/>
              <w:bottom w:val="single" w:color="auto" w:sz="4" w:space="0"/>
              <w:right w:val="single" w:color="auto" w:sz="4" w:space="0"/>
            </w:tcBorders>
            <w:noWrap w:val="0"/>
            <w:vAlign w:val="center"/>
          </w:tcPr>
          <w:p w14:paraId="5D1C5E4E">
            <w:pPr>
              <w:rPr>
                <w:rFonts w:ascii="楷体" w:hAnsi="楷体" w:eastAsia="楷体" w:cs="楷体"/>
                <w:color w:val="000000"/>
                <w:szCs w:val="21"/>
              </w:rPr>
            </w:pPr>
            <w:r>
              <w:rPr>
                <w:rFonts w:hint="eastAsia" w:ascii="楷体" w:hAnsi="楷体" w:eastAsia="楷体" w:cs="楷体"/>
                <w:color w:val="000000"/>
                <w:szCs w:val="21"/>
              </w:rPr>
              <w:t>项目采购委托代理协议费</w:t>
            </w:r>
          </w:p>
        </w:tc>
        <w:tc>
          <w:tcPr>
            <w:tcW w:w="1600" w:type="dxa"/>
            <w:tcBorders>
              <w:top w:val="nil"/>
              <w:left w:val="nil"/>
              <w:bottom w:val="single" w:color="auto" w:sz="4" w:space="0"/>
              <w:right w:val="single" w:color="auto" w:sz="4" w:space="0"/>
            </w:tcBorders>
            <w:noWrap w:val="0"/>
            <w:vAlign w:val="center"/>
          </w:tcPr>
          <w:p w14:paraId="4EDE0271">
            <w:pPr>
              <w:rPr>
                <w:rFonts w:hint="eastAsia" w:ascii="楷体" w:hAnsi="楷体" w:eastAsia="楷体" w:cs="楷体"/>
                <w:color w:val="000000"/>
                <w:szCs w:val="21"/>
              </w:rPr>
            </w:pPr>
            <w:r>
              <w:rPr>
                <w:rFonts w:hint="eastAsia" w:ascii="楷体" w:hAnsi="楷体" w:eastAsia="楷体" w:cs="楷体"/>
                <w:color w:val="000000"/>
                <w:szCs w:val="21"/>
              </w:rPr>
              <w:t>长沙市机动车排气污染监控中心</w:t>
            </w:r>
          </w:p>
        </w:tc>
      </w:tr>
      <w:tr w14:paraId="60D2800A">
        <w:tblPrEx>
          <w:tblCellMar>
            <w:top w:w="0" w:type="dxa"/>
            <w:left w:w="108" w:type="dxa"/>
            <w:bottom w:w="0" w:type="dxa"/>
            <w:right w:w="108" w:type="dxa"/>
          </w:tblCellMar>
        </w:tblPrEx>
        <w:trPr>
          <w:trHeight w:val="329" w:hRule="atLeast"/>
        </w:trPr>
        <w:tc>
          <w:tcPr>
            <w:tcW w:w="622" w:type="dxa"/>
            <w:tcBorders>
              <w:top w:val="nil"/>
              <w:left w:val="single" w:color="auto" w:sz="4" w:space="0"/>
              <w:bottom w:val="single" w:color="auto" w:sz="4" w:space="0"/>
              <w:right w:val="single" w:color="auto" w:sz="4" w:space="0"/>
            </w:tcBorders>
            <w:noWrap w:val="0"/>
            <w:vAlign w:val="center"/>
          </w:tcPr>
          <w:p w14:paraId="3C0DB802">
            <w:pPr>
              <w:rPr>
                <w:rFonts w:hint="eastAsia" w:ascii="楷体" w:hAnsi="楷体" w:eastAsia="楷体" w:cs="楷体"/>
                <w:color w:val="000000"/>
                <w:szCs w:val="21"/>
                <w:lang w:val="zh-CN"/>
              </w:rPr>
            </w:pPr>
            <w:r>
              <w:rPr>
                <w:rFonts w:hint="eastAsia" w:ascii="楷体" w:hAnsi="楷体" w:eastAsia="楷体" w:cs="楷体"/>
                <w:color w:val="000000"/>
                <w:szCs w:val="21"/>
                <w:lang w:val="zh-CN"/>
              </w:rPr>
              <w:t>6</w:t>
            </w:r>
          </w:p>
        </w:tc>
        <w:tc>
          <w:tcPr>
            <w:tcW w:w="1717" w:type="dxa"/>
            <w:tcBorders>
              <w:top w:val="nil"/>
              <w:left w:val="nil"/>
              <w:bottom w:val="single" w:color="auto" w:sz="4" w:space="0"/>
              <w:right w:val="single" w:color="auto" w:sz="4" w:space="0"/>
            </w:tcBorders>
            <w:noWrap w:val="0"/>
            <w:vAlign w:val="center"/>
          </w:tcPr>
          <w:p w14:paraId="2777C5D3">
            <w:pPr>
              <w:rPr>
                <w:rFonts w:hint="eastAsia" w:ascii="楷体" w:hAnsi="楷体" w:eastAsia="楷体" w:cs="楷体"/>
                <w:color w:val="000000"/>
                <w:szCs w:val="21"/>
              </w:rPr>
            </w:pPr>
            <w:r>
              <w:rPr>
                <w:rFonts w:hint="eastAsia" w:ascii="楷体" w:hAnsi="楷体" w:eastAsia="楷体" w:cs="楷体"/>
                <w:color w:val="000000"/>
                <w:szCs w:val="21"/>
                <w:lang w:val="zh-CN"/>
              </w:rPr>
              <w:t>长沙市重点企业（物流园、大型市场）智能门禁视频监管系统</w:t>
            </w:r>
          </w:p>
        </w:tc>
        <w:tc>
          <w:tcPr>
            <w:tcW w:w="1600" w:type="dxa"/>
            <w:tcBorders>
              <w:top w:val="nil"/>
              <w:left w:val="nil"/>
              <w:bottom w:val="single" w:color="auto" w:sz="4" w:space="0"/>
              <w:right w:val="single" w:color="auto" w:sz="4" w:space="0"/>
            </w:tcBorders>
            <w:noWrap w:val="0"/>
            <w:vAlign w:val="center"/>
          </w:tcPr>
          <w:p w14:paraId="3072ABD5">
            <w:pPr>
              <w:rPr>
                <w:rFonts w:hint="eastAsia" w:ascii="楷体" w:hAnsi="楷体" w:eastAsia="楷体" w:cs="楷体"/>
                <w:color w:val="000000"/>
                <w:szCs w:val="21"/>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16D0DAB3">
            <w:pPr>
              <w:rPr>
                <w:rFonts w:ascii="楷体" w:hAnsi="楷体" w:eastAsia="楷体" w:cs="楷体"/>
                <w:color w:val="000000"/>
                <w:szCs w:val="21"/>
              </w:rPr>
            </w:pPr>
            <w:r>
              <w:rPr>
                <w:rFonts w:hint="eastAsia" w:ascii="楷体" w:hAnsi="楷体" w:eastAsia="楷体" w:cs="楷体"/>
                <w:color w:val="000000"/>
                <w:szCs w:val="21"/>
              </w:rPr>
              <w:t>2800元</w:t>
            </w:r>
          </w:p>
        </w:tc>
        <w:tc>
          <w:tcPr>
            <w:tcW w:w="1750" w:type="dxa"/>
            <w:tcBorders>
              <w:top w:val="nil"/>
              <w:left w:val="nil"/>
              <w:bottom w:val="single" w:color="auto" w:sz="4" w:space="0"/>
              <w:right w:val="single" w:color="auto" w:sz="4" w:space="0"/>
            </w:tcBorders>
            <w:noWrap w:val="0"/>
            <w:vAlign w:val="center"/>
          </w:tcPr>
          <w:p w14:paraId="4767CCC1">
            <w:pPr>
              <w:rPr>
                <w:rFonts w:ascii="楷体" w:hAnsi="楷体" w:eastAsia="楷体" w:cs="楷体"/>
                <w:color w:val="000000"/>
                <w:szCs w:val="21"/>
              </w:rPr>
            </w:pPr>
            <w:r>
              <w:rPr>
                <w:rFonts w:hint="eastAsia" w:ascii="楷体" w:hAnsi="楷体" w:eastAsia="楷体" w:cs="楷体"/>
                <w:color w:val="000000"/>
                <w:szCs w:val="21"/>
              </w:rPr>
              <w:t>项目采购需求及采购标书专家论证会专家费</w:t>
            </w:r>
          </w:p>
        </w:tc>
        <w:tc>
          <w:tcPr>
            <w:tcW w:w="1600" w:type="dxa"/>
            <w:tcBorders>
              <w:top w:val="nil"/>
              <w:left w:val="nil"/>
              <w:bottom w:val="single" w:color="auto" w:sz="4" w:space="0"/>
              <w:right w:val="single" w:color="auto" w:sz="4" w:space="0"/>
            </w:tcBorders>
            <w:noWrap w:val="0"/>
            <w:vAlign w:val="center"/>
          </w:tcPr>
          <w:p w14:paraId="277D1C88">
            <w:pPr>
              <w:rPr>
                <w:rFonts w:hint="eastAsia" w:ascii="楷体" w:hAnsi="楷体" w:eastAsia="楷体" w:cs="楷体"/>
                <w:color w:val="000000"/>
                <w:szCs w:val="21"/>
              </w:rPr>
            </w:pPr>
            <w:r>
              <w:rPr>
                <w:rFonts w:hint="eastAsia" w:ascii="楷体" w:hAnsi="楷体" w:eastAsia="楷体" w:cs="楷体"/>
                <w:color w:val="000000"/>
                <w:szCs w:val="21"/>
              </w:rPr>
              <w:t>长沙市机动车排气污染监控中心</w:t>
            </w:r>
          </w:p>
        </w:tc>
      </w:tr>
      <w:tr w14:paraId="36410A8A">
        <w:tblPrEx>
          <w:tblCellMar>
            <w:top w:w="0" w:type="dxa"/>
            <w:left w:w="108" w:type="dxa"/>
            <w:bottom w:w="0" w:type="dxa"/>
            <w:right w:w="108" w:type="dxa"/>
          </w:tblCellMar>
        </w:tblPrEx>
        <w:trPr>
          <w:trHeight w:val="329" w:hRule="atLeast"/>
        </w:trPr>
        <w:tc>
          <w:tcPr>
            <w:tcW w:w="622" w:type="dxa"/>
            <w:tcBorders>
              <w:top w:val="nil"/>
              <w:left w:val="single" w:color="auto" w:sz="4" w:space="0"/>
              <w:bottom w:val="single" w:color="auto" w:sz="4" w:space="0"/>
              <w:right w:val="single" w:color="auto" w:sz="4" w:space="0"/>
            </w:tcBorders>
            <w:noWrap w:val="0"/>
            <w:vAlign w:val="center"/>
          </w:tcPr>
          <w:p w14:paraId="58C0371B">
            <w:pPr>
              <w:rPr>
                <w:rFonts w:hint="eastAsia" w:ascii="楷体" w:hAnsi="楷体" w:eastAsia="楷体" w:cs="楷体"/>
                <w:color w:val="000000"/>
                <w:szCs w:val="21"/>
                <w:lang w:val="zh-CN"/>
              </w:rPr>
            </w:pPr>
            <w:r>
              <w:rPr>
                <w:rFonts w:hint="eastAsia" w:ascii="楷体" w:hAnsi="楷体" w:eastAsia="楷体" w:cs="楷体"/>
                <w:color w:val="000000"/>
                <w:szCs w:val="21"/>
                <w:lang w:val="zh-CN"/>
              </w:rPr>
              <w:t>7</w:t>
            </w:r>
          </w:p>
        </w:tc>
        <w:tc>
          <w:tcPr>
            <w:tcW w:w="1717" w:type="dxa"/>
            <w:tcBorders>
              <w:top w:val="nil"/>
              <w:left w:val="nil"/>
              <w:bottom w:val="single" w:color="auto" w:sz="4" w:space="0"/>
              <w:right w:val="single" w:color="auto" w:sz="4" w:space="0"/>
            </w:tcBorders>
            <w:noWrap w:val="0"/>
            <w:vAlign w:val="center"/>
          </w:tcPr>
          <w:p w14:paraId="3EF8BE04">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长沙市机动车排气污染监控综合管理系统功能升级</w:t>
            </w:r>
            <w:r>
              <w:rPr>
                <w:rFonts w:hint="eastAsia" w:ascii="楷体" w:hAnsi="楷体" w:eastAsia="楷体" w:cs="楷体"/>
                <w:color w:val="000000"/>
                <w:szCs w:val="21"/>
              </w:rPr>
              <w:t>项目</w:t>
            </w:r>
          </w:p>
        </w:tc>
        <w:tc>
          <w:tcPr>
            <w:tcW w:w="1600" w:type="dxa"/>
            <w:tcBorders>
              <w:top w:val="nil"/>
              <w:left w:val="nil"/>
              <w:bottom w:val="single" w:color="auto" w:sz="4" w:space="0"/>
              <w:right w:val="single" w:color="auto" w:sz="4" w:space="0"/>
            </w:tcBorders>
            <w:noWrap w:val="0"/>
            <w:vAlign w:val="center"/>
          </w:tcPr>
          <w:p w14:paraId="74A4C222">
            <w:pPr>
              <w:rPr>
                <w:rFonts w:hint="eastAsia" w:ascii="楷体" w:hAnsi="楷体" w:eastAsia="楷体" w:cs="楷体"/>
                <w:color w:val="000000"/>
                <w:szCs w:val="21"/>
                <w:lang w:val="zh-CN"/>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7B51CF59">
            <w:pPr>
              <w:rPr>
                <w:rFonts w:hint="eastAsia" w:ascii="楷体" w:hAnsi="楷体" w:eastAsia="楷体" w:cs="楷体"/>
                <w:color w:val="000000"/>
                <w:szCs w:val="21"/>
                <w:lang w:val="zh-CN"/>
              </w:rPr>
            </w:pPr>
            <w:r>
              <w:rPr>
                <w:rFonts w:hint="eastAsia" w:ascii="楷体" w:hAnsi="楷体" w:eastAsia="楷体" w:cs="楷体"/>
                <w:color w:val="000000"/>
                <w:szCs w:val="21"/>
              </w:rPr>
              <w:t>122400元</w:t>
            </w:r>
          </w:p>
        </w:tc>
        <w:tc>
          <w:tcPr>
            <w:tcW w:w="1750" w:type="dxa"/>
            <w:tcBorders>
              <w:top w:val="nil"/>
              <w:left w:val="nil"/>
              <w:bottom w:val="single" w:color="auto" w:sz="4" w:space="0"/>
              <w:right w:val="single" w:color="auto" w:sz="4" w:space="0"/>
            </w:tcBorders>
            <w:noWrap w:val="0"/>
            <w:vAlign w:val="center"/>
          </w:tcPr>
          <w:p w14:paraId="4FEA9BC5">
            <w:pPr>
              <w:rPr>
                <w:rFonts w:hint="eastAsia" w:ascii="楷体" w:hAnsi="楷体" w:eastAsia="楷体" w:cs="楷体"/>
                <w:color w:val="000000"/>
                <w:szCs w:val="21"/>
                <w:lang w:val="zh-CN"/>
              </w:rPr>
            </w:pPr>
            <w:r>
              <w:rPr>
                <w:rFonts w:hint="eastAsia" w:ascii="楷体" w:hAnsi="楷体" w:eastAsia="楷体" w:cs="楷体"/>
                <w:color w:val="000000"/>
                <w:szCs w:val="21"/>
              </w:rPr>
              <w:t>项目合同第一次付款资金（合同金额90%）</w:t>
            </w:r>
          </w:p>
        </w:tc>
        <w:tc>
          <w:tcPr>
            <w:tcW w:w="1600" w:type="dxa"/>
            <w:tcBorders>
              <w:top w:val="nil"/>
              <w:left w:val="nil"/>
              <w:bottom w:val="single" w:color="auto" w:sz="4" w:space="0"/>
              <w:right w:val="single" w:color="auto" w:sz="4" w:space="0"/>
            </w:tcBorders>
            <w:noWrap w:val="0"/>
            <w:vAlign w:val="center"/>
          </w:tcPr>
          <w:p w14:paraId="062583A8">
            <w:pPr>
              <w:rPr>
                <w:rFonts w:hint="eastAsia" w:ascii="楷体" w:hAnsi="楷体" w:eastAsia="楷体" w:cs="楷体"/>
                <w:color w:val="000000"/>
                <w:szCs w:val="21"/>
                <w:lang w:val="zh-CN"/>
              </w:rPr>
            </w:pPr>
            <w:r>
              <w:rPr>
                <w:rFonts w:hint="eastAsia" w:ascii="楷体" w:hAnsi="楷体" w:eastAsia="楷体" w:cs="楷体"/>
                <w:color w:val="000000"/>
                <w:szCs w:val="21"/>
              </w:rPr>
              <w:t>长沙市机动车排气污染监控中心</w:t>
            </w:r>
          </w:p>
        </w:tc>
      </w:tr>
      <w:tr w14:paraId="14396DF8">
        <w:tblPrEx>
          <w:tblCellMar>
            <w:top w:w="0" w:type="dxa"/>
            <w:left w:w="108" w:type="dxa"/>
            <w:bottom w:w="0" w:type="dxa"/>
            <w:right w:w="108" w:type="dxa"/>
          </w:tblCellMar>
        </w:tblPrEx>
        <w:trPr>
          <w:trHeight w:val="329" w:hRule="atLeast"/>
        </w:trPr>
        <w:tc>
          <w:tcPr>
            <w:tcW w:w="622" w:type="dxa"/>
            <w:tcBorders>
              <w:top w:val="nil"/>
              <w:left w:val="single" w:color="auto" w:sz="4" w:space="0"/>
              <w:bottom w:val="single" w:color="auto" w:sz="4" w:space="0"/>
              <w:right w:val="single" w:color="auto" w:sz="4" w:space="0"/>
            </w:tcBorders>
            <w:noWrap w:val="0"/>
            <w:vAlign w:val="center"/>
          </w:tcPr>
          <w:p w14:paraId="47B76F92">
            <w:pPr>
              <w:rPr>
                <w:rFonts w:ascii="楷体" w:hAnsi="楷体" w:eastAsia="楷体" w:cs="楷体"/>
                <w:color w:val="000000"/>
                <w:szCs w:val="21"/>
              </w:rPr>
            </w:pPr>
            <w:r>
              <w:rPr>
                <w:rFonts w:hint="eastAsia" w:ascii="楷体" w:hAnsi="楷体" w:eastAsia="楷体" w:cs="楷体"/>
                <w:color w:val="000000"/>
                <w:szCs w:val="21"/>
              </w:rPr>
              <w:t>8</w:t>
            </w:r>
          </w:p>
        </w:tc>
        <w:tc>
          <w:tcPr>
            <w:tcW w:w="1717" w:type="dxa"/>
            <w:tcBorders>
              <w:top w:val="nil"/>
              <w:left w:val="nil"/>
              <w:bottom w:val="single" w:color="auto" w:sz="4" w:space="0"/>
              <w:right w:val="single" w:color="auto" w:sz="4" w:space="0"/>
            </w:tcBorders>
            <w:noWrap w:val="0"/>
            <w:vAlign w:val="center"/>
          </w:tcPr>
          <w:p w14:paraId="79759048">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长沙市机动车排气污染监控综合管理系统功能升级</w:t>
            </w:r>
            <w:r>
              <w:rPr>
                <w:rFonts w:hint="eastAsia" w:ascii="楷体" w:hAnsi="楷体" w:eastAsia="楷体" w:cs="楷体"/>
                <w:color w:val="000000"/>
                <w:szCs w:val="21"/>
              </w:rPr>
              <w:t>项目</w:t>
            </w:r>
          </w:p>
        </w:tc>
        <w:tc>
          <w:tcPr>
            <w:tcW w:w="1600" w:type="dxa"/>
            <w:tcBorders>
              <w:top w:val="nil"/>
              <w:left w:val="nil"/>
              <w:bottom w:val="single" w:color="auto" w:sz="4" w:space="0"/>
              <w:right w:val="single" w:color="auto" w:sz="4" w:space="0"/>
            </w:tcBorders>
            <w:noWrap w:val="0"/>
            <w:vAlign w:val="center"/>
          </w:tcPr>
          <w:p w14:paraId="53727A3B">
            <w:pPr>
              <w:rPr>
                <w:rFonts w:hint="eastAsia" w:ascii="楷体" w:hAnsi="楷体" w:eastAsia="楷体" w:cs="楷体"/>
                <w:color w:val="000000"/>
                <w:szCs w:val="21"/>
                <w:lang w:val="zh-CN"/>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47C5A0A1">
            <w:pPr>
              <w:rPr>
                <w:rFonts w:hint="eastAsia" w:ascii="楷体" w:hAnsi="楷体" w:eastAsia="楷体" w:cs="楷体"/>
                <w:color w:val="000000"/>
                <w:szCs w:val="21"/>
                <w:lang w:val="zh-CN"/>
              </w:rPr>
            </w:pPr>
            <w:r>
              <w:rPr>
                <w:rFonts w:hint="eastAsia" w:ascii="楷体" w:hAnsi="楷体" w:eastAsia="楷体" w:cs="楷体"/>
                <w:color w:val="000000"/>
                <w:szCs w:val="21"/>
              </w:rPr>
              <w:t>4200元</w:t>
            </w:r>
          </w:p>
        </w:tc>
        <w:tc>
          <w:tcPr>
            <w:tcW w:w="1750" w:type="dxa"/>
            <w:tcBorders>
              <w:top w:val="nil"/>
              <w:left w:val="nil"/>
              <w:bottom w:val="single" w:color="auto" w:sz="4" w:space="0"/>
              <w:right w:val="single" w:color="auto" w:sz="4" w:space="0"/>
            </w:tcBorders>
            <w:noWrap w:val="0"/>
            <w:vAlign w:val="center"/>
          </w:tcPr>
          <w:p w14:paraId="027CAECC">
            <w:pPr>
              <w:rPr>
                <w:rFonts w:hint="eastAsia" w:ascii="楷体" w:hAnsi="楷体" w:eastAsia="楷体" w:cs="楷体"/>
                <w:color w:val="000000"/>
                <w:szCs w:val="21"/>
                <w:lang w:val="zh-CN"/>
              </w:rPr>
            </w:pPr>
            <w:r>
              <w:rPr>
                <w:rFonts w:hint="eastAsia" w:ascii="楷体" w:hAnsi="楷体" w:eastAsia="楷体" w:cs="楷体"/>
                <w:color w:val="000000"/>
                <w:szCs w:val="21"/>
              </w:rPr>
              <w:t>招标代理费</w:t>
            </w:r>
          </w:p>
        </w:tc>
        <w:tc>
          <w:tcPr>
            <w:tcW w:w="1600" w:type="dxa"/>
            <w:tcBorders>
              <w:top w:val="nil"/>
              <w:left w:val="nil"/>
              <w:bottom w:val="single" w:color="auto" w:sz="4" w:space="0"/>
              <w:right w:val="single" w:color="auto" w:sz="4" w:space="0"/>
            </w:tcBorders>
            <w:noWrap w:val="0"/>
            <w:vAlign w:val="center"/>
          </w:tcPr>
          <w:p w14:paraId="4F2D2665">
            <w:pPr>
              <w:rPr>
                <w:rFonts w:hint="eastAsia" w:ascii="楷体" w:hAnsi="楷体" w:eastAsia="楷体" w:cs="楷体"/>
                <w:color w:val="000000"/>
                <w:szCs w:val="21"/>
                <w:lang w:val="zh-CN"/>
              </w:rPr>
            </w:pPr>
            <w:r>
              <w:rPr>
                <w:rFonts w:hint="eastAsia" w:ascii="楷体" w:hAnsi="楷体" w:eastAsia="楷体" w:cs="楷体"/>
                <w:color w:val="000000"/>
                <w:szCs w:val="21"/>
              </w:rPr>
              <w:t>长沙市机动车排气污染监控中心</w:t>
            </w:r>
          </w:p>
        </w:tc>
      </w:tr>
      <w:tr w14:paraId="4800CA56">
        <w:tblPrEx>
          <w:tblCellMar>
            <w:top w:w="0" w:type="dxa"/>
            <w:left w:w="108" w:type="dxa"/>
            <w:bottom w:w="0" w:type="dxa"/>
            <w:right w:w="108" w:type="dxa"/>
          </w:tblCellMar>
        </w:tblPrEx>
        <w:trPr>
          <w:trHeight w:val="329" w:hRule="atLeast"/>
        </w:trPr>
        <w:tc>
          <w:tcPr>
            <w:tcW w:w="622" w:type="dxa"/>
            <w:tcBorders>
              <w:top w:val="nil"/>
              <w:left w:val="single" w:color="auto" w:sz="4" w:space="0"/>
              <w:bottom w:val="single" w:color="auto" w:sz="4" w:space="0"/>
              <w:right w:val="single" w:color="auto" w:sz="4" w:space="0"/>
            </w:tcBorders>
            <w:noWrap w:val="0"/>
            <w:vAlign w:val="center"/>
          </w:tcPr>
          <w:p w14:paraId="3F88B183">
            <w:pPr>
              <w:rPr>
                <w:rFonts w:hint="eastAsia" w:ascii="楷体" w:hAnsi="楷体" w:eastAsia="楷体" w:cs="楷体"/>
                <w:color w:val="000000"/>
                <w:szCs w:val="21"/>
              </w:rPr>
            </w:pPr>
            <w:r>
              <w:rPr>
                <w:rFonts w:hint="eastAsia" w:ascii="楷体" w:hAnsi="楷体" w:eastAsia="楷体" w:cs="楷体"/>
                <w:color w:val="000000"/>
                <w:szCs w:val="21"/>
              </w:rPr>
              <w:t>9</w:t>
            </w:r>
          </w:p>
        </w:tc>
        <w:tc>
          <w:tcPr>
            <w:tcW w:w="1717" w:type="dxa"/>
            <w:tcBorders>
              <w:top w:val="nil"/>
              <w:left w:val="nil"/>
              <w:bottom w:val="single" w:color="auto" w:sz="4" w:space="0"/>
              <w:right w:val="single" w:color="auto" w:sz="4" w:space="0"/>
            </w:tcBorders>
            <w:noWrap w:val="0"/>
            <w:vAlign w:val="center"/>
          </w:tcPr>
          <w:p w14:paraId="10AF44F7">
            <w:pPr>
              <w:rPr>
                <w:rFonts w:hint="eastAsia" w:ascii="楷体" w:hAnsi="楷体" w:eastAsia="楷体" w:cs="楷体"/>
                <w:color w:val="000000"/>
                <w:szCs w:val="21"/>
                <w:lang w:val="zh-CN"/>
              </w:rPr>
            </w:pPr>
            <w:r>
              <w:rPr>
                <w:rFonts w:hint="eastAsia" w:ascii="楷体" w:hAnsi="楷体" w:eastAsia="楷体" w:cs="楷体"/>
                <w:color w:val="000000"/>
                <w:szCs w:val="21"/>
                <w:lang w:val="zh-CN"/>
              </w:rPr>
              <w:t>长沙市机动车排气污染监控综合管理系统功能升级</w:t>
            </w:r>
            <w:r>
              <w:rPr>
                <w:rFonts w:hint="eastAsia" w:ascii="楷体" w:hAnsi="楷体" w:eastAsia="楷体" w:cs="楷体"/>
                <w:color w:val="000000"/>
                <w:szCs w:val="21"/>
              </w:rPr>
              <w:t>项目</w:t>
            </w:r>
          </w:p>
        </w:tc>
        <w:tc>
          <w:tcPr>
            <w:tcW w:w="1600" w:type="dxa"/>
            <w:tcBorders>
              <w:top w:val="nil"/>
              <w:left w:val="nil"/>
              <w:bottom w:val="single" w:color="auto" w:sz="4" w:space="0"/>
              <w:right w:val="single" w:color="auto" w:sz="4" w:space="0"/>
            </w:tcBorders>
            <w:noWrap w:val="0"/>
            <w:vAlign w:val="center"/>
          </w:tcPr>
          <w:p w14:paraId="5F8E5192">
            <w:pPr>
              <w:rPr>
                <w:rFonts w:hint="eastAsia" w:ascii="楷体" w:hAnsi="楷体" w:eastAsia="楷体" w:cs="楷体"/>
                <w:color w:val="000000"/>
                <w:szCs w:val="21"/>
                <w:lang w:val="zh-CN"/>
              </w:rPr>
            </w:pPr>
            <w:r>
              <w:rPr>
                <w:rFonts w:hint="eastAsia" w:ascii="楷体" w:hAnsi="楷体" w:eastAsia="楷体" w:cs="楷体"/>
                <w:color w:val="000000"/>
                <w:szCs w:val="21"/>
              </w:rPr>
              <w:t>2022/12/23</w:t>
            </w:r>
          </w:p>
        </w:tc>
        <w:tc>
          <w:tcPr>
            <w:tcW w:w="1566" w:type="dxa"/>
            <w:tcBorders>
              <w:top w:val="nil"/>
              <w:left w:val="nil"/>
              <w:bottom w:val="single" w:color="auto" w:sz="4" w:space="0"/>
              <w:right w:val="single" w:color="auto" w:sz="4" w:space="0"/>
            </w:tcBorders>
            <w:noWrap w:val="0"/>
            <w:vAlign w:val="center"/>
          </w:tcPr>
          <w:p w14:paraId="6F31D589">
            <w:pPr>
              <w:rPr>
                <w:rFonts w:hint="eastAsia" w:ascii="楷体" w:hAnsi="楷体" w:eastAsia="楷体" w:cs="楷体"/>
                <w:color w:val="000000"/>
                <w:szCs w:val="21"/>
                <w:lang w:val="zh-CN"/>
              </w:rPr>
            </w:pPr>
            <w:r>
              <w:rPr>
                <w:rFonts w:hint="eastAsia" w:ascii="楷体" w:hAnsi="楷体" w:eastAsia="楷体" w:cs="楷体"/>
                <w:color w:val="000000"/>
                <w:szCs w:val="21"/>
              </w:rPr>
              <w:t>1200元</w:t>
            </w:r>
          </w:p>
        </w:tc>
        <w:tc>
          <w:tcPr>
            <w:tcW w:w="1750" w:type="dxa"/>
            <w:tcBorders>
              <w:top w:val="nil"/>
              <w:left w:val="nil"/>
              <w:bottom w:val="single" w:color="auto" w:sz="4" w:space="0"/>
              <w:right w:val="single" w:color="auto" w:sz="4" w:space="0"/>
            </w:tcBorders>
            <w:noWrap w:val="0"/>
            <w:vAlign w:val="center"/>
          </w:tcPr>
          <w:p w14:paraId="3471F496">
            <w:pPr>
              <w:rPr>
                <w:rFonts w:hint="eastAsia" w:ascii="楷体" w:hAnsi="楷体" w:eastAsia="楷体" w:cs="楷体"/>
                <w:color w:val="000000"/>
                <w:szCs w:val="21"/>
                <w:lang w:val="zh-CN"/>
              </w:rPr>
            </w:pPr>
            <w:r>
              <w:rPr>
                <w:rFonts w:hint="eastAsia" w:ascii="楷体" w:hAnsi="楷体" w:eastAsia="楷体" w:cs="楷体"/>
                <w:color w:val="000000"/>
                <w:szCs w:val="21"/>
              </w:rPr>
              <w:t>咨询费</w:t>
            </w:r>
          </w:p>
        </w:tc>
        <w:tc>
          <w:tcPr>
            <w:tcW w:w="1600" w:type="dxa"/>
            <w:tcBorders>
              <w:top w:val="nil"/>
              <w:left w:val="nil"/>
              <w:bottom w:val="single" w:color="auto" w:sz="4" w:space="0"/>
              <w:right w:val="single" w:color="auto" w:sz="4" w:space="0"/>
            </w:tcBorders>
            <w:noWrap w:val="0"/>
            <w:vAlign w:val="center"/>
          </w:tcPr>
          <w:p w14:paraId="5A85850D">
            <w:pPr>
              <w:rPr>
                <w:rFonts w:hint="eastAsia" w:ascii="楷体" w:hAnsi="楷体" w:eastAsia="楷体" w:cs="楷体"/>
                <w:color w:val="000000"/>
                <w:szCs w:val="21"/>
                <w:lang w:val="zh-CN"/>
              </w:rPr>
            </w:pPr>
            <w:r>
              <w:rPr>
                <w:rFonts w:hint="eastAsia" w:ascii="楷体" w:hAnsi="楷体" w:eastAsia="楷体" w:cs="楷体"/>
                <w:color w:val="000000"/>
                <w:szCs w:val="21"/>
              </w:rPr>
              <w:t>长沙市机动车排气污染监控中心</w:t>
            </w:r>
          </w:p>
        </w:tc>
      </w:tr>
      <w:tr w14:paraId="5E3F64BB">
        <w:tblPrEx>
          <w:tblCellMar>
            <w:top w:w="0" w:type="dxa"/>
            <w:left w:w="108" w:type="dxa"/>
            <w:bottom w:w="0" w:type="dxa"/>
            <w:right w:w="108" w:type="dxa"/>
          </w:tblCellMar>
        </w:tblPrEx>
        <w:trPr>
          <w:trHeight w:val="404" w:hRule="atLeast"/>
        </w:trPr>
        <w:tc>
          <w:tcPr>
            <w:tcW w:w="2339" w:type="dxa"/>
            <w:gridSpan w:val="2"/>
            <w:tcBorders>
              <w:top w:val="single" w:color="auto" w:sz="4" w:space="0"/>
              <w:left w:val="single" w:color="auto" w:sz="4" w:space="0"/>
              <w:bottom w:val="single" w:color="auto" w:sz="4" w:space="0"/>
              <w:right w:val="single" w:color="000000" w:sz="4" w:space="0"/>
            </w:tcBorders>
            <w:noWrap w:val="0"/>
            <w:vAlign w:val="center"/>
          </w:tcPr>
          <w:p w14:paraId="1BD6B341">
            <w:pPr>
              <w:ind w:firstLine="422" w:firstLineChars="200"/>
              <w:jc w:val="center"/>
              <w:rPr>
                <w:rFonts w:ascii="Times New Roman" w:hAnsi="Times New Roman"/>
                <w:b/>
                <w:bCs/>
                <w:color w:val="000000"/>
              </w:rPr>
            </w:pPr>
            <w:r>
              <w:rPr>
                <w:rFonts w:ascii="Times New Roman" w:hAnsi="Times New Roman" w:eastAsia="仿宋_GB2312"/>
                <w:b/>
                <w:bCs/>
                <w:color w:val="000000"/>
              </w:rPr>
              <w:t>总计</w:t>
            </w:r>
          </w:p>
        </w:tc>
        <w:tc>
          <w:tcPr>
            <w:tcW w:w="1600" w:type="dxa"/>
            <w:tcBorders>
              <w:top w:val="nil"/>
              <w:left w:val="nil"/>
              <w:bottom w:val="single" w:color="auto" w:sz="4" w:space="0"/>
              <w:right w:val="single" w:color="auto" w:sz="4" w:space="0"/>
            </w:tcBorders>
            <w:noWrap w:val="0"/>
            <w:vAlign w:val="center"/>
          </w:tcPr>
          <w:p w14:paraId="262E3714">
            <w:pPr>
              <w:ind w:firstLine="422" w:firstLineChars="200"/>
              <w:jc w:val="center"/>
              <w:rPr>
                <w:rFonts w:ascii="Times New Roman" w:hAnsi="Times New Roman"/>
                <w:b/>
                <w:bCs/>
                <w:color w:val="000000"/>
              </w:rPr>
            </w:pPr>
          </w:p>
        </w:tc>
        <w:tc>
          <w:tcPr>
            <w:tcW w:w="1566" w:type="dxa"/>
            <w:tcBorders>
              <w:top w:val="nil"/>
              <w:left w:val="nil"/>
              <w:bottom w:val="single" w:color="auto" w:sz="4" w:space="0"/>
              <w:right w:val="single" w:color="auto" w:sz="4" w:space="0"/>
            </w:tcBorders>
            <w:noWrap w:val="0"/>
            <w:vAlign w:val="center"/>
          </w:tcPr>
          <w:p w14:paraId="2A78DF0A">
            <w:pPr>
              <w:ind w:firstLine="422" w:firstLineChars="200"/>
              <w:jc w:val="center"/>
              <w:rPr>
                <w:rFonts w:ascii="Times New Roman" w:hAnsi="Times New Roman"/>
                <w:b/>
                <w:bCs/>
                <w:color w:val="000000"/>
              </w:rPr>
            </w:pPr>
          </w:p>
        </w:tc>
        <w:tc>
          <w:tcPr>
            <w:tcW w:w="1750" w:type="dxa"/>
            <w:tcBorders>
              <w:top w:val="nil"/>
              <w:left w:val="nil"/>
              <w:bottom w:val="single" w:color="auto" w:sz="4" w:space="0"/>
              <w:right w:val="single" w:color="auto" w:sz="4" w:space="0"/>
            </w:tcBorders>
            <w:noWrap w:val="0"/>
            <w:vAlign w:val="center"/>
          </w:tcPr>
          <w:p w14:paraId="78329758">
            <w:pPr>
              <w:ind w:firstLine="422" w:firstLineChars="200"/>
              <w:jc w:val="center"/>
              <w:rPr>
                <w:rFonts w:ascii="Times New Roman" w:hAnsi="Times New Roman"/>
                <w:b/>
                <w:bCs/>
                <w:color w:val="000000"/>
              </w:rPr>
            </w:pPr>
          </w:p>
        </w:tc>
        <w:tc>
          <w:tcPr>
            <w:tcW w:w="1600" w:type="dxa"/>
            <w:tcBorders>
              <w:top w:val="nil"/>
              <w:left w:val="nil"/>
              <w:bottom w:val="single" w:color="auto" w:sz="4" w:space="0"/>
              <w:right w:val="single" w:color="auto" w:sz="4" w:space="0"/>
            </w:tcBorders>
            <w:noWrap w:val="0"/>
            <w:vAlign w:val="center"/>
          </w:tcPr>
          <w:p w14:paraId="77AF197E">
            <w:pPr>
              <w:ind w:firstLine="422" w:firstLineChars="200"/>
              <w:jc w:val="center"/>
              <w:rPr>
                <w:rFonts w:ascii="Times New Roman" w:hAnsi="Times New Roman"/>
                <w:b/>
                <w:bCs/>
                <w:color w:val="000000"/>
              </w:rPr>
            </w:pPr>
          </w:p>
        </w:tc>
      </w:tr>
    </w:tbl>
    <w:p w14:paraId="6DDE6BE4">
      <w:pPr>
        <w:ind w:firstLine="630" w:firstLineChars="300"/>
        <w:rPr>
          <w:rFonts w:ascii="Times New Roman" w:hAnsi="Times New Roman" w:eastAsia="仿宋_GB2312"/>
          <w:szCs w:val="21"/>
        </w:rPr>
      </w:pPr>
      <w:r>
        <w:rPr>
          <w:rFonts w:hint="eastAsia" w:ascii="Times New Roman" w:hAnsi="Times New Roman" w:eastAsia="仿宋_GB2312"/>
          <w:szCs w:val="21"/>
        </w:rPr>
        <w:t>备注：此表只由项目实施单位填写。</w:t>
      </w:r>
    </w:p>
    <w:p w14:paraId="376A9111">
      <w:pPr>
        <w:pStyle w:val="2"/>
      </w:pPr>
    </w:p>
    <w:p w14:paraId="651BBE47">
      <w:pPr>
        <w:pStyle w:val="4"/>
      </w:pPr>
    </w:p>
    <w:sectPr>
      <w:headerReference r:id="rId3" w:type="default"/>
      <w:footerReference r:id="rId4" w:type="default"/>
      <w:pgSz w:w="11906" w:h="16838"/>
      <w:pgMar w:top="170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B74E">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736872">
                          <w:pPr>
                            <w:pStyle w:val="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- 14 -</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6736872">
                    <w:pPr>
                      <w:pStyle w:val="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- 14 -</w:t>
                    </w:r>
                    <w:r>
                      <w:rPr>
                        <w:rFonts w:hint="eastAsia" w:ascii="宋体" w:hAnsi="宋体" w:cs="宋体"/>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029529"/>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5002952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F22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86CBF"/>
    <w:multiLevelType w:val="singleLevel"/>
    <w:tmpl w:val="EFE86CBF"/>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毛虫一号">
    <w15:presenceInfo w15:providerId="None" w15:userId="毛毛虫一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YzQ0YTk4OGI5MWE2NDYxNWE5MjRhM2JkMDAyMWMifQ=="/>
  </w:docVars>
  <w:rsids>
    <w:rsidRoot w:val="00000000"/>
    <w:rsid w:val="0A6B6FCF"/>
    <w:rsid w:val="20397B49"/>
    <w:rsid w:val="318E678A"/>
    <w:rsid w:val="3D4F348E"/>
    <w:rsid w:val="55457D07"/>
    <w:rsid w:val="69526849"/>
    <w:rsid w:val="69B8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70" w:lineRule="exact"/>
      <w:ind w:firstLine="420" w:firstLineChars="200"/>
    </w:pPr>
    <w:rPr>
      <w:rFonts w:cs="Calibri"/>
      <w:szCs w:val="21"/>
    </w:rPr>
  </w:style>
  <w:style w:type="paragraph" w:styleId="3">
    <w:name w:val="Body Text Indent"/>
    <w:basedOn w:val="1"/>
    <w:qFormat/>
    <w:uiPriority w:val="0"/>
    <w:pPr>
      <w:adjustRightInd w:val="0"/>
      <w:spacing w:line="312" w:lineRule="atLeast"/>
      <w:ind w:firstLine="430"/>
      <w:textAlignment w:val="baseline"/>
    </w:pPr>
    <w:rPr>
      <w:rFonts w:ascii="楷体_GB2312"/>
      <w:kern w:val="0"/>
      <w:szCs w:val="20"/>
    </w:rPr>
  </w:style>
  <w:style w:type="paragraph" w:styleId="4">
    <w:name w:val="Body Text"/>
    <w:basedOn w:val="1"/>
    <w:next w:val="1"/>
    <w:qFormat/>
    <w:uiPriority w:val="99"/>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99"/>
    <w:pPr>
      <w:ind w:firstLine="420" w:firstLineChars="100"/>
    </w:pPr>
  </w:style>
  <w:style w:type="paragraph" w:customStyle="1" w:styleId="10">
    <w:name w:val="BodyText1I2"/>
    <w:basedOn w:val="11"/>
    <w:qFormat/>
    <w:uiPriority w:val="0"/>
    <w:pPr>
      <w:ind w:firstLine="420"/>
    </w:pPr>
  </w:style>
  <w:style w:type="paragraph" w:customStyle="1" w:styleId="11">
    <w:name w:val="BodyTextIndent"/>
    <w:basedOn w:val="1"/>
    <w:qFormat/>
    <w:uiPriority w:val="0"/>
    <w:pPr>
      <w:ind w:firstLine="640" w:firstLineChars="200"/>
      <w:textAlignment w:val="baseline"/>
    </w:p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13986</Words>
  <Characters>15603</Characters>
  <Lines>0</Lines>
  <Paragraphs>0</Paragraphs>
  <TotalTime>39</TotalTime>
  <ScaleCrop>false</ScaleCrop>
  <LinksUpToDate>false</LinksUpToDate>
  <CharactersWithSpaces>16411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2023-11-02T02:23:00Z</dcterms:created>
  <dc:creator>Administrator</dc:creator>
  <cp:lastModifiedBy>夜</cp:lastModifiedBy>
  <dcterms:modified xsi:type="dcterms:W3CDTF">2024-09-02T08:01:40Z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61F0C0C5376442C58177A3EA783DA93F_12</vt:lpwstr>
  </property>
</Properties>
</file>