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1</w:t>
      </w:r>
    </w:p>
    <w:p w14:paraId="382C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outlineLvl w:val="9"/>
        <w:rPr>
          <w:rFonts w:hint="eastAsia"/>
          <w:b/>
          <w:color w:val="auto"/>
          <w:sz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湖南省事业单位公开招聘岗位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表</w:t>
      </w:r>
    </w:p>
    <w:bookmarkEnd w:id="0"/>
    <w:p w14:paraId="28F004C5">
      <w:pPr>
        <w:spacing w:line="700" w:lineRule="exact"/>
        <w:textAlignment w:val="baseline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 xml:space="preserve">填报单位：（盖章）                     填报人：             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联系电话：                  填报时间：     年   月   日</w:t>
      </w:r>
    </w:p>
    <w:tbl>
      <w:tblPr>
        <w:tblStyle w:val="6"/>
        <w:tblW w:w="14902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900"/>
        <w:gridCol w:w="810"/>
        <w:gridCol w:w="810"/>
        <w:gridCol w:w="31"/>
        <w:gridCol w:w="1514"/>
        <w:gridCol w:w="945"/>
        <w:gridCol w:w="1110"/>
        <w:gridCol w:w="870"/>
        <w:gridCol w:w="934"/>
        <w:gridCol w:w="11"/>
        <w:gridCol w:w="990"/>
        <w:gridCol w:w="960"/>
        <w:gridCol w:w="975"/>
        <w:gridCol w:w="990"/>
        <w:gridCol w:w="990"/>
      </w:tblGrid>
      <w:tr w14:paraId="591D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62" w:type="dxa"/>
            <w:vMerge w:val="restart"/>
            <w:vAlign w:val="center"/>
          </w:tcPr>
          <w:p w14:paraId="65868E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单位</w:t>
            </w:r>
          </w:p>
        </w:tc>
        <w:tc>
          <w:tcPr>
            <w:tcW w:w="900" w:type="dxa"/>
            <w:vMerge w:val="restart"/>
            <w:vAlign w:val="center"/>
          </w:tcPr>
          <w:p w14:paraId="5922F61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单位</w:t>
            </w:r>
          </w:p>
          <w:p w14:paraId="2879E7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性质</w:t>
            </w:r>
          </w:p>
        </w:tc>
        <w:tc>
          <w:tcPr>
            <w:tcW w:w="1620" w:type="dxa"/>
            <w:gridSpan w:val="2"/>
            <w:vAlign w:val="center"/>
          </w:tcPr>
          <w:p w14:paraId="23C8A8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编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制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情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3600" w:type="dxa"/>
            <w:gridSpan w:val="4"/>
            <w:vAlign w:val="center"/>
          </w:tcPr>
          <w:p w14:paraId="256411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岗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位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聘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情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6720" w:type="dxa"/>
            <w:gridSpan w:val="8"/>
            <w:vAlign w:val="center"/>
          </w:tcPr>
          <w:p w14:paraId="2C31E54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申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计 划 数</w:t>
            </w:r>
          </w:p>
        </w:tc>
      </w:tr>
      <w:tr w14:paraId="2AE8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62" w:type="dxa"/>
            <w:vMerge w:val="continue"/>
            <w:vAlign w:val="center"/>
          </w:tcPr>
          <w:p w14:paraId="1EFBA0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DBF64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3C7085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编制总数</w:t>
            </w:r>
          </w:p>
        </w:tc>
        <w:tc>
          <w:tcPr>
            <w:tcW w:w="810" w:type="dxa"/>
            <w:vMerge w:val="restart"/>
            <w:vAlign w:val="center"/>
          </w:tcPr>
          <w:p w14:paraId="461E29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余编数</w:t>
            </w:r>
          </w:p>
        </w:tc>
        <w:tc>
          <w:tcPr>
            <w:tcW w:w="1545" w:type="dxa"/>
            <w:gridSpan w:val="2"/>
            <w:vAlign w:val="center"/>
          </w:tcPr>
          <w:p w14:paraId="53B30935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eastAsia="zh-CN"/>
              </w:rPr>
              <w:t>岗位类别</w:t>
            </w:r>
          </w:p>
        </w:tc>
        <w:tc>
          <w:tcPr>
            <w:tcW w:w="945" w:type="dxa"/>
            <w:vAlign w:val="center"/>
          </w:tcPr>
          <w:p w14:paraId="4BAA1EC1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eastAsia="zh-CN"/>
              </w:rPr>
              <w:t>岗位数</w:t>
            </w:r>
          </w:p>
        </w:tc>
        <w:tc>
          <w:tcPr>
            <w:tcW w:w="1110" w:type="dxa"/>
            <w:vAlign w:val="center"/>
          </w:tcPr>
          <w:p w14:paraId="0C38636D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eastAsia="zh-CN"/>
              </w:rPr>
              <w:t>聘用人数</w:t>
            </w:r>
          </w:p>
        </w:tc>
        <w:tc>
          <w:tcPr>
            <w:tcW w:w="6720" w:type="dxa"/>
            <w:gridSpan w:val="8"/>
            <w:vAlign w:val="center"/>
          </w:tcPr>
          <w:p w14:paraId="65F384CB">
            <w:pPr>
              <w:jc w:val="center"/>
              <w:rPr>
                <w:rFonts w:hint="default" w:ascii="宋体" w:hAnsi="宋体" w:eastAsia="宋体" w:cs="宋体"/>
                <w:color w:val="auto"/>
                <w:spacing w:val="-11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1"/>
                <w:sz w:val="24"/>
                <w:u w:val="none"/>
                <w:lang w:val="en-US" w:eastAsia="zh-CN"/>
              </w:rPr>
              <w:t>岗位类别及等级</w:t>
            </w:r>
          </w:p>
        </w:tc>
      </w:tr>
      <w:tr w14:paraId="2AC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62" w:type="dxa"/>
            <w:vMerge w:val="continue"/>
            <w:vAlign w:val="center"/>
          </w:tcPr>
          <w:p w14:paraId="49FCFE76">
            <w:pPr>
              <w:jc w:val="center"/>
              <w:rPr>
                <w:color w:val="auto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B7503C0">
            <w:pPr>
              <w:jc w:val="center"/>
              <w:rPr>
                <w:color w:val="auto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4AD4DD71">
            <w:pPr>
              <w:jc w:val="center"/>
              <w:rPr>
                <w:rFonts w:hint="eastAsia" w:eastAsia="宋体"/>
                <w:color w:val="auto"/>
                <w:u w:val="none"/>
                <w:lang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510EC13B">
            <w:pPr>
              <w:jc w:val="center"/>
              <w:rPr>
                <w:rFonts w:hint="eastAsia" w:eastAsia="宋体"/>
                <w:color w:val="auto"/>
                <w:u w:val="none"/>
                <w:lang w:eastAsia="zh-CN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14:paraId="45AB8E74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  <w:t>管理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 w14:paraId="37C2860C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1F7C41E2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2640D4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1935" w:type="dxa"/>
            <w:gridSpan w:val="3"/>
            <w:vAlign w:val="center"/>
          </w:tcPr>
          <w:p w14:paraId="6122C3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  <w:t>管理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eastAsia="zh-CN"/>
              </w:rPr>
              <w:t>岗位</w:t>
            </w:r>
          </w:p>
        </w:tc>
        <w:tc>
          <w:tcPr>
            <w:tcW w:w="1935" w:type="dxa"/>
            <w:gridSpan w:val="2"/>
            <w:vAlign w:val="center"/>
          </w:tcPr>
          <w:p w14:paraId="19D59D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专业技术岗位</w:t>
            </w:r>
          </w:p>
        </w:tc>
        <w:tc>
          <w:tcPr>
            <w:tcW w:w="1980" w:type="dxa"/>
            <w:gridSpan w:val="2"/>
            <w:vAlign w:val="center"/>
          </w:tcPr>
          <w:p w14:paraId="6B73A1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  <w:t>工勤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技能岗位</w:t>
            </w:r>
          </w:p>
        </w:tc>
      </w:tr>
      <w:tr w14:paraId="26B6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62" w:type="dxa"/>
            <w:vMerge w:val="continue"/>
            <w:vAlign w:val="center"/>
          </w:tcPr>
          <w:p w14:paraId="7C8AA688">
            <w:pPr>
              <w:jc w:val="center"/>
              <w:rPr>
                <w:color w:val="auto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B278B36">
            <w:pPr>
              <w:jc w:val="center"/>
              <w:rPr>
                <w:color w:val="auto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5C8ABED">
            <w:pPr>
              <w:jc w:val="center"/>
              <w:rPr>
                <w:rFonts w:hint="eastAsia" w:eastAsia="宋体"/>
                <w:color w:val="auto"/>
                <w:u w:val="none"/>
                <w:lang w:eastAsia="zh-CN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49FD60C">
            <w:pPr>
              <w:jc w:val="center"/>
              <w:rPr>
                <w:rFonts w:hint="eastAsia" w:eastAsia="宋体"/>
                <w:color w:val="auto"/>
                <w:u w:val="none"/>
                <w:lang w:eastAsia="zh-CN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 w14:paraId="32CC251A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03797336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E192E98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1CC862D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6FA54C3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等级</w:t>
            </w:r>
          </w:p>
        </w:tc>
        <w:tc>
          <w:tcPr>
            <w:tcW w:w="990" w:type="dxa"/>
            <w:vAlign w:val="center"/>
          </w:tcPr>
          <w:p w14:paraId="2210D182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人数</w:t>
            </w:r>
          </w:p>
        </w:tc>
        <w:tc>
          <w:tcPr>
            <w:tcW w:w="960" w:type="dxa"/>
            <w:vAlign w:val="center"/>
          </w:tcPr>
          <w:p w14:paraId="02101C6C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等级</w:t>
            </w:r>
          </w:p>
        </w:tc>
        <w:tc>
          <w:tcPr>
            <w:tcW w:w="975" w:type="dxa"/>
            <w:vAlign w:val="center"/>
          </w:tcPr>
          <w:p w14:paraId="0131CE1B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人数</w:t>
            </w:r>
          </w:p>
        </w:tc>
        <w:tc>
          <w:tcPr>
            <w:tcW w:w="990" w:type="dxa"/>
            <w:vAlign w:val="center"/>
          </w:tcPr>
          <w:p w14:paraId="6C8ADC77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等级</w:t>
            </w:r>
          </w:p>
        </w:tc>
        <w:tc>
          <w:tcPr>
            <w:tcW w:w="990" w:type="dxa"/>
            <w:vAlign w:val="center"/>
          </w:tcPr>
          <w:p w14:paraId="5D71A892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人数</w:t>
            </w:r>
          </w:p>
        </w:tc>
      </w:tr>
      <w:tr w14:paraId="4377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62" w:type="dxa"/>
            <w:vMerge w:val="continue"/>
            <w:vAlign w:val="center"/>
          </w:tcPr>
          <w:p w14:paraId="7CE364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E8FCE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218C3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E9DA5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14:paraId="736647A4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  <w:t>专业技术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 w14:paraId="0BDF4AC0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34627E0A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7AF07F2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945" w:type="dxa"/>
            <w:gridSpan w:val="2"/>
            <w:vAlign w:val="center"/>
          </w:tcPr>
          <w:p w14:paraId="10EF0E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3D48CB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60" w:type="dxa"/>
            <w:vAlign w:val="center"/>
          </w:tcPr>
          <w:p w14:paraId="4548ED9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75" w:type="dxa"/>
            <w:vAlign w:val="center"/>
          </w:tcPr>
          <w:p w14:paraId="391E6F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129573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421734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2A48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062" w:type="dxa"/>
            <w:vMerge w:val="continue"/>
            <w:vAlign w:val="center"/>
          </w:tcPr>
          <w:p w14:paraId="7DE0E8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4BC1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3E6DB5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2A4BC6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 w14:paraId="1753D3A7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A10FB5E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56D6ACA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5681D17">
            <w:pPr>
              <w:jc w:val="center"/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49AB9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3A393D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60" w:type="dxa"/>
            <w:vAlign w:val="center"/>
          </w:tcPr>
          <w:p w14:paraId="082241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75" w:type="dxa"/>
            <w:vAlign w:val="center"/>
          </w:tcPr>
          <w:p w14:paraId="2B6896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270888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6DFB8D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3198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62" w:type="dxa"/>
            <w:vMerge w:val="continue"/>
            <w:vAlign w:val="center"/>
          </w:tcPr>
          <w:p w14:paraId="7142C3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C17B4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A3A7F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3E179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14:paraId="3D22E69B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  <w:t>工勤技能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u w:val="none"/>
                <w:lang w:val="en-US" w:eastAsia="zh-CN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 w14:paraId="3219163F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75E938C7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BD3FC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23367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4BE515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60" w:type="dxa"/>
            <w:vAlign w:val="center"/>
          </w:tcPr>
          <w:p w14:paraId="07B3FA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75" w:type="dxa"/>
            <w:vAlign w:val="center"/>
          </w:tcPr>
          <w:p w14:paraId="2ABBD5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42BF14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756B48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4BB1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062" w:type="dxa"/>
            <w:vMerge w:val="continue"/>
            <w:vAlign w:val="center"/>
          </w:tcPr>
          <w:p w14:paraId="41B094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D5155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6888D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54280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 w14:paraId="0484F3EF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BA40D0D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C85FD3E">
            <w:pPr>
              <w:jc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u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0B384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6809E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4D5F8C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60" w:type="dxa"/>
            <w:vAlign w:val="center"/>
          </w:tcPr>
          <w:p w14:paraId="45A6C2D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75" w:type="dxa"/>
            <w:vAlign w:val="center"/>
          </w:tcPr>
          <w:p w14:paraId="4BB6E4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39E0B3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90" w:type="dxa"/>
            <w:vAlign w:val="center"/>
          </w:tcPr>
          <w:p w14:paraId="1B8E79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5DA9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62" w:type="dxa"/>
            <w:vAlign w:val="center"/>
          </w:tcPr>
          <w:p w14:paraId="49AC28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Align w:val="center"/>
          </w:tcPr>
          <w:p w14:paraId="36D291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Align w:val="center"/>
          </w:tcPr>
          <w:p w14:paraId="3CC3A5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10" w:type="dxa"/>
            <w:vAlign w:val="center"/>
          </w:tcPr>
          <w:p w14:paraId="424C78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FD000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合计</w:t>
            </w:r>
          </w:p>
        </w:tc>
        <w:tc>
          <w:tcPr>
            <w:tcW w:w="945" w:type="dxa"/>
            <w:vAlign w:val="center"/>
          </w:tcPr>
          <w:p w14:paraId="0B05A7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110" w:type="dxa"/>
            <w:vAlign w:val="center"/>
          </w:tcPr>
          <w:p w14:paraId="48D436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870" w:type="dxa"/>
            <w:vAlign w:val="center"/>
          </w:tcPr>
          <w:p w14:paraId="4C85B0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合计</w:t>
            </w:r>
          </w:p>
        </w:tc>
        <w:tc>
          <w:tcPr>
            <w:tcW w:w="945" w:type="dxa"/>
            <w:gridSpan w:val="2"/>
            <w:vAlign w:val="center"/>
          </w:tcPr>
          <w:p w14:paraId="17A0ADD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个岗</w:t>
            </w:r>
          </w:p>
        </w:tc>
        <w:tc>
          <w:tcPr>
            <w:tcW w:w="990" w:type="dxa"/>
            <w:vAlign w:val="center"/>
          </w:tcPr>
          <w:p w14:paraId="2E9AC4A6">
            <w:pPr>
              <w:jc w:val="center"/>
              <w:rPr>
                <w:rFonts w:hint="default" w:ascii="宋体" w:hAnsi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个人</w:t>
            </w:r>
          </w:p>
        </w:tc>
        <w:tc>
          <w:tcPr>
            <w:tcW w:w="960" w:type="dxa"/>
            <w:vAlign w:val="center"/>
          </w:tcPr>
          <w:p w14:paraId="380A991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个岗</w:t>
            </w:r>
          </w:p>
        </w:tc>
        <w:tc>
          <w:tcPr>
            <w:tcW w:w="975" w:type="dxa"/>
            <w:vAlign w:val="center"/>
          </w:tcPr>
          <w:p w14:paraId="7F344CC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个人</w:t>
            </w:r>
          </w:p>
        </w:tc>
        <w:tc>
          <w:tcPr>
            <w:tcW w:w="990" w:type="dxa"/>
            <w:vAlign w:val="center"/>
          </w:tcPr>
          <w:p w14:paraId="71D0E8D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个岗</w:t>
            </w:r>
          </w:p>
        </w:tc>
        <w:tc>
          <w:tcPr>
            <w:tcW w:w="990" w:type="dxa"/>
            <w:vAlign w:val="center"/>
          </w:tcPr>
          <w:p w14:paraId="5EBA44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个人</w:t>
            </w:r>
          </w:p>
        </w:tc>
      </w:tr>
      <w:tr w14:paraId="37EB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02" w:type="dxa"/>
            <w:gridSpan w:val="16"/>
            <w:vAlign w:val="center"/>
          </w:tcPr>
          <w:p w14:paraId="6099BA19">
            <w:pPr>
              <w:jc w:val="center"/>
              <w:rPr>
                <w:rFonts w:hint="default" w:ascii="宋体" w:hAnsi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审核意见</w:t>
            </w:r>
          </w:p>
        </w:tc>
      </w:tr>
      <w:tr w14:paraId="6701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613" w:type="dxa"/>
            <w:gridSpan w:val="5"/>
            <w:vAlign w:val="center"/>
          </w:tcPr>
          <w:p w14:paraId="0F6F4DC7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主管部门意见</w:t>
            </w:r>
          </w:p>
        </w:tc>
        <w:tc>
          <w:tcPr>
            <w:tcW w:w="5373" w:type="dxa"/>
            <w:gridSpan w:val="5"/>
            <w:vAlign w:val="center"/>
          </w:tcPr>
          <w:p w14:paraId="6AB16DAF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编制部门意见</w:t>
            </w:r>
          </w:p>
        </w:tc>
        <w:tc>
          <w:tcPr>
            <w:tcW w:w="4916" w:type="dxa"/>
            <w:gridSpan w:val="6"/>
            <w:vAlign w:val="center"/>
          </w:tcPr>
          <w:p w14:paraId="094AB34C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事业单位人事综合管理部门意见</w:t>
            </w:r>
          </w:p>
        </w:tc>
      </w:tr>
      <w:tr w14:paraId="7715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613" w:type="dxa"/>
            <w:gridSpan w:val="5"/>
            <w:vAlign w:val="center"/>
          </w:tcPr>
          <w:p w14:paraId="74E505D5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  <w:tc>
          <w:tcPr>
            <w:tcW w:w="5373" w:type="dxa"/>
            <w:gridSpan w:val="5"/>
            <w:vAlign w:val="center"/>
          </w:tcPr>
          <w:p w14:paraId="411B9530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  <w:tc>
          <w:tcPr>
            <w:tcW w:w="4916" w:type="dxa"/>
            <w:gridSpan w:val="6"/>
            <w:vAlign w:val="center"/>
          </w:tcPr>
          <w:p w14:paraId="31961C75">
            <w:pPr>
              <w:jc w:val="center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</w:tr>
    </w:tbl>
    <w:p w14:paraId="069594A9">
      <w:pPr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>注：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湖南省事业单位公开招聘人员须填报本表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本表是办理聘用手续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入编登记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及兑现工资待遇的依据。</w:t>
      </w:r>
    </w:p>
    <w:p w14:paraId="08DF8F67">
      <w:pPr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2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招聘单位须如实填写本表，并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制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定公开招聘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计划</w:t>
      </w:r>
      <w:r>
        <w:rPr>
          <w:rFonts w:hint="eastAsia" w:ascii="宋体" w:hAnsi="宋体" w:eastAsia="宋体" w:cs="宋体"/>
          <w:color w:val="auto"/>
          <w:sz w:val="24"/>
          <w:u w:val="none"/>
        </w:rPr>
        <w:t>，经主管部门审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定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后，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报同级机构编制部门和事业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单位人事综合管理</w:t>
      </w:r>
      <w:r>
        <w:rPr>
          <w:rFonts w:hint="eastAsia" w:ascii="宋体" w:hAnsi="宋体" w:eastAsia="宋体" w:cs="宋体"/>
          <w:color w:val="auto"/>
          <w:sz w:val="24"/>
          <w:u w:val="none"/>
        </w:rPr>
        <w:t>部门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审核</w:t>
      </w:r>
      <w:r>
        <w:rPr>
          <w:rFonts w:hint="eastAsia" w:ascii="宋体" w:hAnsi="宋体" w:eastAsia="宋体" w:cs="宋体"/>
          <w:color w:val="auto"/>
          <w:sz w:val="24"/>
          <w:u w:val="none"/>
        </w:rPr>
        <w:t>。</w:t>
      </w:r>
    </w:p>
    <w:p w14:paraId="1A8D8BAC"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 xml:space="preserve">    3.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本表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一式四份，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招聘单位、主管部门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机构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编制部门、事业单位人事综合管理</w:t>
      </w:r>
      <w:r>
        <w:rPr>
          <w:rFonts w:hint="eastAsia" w:ascii="宋体" w:hAnsi="宋体" w:eastAsia="宋体" w:cs="宋体"/>
          <w:color w:val="auto"/>
          <w:sz w:val="24"/>
          <w:u w:val="none"/>
        </w:rPr>
        <w:t>部门各留一份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7880">
    <w:pPr>
      <w:pStyle w:val="5"/>
      <w:pBdr>
        <w:bottom w:val="none" w:color="auto" w:sz="0" w:space="0"/>
      </w:pBdr>
      <w:jc w:val="both"/>
      <w:rPr>
        <w:rFonts w:hint="eastAsi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2025-03-12T10:45:47Z</dcterms:created>
  <dc:creator>Administrator</dc:creator>
  <cp:lastModifiedBy>刘丹</cp:lastModifiedBy>
  <dcterms:modified xsi:type="dcterms:W3CDTF">2025-03-12T10:46:06Z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9720BB5527424B289F508E8F7CE2A07C_12</vt:lpwstr>
  </property>
</Properties>
</file>