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9F67">
      <w:pPr>
        <w:topLinePunct/>
        <w:spacing w:line="560" w:lineRule="exact"/>
        <w:rPr>
          <w:rFonts w:eastAsia="黑体fal"/>
          <w:sz w:val="32"/>
          <w:szCs w:val="32"/>
        </w:rPr>
      </w:pPr>
      <w:r>
        <w:rPr>
          <w:rFonts w:hint="eastAsia" w:eastAsia="黑体fal"/>
          <w:sz w:val="32"/>
          <w:szCs w:val="32"/>
        </w:rPr>
        <w:t>附件</w:t>
      </w:r>
      <w:r>
        <w:rPr>
          <w:rFonts w:eastAsia="黑体fal"/>
          <w:sz w:val="32"/>
          <w:szCs w:val="32"/>
        </w:rPr>
        <w:t>3</w:t>
      </w:r>
    </w:p>
    <w:p w14:paraId="69E87ED6">
      <w:pPr>
        <w:topLinePunct/>
        <w:spacing w:line="240" w:lineRule="exact"/>
        <w:rPr>
          <w:rFonts w:eastAsia="仿宋_GB2312"/>
          <w:sz w:val="32"/>
        </w:rPr>
      </w:pPr>
    </w:p>
    <w:p w14:paraId="19EED008">
      <w:pPr>
        <w:topLinePunct/>
        <w:spacing w:line="560" w:lineRule="exact"/>
        <w:jc w:val="center"/>
        <w:rPr>
          <w:rFonts w:eastAsia="方正小标宋简体"/>
          <w:sz w:val="44"/>
        </w:rPr>
      </w:pPr>
      <w:bookmarkStart w:id="0" w:name="_GoBack"/>
      <w:r>
        <w:rPr>
          <w:rFonts w:hint="eastAsia" w:eastAsia="方正小标宋简体"/>
          <w:sz w:val="44"/>
        </w:rPr>
        <w:t>咨询电话</w:t>
      </w:r>
    </w:p>
    <w:bookmarkEnd w:id="0"/>
    <w:p w14:paraId="7C3C8E2C">
      <w:pPr>
        <w:topLinePunct/>
        <w:spacing w:line="240" w:lineRule="exact"/>
        <w:jc w:val="center"/>
        <w:rPr>
          <w:rFonts w:eastAsia="方正小标宋简体"/>
          <w:sz w:val="44"/>
        </w:rPr>
      </w:pPr>
    </w:p>
    <w:tbl>
      <w:tblPr>
        <w:tblStyle w:val="2"/>
        <w:tblW w:w="8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8"/>
        <w:gridCol w:w="3982"/>
      </w:tblGrid>
      <w:tr w14:paraId="27197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A3F9C">
            <w:pPr>
              <w:topLinePunct/>
              <w:jc w:val="center"/>
              <w:rPr>
                <w:rFonts w:eastAsia="黑体fal"/>
                <w:sz w:val="24"/>
                <w:szCs w:val="32"/>
              </w:rPr>
            </w:pPr>
            <w:r>
              <w:rPr>
                <w:rFonts w:hint="eastAsia" w:eastAsia="黑体fal"/>
                <w:sz w:val="24"/>
                <w:szCs w:val="32"/>
              </w:rPr>
              <w:t>单</w:t>
            </w:r>
            <w:r>
              <w:rPr>
                <w:rFonts w:eastAsia="黑体fal"/>
                <w:sz w:val="24"/>
                <w:szCs w:val="32"/>
              </w:rPr>
              <w:t xml:space="preserve">    </w:t>
            </w:r>
            <w:r>
              <w:rPr>
                <w:rFonts w:hint="eastAsia" w:eastAsia="黑体fal"/>
                <w:sz w:val="24"/>
                <w:szCs w:val="32"/>
              </w:rPr>
              <w:t>位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2160">
            <w:pPr>
              <w:topLinePunct/>
              <w:jc w:val="center"/>
              <w:rPr>
                <w:rFonts w:eastAsia="黑体fal"/>
                <w:sz w:val="24"/>
                <w:szCs w:val="32"/>
              </w:rPr>
            </w:pPr>
            <w:r>
              <w:rPr>
                <w:rFonts w:hint="eastAsia" w:eastAsia="黑体fal"/>
                <w:sz w:val="24"/>
                <w:szCs w:val="32"/>
              </w:rPr>
              <w:t>咨</w:t>
            </w:r>
            <w:r>
              <w:rPr>
                <w:rFonts w:eastAsia="黑体fal"/>
                <w:sz w:val="24"/>
                <w:szCs w:val="32"/>
              </w:rPr>
              <w:t> </w:t>
            </w:r>
            <w:r>
              <w:rPr>
                <w:rFonts w:hint="eastAsia" w:eastAsia="黑体fal"/>
                <w:sz w:val="24"/>
                <w:szCs w:val="32"/>
              </w:rPr>
              <w:t>询</w:t>
            </w:r>
            <w:r>
              <w:rPr>
                <w:rFonts w:eastAsia="黑体fal"/>
                <w:sz w:val="24"/>
                <w:szCs w:val="32"/>
              </w:rPr>
              <w:t> </w:t>
            </w:r>
            <w:r>
              <w:rPr>
                <w:rFonts w:hint="eastAsia" w:eastAsia="黑体fal"/>
                <w:sz w:val="24"/>
                <w:szCs w:val="32"/>
              </w:rPr>
              <w:t>电</w:t>
            </w:r>
            <w:r>
              <w:rPr>
                <w:rFonts w:eastAsia="黑体fal"/>
                <w:sz w:val="24"/>
                <w:szCs w:val="32"/>
              </w:rPr>
              <w:t> </w:t>
            </w:r>
            <w:r>
              <w:rPr>
                <w:rFonts w:hint="eastAsia" w:eastAsia="黑体fal"/>
                <w:sz w:val="24"/>
                <w:szCs w:val="32"/>
              </w:rPr>
              <w:t>话</w:t>
            </w:r>
          </w:p>
        </w:tc>
      </w:tr>
      <w:tr w14:paraId="2F5C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B7F0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长沙市人力资源和社会保障局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BF60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 xml:space="preserve">84907852  84907847  </w:t>
            </w:r>
          </w:p>
        </w:tc>
      </w:tr>
      <w:tr w14:paraId="66C32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D5E6">
            <w:pPr>
              <w:topLinePunct/>
              <w:spacing w:line="440" w:lineRule="exact"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湖南湘江新区民政和社会保障局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22CA5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88999074</w:t>
            </w:r>
          </w:p>
        </w:tc>
      </w:tr>
      <w:tr w14:paraId="79A73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2BF5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芙蓉区人力资源和社会保障局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5AC0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84683305</w:t>
            </w:r>
          </w:p>
        </w:tc>
      </w:tr>
      <w:tr w14:paraId="5A76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5F4F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天心区人力资源和社会保障局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F65A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85899261</w:t>
            </w:r>
          </w:p>
        </w:tc>
      </w:tr>
      <w:tr w14:paraId="31FDD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54E8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开福区人力资源和社会保障局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A39C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84558655</w:t>
            </w:r>
          </w:p>
        </w:tc>
      </w:tr>
      <w:tr w14:paraId="6A0E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7316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雨花区人力资源和社会保障局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2FA3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85882621</w:t>
            </w:r>
          </w:p>
        </w:tc>
      </w:tr>
      <w:tr w14:paraId="44693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5B1A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望城区人力资源和社会保障局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671D2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88081562  88059658</w:t>
            </w:r>
          </w:p>
        </w:tc>
      </w:tr>
      <w:tr w14:paraId="7A93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2F40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长沙县人力资源和社会保障局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58CB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84079902</w:t>
            </w:r>
          </w:p>
        </w:tc>
      </w:tr>
      <w:tr w14:paraId="1AB6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8569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浏阳市人力资源和社会保障局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7316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83331616</w:t>
            </w:r>
          </w:p>
        </w:tc>
      </w:tr>
      <w:tr w14:paraId="61295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1FDA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宁乡市人力资源和社会保障局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899E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 xml:space="preserve"> 88981071  18908455043</w:t>
            </w:r>
          </w:p>
        </w:tc>
      </w:tr>
      <w:tr w14:paraId="133CF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B4C6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</w:rPr>
              <w:t>长沙经济技术开发区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AD2D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84020027</w:t>
            </w:r>
          </w:p>
        </w:tc>
      </w:tr>
      <w:tr w14:paraId="0980E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E569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</w:rPr>
              <w:t>宁乡经济技术开发区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3A18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88981898</w:t>
            </w:r>
          </w:p>
        </w:tc>
      </w:tr>
      <w:tr w14:paraId="635A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A9DF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</w:rPr>
              <w:t>望城经济技术开发区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92F6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88501644</w:t>
            </w:r>
          </w:p>
        </w:tc>
      </w:tr>
      <w:tr w14:paraId="45A0C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6224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</w:rPr>
              <w:t>浏阳经济技术开发区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1505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83280399</w:t>
            </w:r>
          </w:p>
        </w:tc>
      </w:tr>
      <w:tr w14:paraId="30DF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B818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马栏山</w:t>
            </w:r>
            <w:r>
              <w:rPr>
                <w:rFonts w:eastAsia="仿宋_GB2312"/>
                <w:kern w:val="0"/>
                <w:sz w:val="24"/>
                <w:lang w:bidi="ar"/>
              </w:rPr>
              <w:t>(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长沙</w:t>
            </w:r>
            <w:r>
              <w:rPr>
                <w:rFonts w:eastAsia="仿宋_GB2312"/>
                <w:kern w:val="0"/>
                <w:sz w:val="24"/>
                <w:lang w:bidi="ar"/>
              </w:rPr>
              <w:t>)</w:t>
            </w:r>
            <w:r>
              <w:rPr>
                <w:rFonts w:hint="eastAsia" w:eastAsia="仿宋_GB2312"/>
                <w:kern w:val="0"/>
                <w:sz w:val="24"/>
                <w:lang w:bidi="ar"/>
              </w:rPr>
              <w:t>视频文创园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A2142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84459089</w:t>
            </w:r>
          </w:p>
        </w:tc>
      </w:tr>
      <w:tr w14:paraId="3ED62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D280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隆平产业开发区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CDC1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84638616</w:t>
            </w:r>
          </w:p>
        </w:tc>
      </w:tr>
      <w:tr w14:paraId="7FE7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32AC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天心经济开发区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F6D5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85476616</w:t>
            </w:r>
          </w:p>
        </w:tc>
      </w:tr>
      <w:tr w14:paraId="7C8ED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710E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金霞经济开发区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4534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88482526</w:t>
            </w:r>
          </w:p>
        </w:tc>
      </w:tr>
      <w:tr w14:paraId="6D2F1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AA01"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雨花经济开发区</w:t>
            </w:r>
          </w:p>
        </w:tc>
        <w:tc>
          <w:tcPr>
            <w:tcW w:w="3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8CD5">
            <w:pPr>
              <w:topLinePunct/>
              <w:jc w:val="center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85079600</w:t>
            </w:r>
          </w:p>
        </w:tc>
      </w:tr>
    </w:tbl>
    <w:p w14:paraId="46AEE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5492E88-3A78-4992-A0AC-F8C7B1C028D2}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2DF966DE-18DC-4246-B1A3-CD42E844287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AEDBB23-9FD9-4B71-AFE0-FA5D80B7962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A9BA3F6-93E4-4987-95C5-0817791ADE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30C60"/>
    <w:rsid w:val="7863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2025-07-30T08:06:00Z</dcterms:created>
  <dc:creator>晏翰成</dc:creator>
  <cp:lastModifiedBy>晏翰成</cp:lastModifiedBy>
  <dcterms:modified xsi:type="dcterms:W3CDTF">2025-07-30T08:07:49Z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6740064AF6E9400CA726CC11AB1BDD93_11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