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A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9DF03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b/>
          <w:bCs/>
          <w:color w:val="auto"/>
          <w:spacing w:val="4"/>
          <w:sz w:val="45"/>
          <w:szCs w:val="45"/>
        </w:rPr>
      </w:pPr>
    </w:p>
    <w:p w14:paraId="536FE1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4"/>
          <w:sz w:val="45"/>
          <w:szCs w:val="45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4"/>
          <w:sz w:val="45"/>
          <w:szCs w:val="45"/>
        </w:rPr>
        <w:t>工伤预防项目实施方案(提纲模版)</w:t>
      </w:r>
    </w:p>
    <w:bookmarkEnd w:id="0"/>
    <w:p w14:paraId="7D0EEDFC">
      <w:pPr>
        <w:keepNext w:val="0"/>
        <w:keepLines w:val="0"/>
        <w:pageBreakBefore w:val="0"/>
        <w:wordWrap/>
        <w:overflowPunct/>
        <w:topLinePunct w:val="0"/>
        <w:bidi w:val="0"/>
        <w:spacing w:before="39" w:line="560" w:lineRule="exact"/>
        <w:outlineLvl w:val="2"/>
        <w:rPr>
          <w:rFonts w:hint="eastAsia" w:ascii="黑体" w:hAnsi="黑体" w:eastAsia="黑体" w:cs="黑体"/>
          <w:b/>
          <w:bCs/>
          <w:color w:val="auto"/>
          <w:spacing w:val="5"/>
          <w:sz w:val="32"/>
          <w:szCs w:val="32"/>
        </w:rPr>
      </w:pPr>
    </w:p>
    <w:p w14:paraId="5179BA30">
      <w:pPr>
        <w:keepNext w:val="0"/>
        <w:keepLines w:val="0"/>
        <w:pageBreakBefore w:val="0"/>
        <w:wordWrap/>
        <w:overflowPunct/>
        <w:topLinePunct w:val="0"/>
        <w:bidi w:val="0"/>
        <w:spacing w:before="39" w:line="560" w:lineRule="exact"/>
        <w:ind w:firstLine="660" w:firstLineChars="200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一、基本情况</w:t>
      </w:r>
    </w:p>
    <w:p w14:paraId="7787A6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val="en-US" w:eastAsia="zh-CN"/>
        </w:rPr>
        <w:t>一）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</w:rPr>
        <w:t>申报单位基本情况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：单位名称、单位类型(行业协会、大型企业、中型企业等)、上年度营业收入、资产总额、职工人数、业务范围、地址等情况。</w:t>
      </w:r>
    </w:p>
    <w:p w14:paraId="4EFEF7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val="en-US" w:eastAsia="zh-CN"/>
        </w:rPr>
        <w:t>二）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</w:rPr>
        <w:t>工伤预防项目负责人基本情况：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姓名、性别、年龄、职务、学历、专业、专业技术职称、职业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执业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资格，历年项目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包括工伤预防、安全生产、职业病防治宣传培训项目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负责情况，与项目相关的其它情况。</w:t>
      </w:r>
    </w:p>
    <w:p w14:paraId="51320C0C">
      <w:pPr>
        <w:keepNext w:val="0"/>
        <w:keepLines w:val="0"/>
        <w:pageBreakBefore w:val="0"/>
        <w:wordWrap/>
        <w:overflowPunct/>
        <w:topLinePunct w:val="0"/>
        <w:bidi w:val="0"/>
        <w:spacing w:before="39" w:line="560" w:lineRule="exact"/>
        <w:ind w:firstLine="660" w:firstLineChars="200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二、必要性和可行性</w:t>
      </w:r>
    </w:p>
    <w:p w14:paraId="53D63A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"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val="en-US" w:eastAsia="zh-CN"/>
        </w:rPr>
        <w:t>一）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eastAsia="zh-CN"/>
        </w:rPr>
        <w:t>实施工伤预防项目的背景情况</w:t>
      </w:r>
      <w:r>
        <w:rPr>
          <w:rFonts w:hint="eastAsia" w:ascii="楷体" w:hAnsi="楷体" w:eastAsia="楷体" w:cs="楷体"/>
          <w:color w:val="auto"/>
          <w:spacing w:val="7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单位近两年安全教育和工伤预防宣传培训情况，工伤发生情况，项目需求分析等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。</w:t>
      </w:r>
    </w:p>
    <w:p w14:paraId="6E5F2E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" w:firstLine="668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</w:pPr>
      <w:r>
        <w:rPr>
          <w:rFonts w:hint="eastAsia" w:ascii="楷体" w:hAnsi="楷体" w:eastAsia="楷体" w:cs="楷体"/>
          <w:color w:val="auto"/>
          <w:spacing w:val="7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7"/>
          <w:lang w:val="en-US" w:eastAsia="zh-CN"/>
        </w:rPr>
        <w:t>二）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eastAsia="zh-CN"/>
        </w:rPr>
        <w:t>实施工伤预防项目的必要性</w:t>
      </w:r>
      <w:r>
        <w:rPr>
          <w:rFonts w:hint="eastAsia" w:ascii="楷体" w:hAnsi="楷体" w:eastAsia="楷体" w:cs="楷体"/>
          <w:color w:val="auto"/>
          <w:spacing w:val="7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项目实施对预防工伤事 故和职业病的针对性作用，对企业和职工的影响。</w:t>
      </w:r>
    </w:p>
    <w:p w14:paraId="31CA49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</w:pPr>
      <w:r>
        <w:rPr>
          <w:rFonts w:hint="eastAsia" w:ascii="楷体" w:hAnsi="楷体" w:eastAsia="楷体" w:cs="楷体"/>
          <w:color w:val="auto"/>
          <w:spacing w:val="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8"/>
          <w:lang w:val="en-US" w:eastAsia="zh-CN"/>
        </w:rPr>
        <w:t>三）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eastAsia="zh-CN"/>
        </w:rPr>
        <w:t>实施工伤预防项目的可行性</w:t>
      </w:r>
      <w:r>
        <w:rPr>
          <w:rFonts w:hint="eastAsia" w:ascii="楷体" w:hAnsi="楷体" w:eastAsia="楷体" w:cs="楷体"/>
          <w:color w:val="auto"/>
          <w:spacing w:val="7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实施项目的主要流程和环节、设施设备和人员配置、时间安排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项目实施的绩效目标分析。</w:t>
      </w:r>
    </w:p>
    <w:p w14:paraId="016B65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</w:pPr>
      <w:r>
        <w:rPr>
          <w:rFonts w:hint="eastAsia" w:ascii="楷体" w:hAnsi="楷体" w:eastAsia="楷体" w:cs="楷体"/>
          <w:color w:val="auto"/>
          <w:spacing w:val="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8"/>
          <w:lang w:val="en-US" w:eastAsia="zh-CN"/>
        </w:rPr>
        <w:t>四）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eastAsia="zh-CN"/>
        </w:rPr>
        <w:t>项目实施风险及应对措施</w:t>
      </w:r>
      <w:r>
        <w:rPr>
          <w:rFonts w:hint="eastAsia" w:ascii="楷体" w:hAnsi="楷体" w:eastAsia="楷体" w:cs="楷体"/>
          <w:color w:val="auto"/>
          <w:spacing w:val="7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实施过程存在的主要风险与不确定性分析；对风险的应对措施。</w:t>
      </w:r>
    </w:p>
    <w:p w14:paraId="46EF89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三、实施条件</w:t>
      </w:r>
    </w:p>
    <w:p w14:paraId="431362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sz w:val="32"/>
          <w:lang w:eastAsia="zh-CN"/>
        </w:rPr>
        <w:t>（一）硬件条件</w:t>
      </w:r>
      <w:r>
        <w:rPr>
          <w:rFonts w:hint="eastAsia" w:ascii="方正楷体_GB2312" w:hAnsi="方正楷体_GB2312" w:eastAsia="方正楷体_GB2312" w:cs="方正楷体_GB2312"/>
          <w:color w:val="auto"/>
          <w:spacing w:val="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具备满足项目实施所需的设施、设备等相关条件。</w:t>
      </w:r>
    </w:p>
    <w:p w14:paraId="77F36A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楷体" w:hAnsi="楷体" w:eastAsia="楷体" w:cs="楷体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0"/>
          <w:sz w:val="30"/>
          <w:szCs w:val="30"/>
          <w:lang w:val="en-US" w:eastAsia="zh-CN"/>
        </w:rPr>
        <w:t>二）</w:t>
      </w:r>
      <w:r>
        <w:rPr>
          <w:rFonts w:ascii="楷体" w:hAnsi="楷体" w:eastAsia="楷体" w:cs="楷体"/>
          <w:color w:val="auto"/>
          <w:spacing w:val="0"/>
          <w:sz w:val="30"/>
          <w:szCs w:val="30"/>
        </w:rPr>
        <w:t>人员条件</w:t>
      </w:r>
      <w:r>
        <w:rPr>
          <w:rFonts w:hint="eastAsia" w:ascii="楷体" w:hAnsi="楷体" w:eastAsia="楷体" w:cs="楷体"/>
          <w:color w:val="auto"/>
          <w:spacing w:val="0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项目负责人、主要专业技术人员、管理人员基本情况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包括专业背景、职责分工、工作经验、工作成效等情况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。</w:t>
      </w:r>
    </w:p>
    <w:p w14:paraId="4E97DB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4" w:firstLine="790"/>
        <w:textAlignment w:val="baseline"/>
        <w:rPr>
          <w:color w:val="auto"/>
          <w:spacing w:val="0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0"/>
          <w:sz w:val="30"/>
          <w:szCs w:val="30"/>
          <w:lang w:val="en-US" w:eastAsia="zh-CN"/>
        </w:rPr>
        <w:t>三）</w:t>
      </w:r>
      <w:r>
        <w:rPr>
          <w:rFonts w:ascii="楷体" w:hAnsi="楷体" w:eastAsia="楷体" w:cs="楷体"/>
          <w:color w:val="auto"/>
          <w:spacing w:val="0"/>
          <w:sz w:val="30"/>
          <w:szCs w:val="30"/>
        </w:rPr>
        <w:t>技术条件。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近两年企业开展工伤预防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含安全生产事故预防、职业病预防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宣传或培训的经验；实施项目的方法和技术手段等。</w:t>
      </w:r>
    </w:p>
    <w:p w14:paraId="7544A4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90"/>
        <w:textAlignment w:val="baseline"/>
        <w:rPr>
          <w:color w:val="auto"/>
          <w:spacing w:val="0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0"/>
          <w:sz w:val="30"/>
          <w:szCs w:val="30"/>
          <w:lang w:val="en-US" w:eastAsia="zh-CN"/>
        </w:rPr>
        <w:t>四）</w:t>
      </w:r>
      <w:r>
        <w:rPr>
          <w:rFonts w:ascii="楷体" w:hAnsi="楷体" w:eastAsia="楷体" w:cs="楷体"/>
          <w:color w:val="auto"/>
          <w:spacing w:val="0"/>
          <w:sz w:val="30"/>
          <w:szCs w:val="30"/>
        </w:rPr>
        <w:t>实施方式。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直接实施或委托第三方实施。</w:t>
      </w:r>
    </w:p>
    <w:p w14:paraId="5F795B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90"/>
        <w:textAlignment w:val="baseline"/>
        <w:rPr>
          <w:color w:val="auto"/>
          <w:spacing w:val="0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pacing w:val="0"/>
          <w:sz w:val="30"/>
          <w:szCs w:val="30"/>
          <w:lang w:val="en-US" w:eastAsia="zh-CN"/>
        </w:rPr>
        <w:t>五）</w:t>
      </w:r>
      <w:r>
        <w:rPr>
          <w:rFonts w:ascii="楷体" w:hAnsi="楷体" w:eastAsia="楷体" w:cs="楷体"/>
          <w:color w:val="auto"/>
          <w:spacing w:val="0"/>
          <w:sz w:val="30"/>
          <w:szCs w:val="30"/>
        </w:rPr>
        <w:t>其他相关条件。</w:t>
      </w:r>
    </w:p>
    <w:p w14:paraId="3187E4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四、工作任务及绩效目标</w:t>
      </w:r>
    </w:p>
    <w:p w14:paraId="5A74E6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工伤预防项目的具体工作任务和预期效果等。</w:t>
      </w:r>
    </w:p>
    <w:p w14:paraId="6CF7517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</w:rPr>
        <w:t>主要工作任务。</w:t>
      </w:r>
    </w:p>
    <w:p w14:paraId="0A51E96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实施内容、实施方法、工作进度和技术手段、组织保障措施等。</w:t>
      </w:r>
    </w:p>
    <w:p w14:paraId="159AEA3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具体目标。</w:t>
      </w:r>
    </w:p>
    <w:p w14:paraId="677897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五、费用预算</w:t>
      </w:r>
    </w:p>
    <w:p w14:paraId="184B1E7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预算总金额、明细。</w:t>
      </w:r>
    </w:p>
    <w:p w14:paraId="3DCFDD4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color w:val="auto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预算应当经本单位财务部门审核，做到详尽翔实、精细节约，包含完成本项目所需的所有费用，各项费用均须列出明细清单，报价精确到整数，提供简要依据和说明。</w:t>
      </w:r>
    </w:p>
    <w:p w14:paraId="051DFC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培训项目的费用预算，应当参照关于印发《湖南省省直机关培训费管理办法》的通知（湘财行〔2017〕7号）等相关规定及项目标准执行。</w:t>
      </w:r>
    </w:p>
    <w:p w14:paraId="6D5B6E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color w:val="auto"/>
          <w:sz w:val="21"/>
        </w:rPr>
      </w:pPr>
    </w:p>
    <w:p w14:paraId="63F9431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color w:val="auto"/>
          <w:sz w:val="21"/>
        </w:rPr>
      </w:pPr>
    </w:p>
    <w:p w14:paraId="0E25A01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申报单位(盖章):</w:t>
      </w:r>
    </w:p>
    <w:p w14:paraId="17E0976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年   月   日</w:t>
      </w:r>
    </w:p>
    <w:p w14:paraId="2C39386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715360"/>
    <w:multiLevelType w:val="singleLevel"/>
    <w:tmpl w:val="4C71536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E31AF"/>
    <w:rsid w:val="33EE31AF"/>
    <w:rsid w:val="760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2025-11-28T05:39:00Z</dcterms:created>
  <dc:creator>木子</dc:creator>
  <cp:lastModifiedBy>木子</cp:lastModifiedBy>
  <dcterms:modified xsi:type="dcterms:W3CDTF">2025-11-28T05:42:32Z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54E5BECAE92B4463A6B488D194E5E459_11</vt:lpwstr>
  </property>
  <property fmtid="{D5CDD505-2E9C-101B-9397-08002B2CF9AE}" pid="4" name="KSOTemplateDocerSaveRecord">
    <vt:lpwstr>eyJoZGlkIjoiM2RkNDU5MzUwNjRhNDg0NDk5ZWY3NzFlMjYwMzVmNzciLCJ1c2VySWQiOiIzODI1Njc2NjcifQ==</vt:lpwstr>
  </property>
</Properties>
</file>