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beforeAutospacing="0" w:after="0" w:afterAutospacing="0" w:line="390" w:lineRule="atLeast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：</w:t>
      </w:r>
    </w:p>
    <w:p>
      <w:pPr>
        <w:pStyle w:val="4"/>
        <w:snapToGrid w:val="0"/>
        <w:spacing w:before="0" w:beforeAutospacing="0" w:after="0" w:afterAutospacing="0" w:line="390" w:lineRule="atLeast"/>
        <w:jc w:val="both"/>
        <w:rPr>
          <w:rFonts w:hint="eastAsia" w:ascii="黑体" w:eastAsia="黑体"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政府信息公开工作机构登记表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单位（盖章）：                         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填表时间：</w:t>
      </w:r>
      <w:r>
        <w:rPr>
          <w:rFonts w:hint="eastAsia" w:ascii="宋体" w:hAnsi="宋体"/>
        </w:rPr>
        <w:t>_</w:t>
      </w:r>
      <w:r>
        <w:rPr>
          <w:rFonts w:hint="eastAsia" w:ascii="宋体" w:hAnsi="宋体"/>
          <w:lang w:val="en-US" w:eastAsia="zh-CN"/>
        </w:rPr>
        <w:t>2018</w:t>
      </w:r>
      <w:r>
        <w:rPr>
          <w:rFonts w:hint="eastAsia"/>
        </w:rPr>
        <w:t xml:space="preserve"> 年</w:t>
      </w:r>
      <w:r>
        <w:rPr>
          <w:rFonts w:hint="eastAsia"/>
          <w:u w:val="single"/>
          <w:lang w:val="en-US" w:eastAsia="zh-CN"/>
        </w:rPr>
        <w:t xml:space="preserve"> 3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8 </w:t>
      </w:r>
      <w:r>
        <w:rPr>
          <w:rFonts w:hint="eastAsia"/>
        </w:rPr>
        <w:t>日</w:t>
      </w:r>
    </w:p>
    <w:tbl>
      <w:tblPr>
        <w:tblStyle w:val="6"/>
        <w:tblpPr w:leftFromText="180" w:rightFromText="180" w:vertAnchor="text" w:horzAnchor="page" w:tblpX="1102" w:tblpY="223"/>
        <w:tblOverlap w:val="never"/>
        <w:tblW w:w="9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67"/>
        <w:gridCol w:w="1276"/>
        <w:gridCol w:w="1417"/>
        <w:gridCol w:w="854"/>
        <w:gridCol w:w="311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61" w:hRule="atLeast"/>
        </w:trPr>
        <w:tc>
          <w:tcPr>
            <w:tcW w:w="180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分管领导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夏寿利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党委委员、副局长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联系方式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办公：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88665758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822" w:hRule="atLeast"/>
        </w:trPr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手机：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13667367666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28" w:hRule="atLeast"/>
        </w:trPr>
        <w:tc>
          <w:tcPr>
            <w:tcW w:w="180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牵头责任</w:t>
            </w:r>
            <w:r>
              <w:rPr>
                <w:rFonts w:ascii="仿宋" w:hAnsi="仿宋" w:eastAsia="仿宋"/>
                <w:b/>
                <w:sz w:val="24"/>
              </w:rPr>
              <w:t>处室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办公室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责任人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杨继红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联系方式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办公：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88665718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807" w:hRule="atLeast"/>
        </w:trPr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办公室主任</w:t>
            </w:r>
          </w:p>
        </w:tc>
        <w:tc>
          <w:tcPr>
            <w:tcW w:w="85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手机：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13974841253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80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信息专员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李逸杰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ind w:firstLine="241" w:firstLineChars="10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85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</w:t>
            </w:r>
            <w:r>
              <w:rPr>
                <w:rFonts w:ascii="仿宋" w:hAnsi="仿宋" w:eastAsia="仿宋"/>
                <w:b/>
                <w:sz w:val="24"/>
              </w:rPr>
              <w:t>方式</w:t>
            </w:r>
          </w:p>
        </w:tc>
        <w:tc>
          <w:tcPr>
            <w:tcW w:w="3141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办公</w:t>
            </w:r>
            <w:r>
              <w:rPr>
                <w:rFonts w:ascii="仿宋" w:hAnsi="仿宋" w:eastAsia="仿宋"/>
                <w:b/>
                <w:sz w:val="24"/>
              </w:rPr>
              <w:t>：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88665720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ind w:firstLine="241" w:firstLineChars="10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</w:t>
            </w:r>
            <w:r>
              <w:rPr>
                <w:rFonts w:ascii="仿宋" w:hAnsi="仿宋" w:eastAsia="仿宋"/>
                <w:b/>
                <w:sz w:val="24"/>
              </w:rPr>
              <w:t>：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18908498341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8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ind w:firstLine="241" w:firstLineChars="100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传真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88665719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电子邮箱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541081684@qq.com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办公地点</w:t>
            </w:r>
          </w:p>
        </w:tc>
        <w:tc>
          <w:tcPr>
            <w:tcW w:w="399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市政府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1办140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邮政编码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410013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办公时间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（工作日）</w:t>
            </w:r>
          </w:p>
        </w:tc>
        <w:tc>
          <w:tcPr>
            <w:tcW w:w="399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上午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9点——下午5点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3004" w:hRule="atLeast"/>
        </w:trPr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网站地址</w:t>
            </w:r>
          </w:p>
        </w:tc>
        <w:tc>
          <w:tcPr>
            <w:tcW w:w="8032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长沙市机关事务管理局网站（http://swj.changsha.gov.cn/）</w:t>
            </w:r>
          </w:p>
        </w:tc>
      </w:tr>
    </w:tbl>
    <w:p>
      <w:pPr>
        <w:rPr>
          <w:rFonts w:hint="eastAsia"/>
        </w:rPr>
      </w:pPr>
    </w:p>
    <w:p/>
    <w:p>
      <w:pPr>
        <w:pStyle w:val="4"/>
        <w:snapToGrid w:val="0"/>
        <w:spacing w:before="0" w:beforeAutospacing="0" w:after="0" w:afterAutospacing="0" w:line="390" w:lineRule="atLeast"/>
        <w:jc w:val="both"/>
        <w:rPr>
          <w:rFonts w:hint="eastAsia"/>
          <w:sz w:val="44"/>
          <w:szCs w:val="44"/>
        </w:rPr>
      </w:pPr>
    </w:p>
    <w:p>
      <w:pPr>
        <w:ind w:left="0" w:leftChars="0" w:firstLine="0" w:firstLineChars="0"/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12DF7"/>
    <w:multiLevelType w:val="singleLevel"/>
    <w:tmpl w:val="59812DF7"/>
    <w:lvl w:ilvl="0" w:tentative="0">
      <w:start w:val="1"/>
      <w:numFmt w:val="chineseCounting"/>
      <w:pStyle w:val="2"/>
      <w:suff w:val="nothing"/>
      <w:lvlText w:val="%1、"/>
      <w:lvlJc w:val="left"/>
      <w:pPr>
        <w:ind w:left="0" w:leftChars="0" w:firstLine="420" w:firstLineChars="0"/>
      </w:pPr>
      <w:rPr>
        <w:rFonts w:hint="eastAsia"/>
      </w:rPr>
    </w:lvl>
  </w:abstractNum>
  <w:abstractNum w:abstractNumId="1">
    <w:nsid w:val="59812E74"/>
    <w:multiLevelType w:val="singleLevel"/>
    <w:tmpl w:val="59812E74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leftChars="0" w:firstLine="42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CB191E"/>
    <w:rsid w:val="0D0B50B9"/>
    <w:rsid w:val="1955661D"/>
    <w:rsid w:val="19F23A77"/>
    <w:rsid w:val="240B596C"/>
    <w:rsid w:val="3C3C3337"/>
    <w:rsid w:val="3D0F44A6"/>
    <w:rsid w:val="3EF60267"/>
    <w:rsid w:val="41377D9A"/>
    <w:rsid w:val="48F017CA"/>
    <w:rsid w:val="4B1B36B8"/>
    <w:rsid w:val="4DD3664E"/>
    <w:rsid w:val="51791B63"/>
    <w:rsid w:val="53351EFD"/>
    <w:rsid w:val="549E681D"/>
    <w:rsid w:val="579B23CE"/>
    <w:rsid w:val="62CD06E4"/>
    <w:rsid w:val="7592299B"/>
    <w:rsid w:val="7A300436"/>
    <w:rsid w:val="7BC02FC3"/>
    <w:rsid w:val="7F82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0" w:beforeAutospacing="1" w:after="0" w:afterAutospacing="1"/>
      <w:jc w:val="left"/>
      <w:outlineLvl w:val="0"/>
    </w:pPr>
    <w:rPr>
      <w:rFonts w:hint="eastAsia" w:ascii="宋体" w:hAnsi="宋体" w:eastAsia="黑体" w:cs="宋体"/>
      <w:kern w:val="44"/>
      <w:sz w:val="32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numPr>
        <w:ilvl w:val="0"/>
        <w:numId w:val="2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微软雅黑" w:hAnsi="微软雅黑" w:eastAsia="楷体" w:cs="微软雅黑"/>
      <w:color w:val="262626"/>
      <w:kern w:val="0"/>
      <w:sz w:val="32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</cp:lastModifiedBy>
  <dcterms:modified xsi:type="dcterms:W3CDTF">2018-03-09T08:15:29Z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