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FBC" w:rsidRDefault="00227FBC" w:rsidP="00227FBC">
      <w:pPr>
        <w:jc w:val="center"/>
        <w:rPr>
          <w:rFonts w:ascii="宋体" w:eastAsia="宋体" w:hAnsi="宋体"/>
          <w:b/>
          <w:sz w:val="52"/>
          <w:szCs w:val="52"/>
        </w:rPr>
      </w:pPr>
      <w:r w:rsidRPr="00227FBC">
        <w:rPr>
          <w:rFonts w:ascii="宋体" w:eastAsia="宋体" w:hAnsi="宋体" w:hint="eastAsia"/>
          <w:b/>
          <w:sz w:val="52"/>
          <w:szCs w:val="52"/>
        </w:rPr>
        <w:t>2016年浏阳市政府信息公开工作</w:t>
      </w:r>
    </w:p>
    <w:p w:rsidR="009326D3" w:rsidRDefault="00227FBC" w:rsidP="00227FBC">
      <w:pPr>
        <w:jc w:val="center"/>
        <w:rPr>
          <w:rFonts w:ascii="宋体" w:eastAsia="宋体" w:hAnsi="宋体"/>
          <w:b/>
          <w:sz w:val="52"/>
          <w:szCs w:val="52"/>
        </w:rPr>
      </w:pPr>
      <w:r w:rsidRPr="00227FBC">
        <w:rPr>
          <w:rFonts w:ascii="宋体" w:eastAsia="宋体" w:hAnsi="宋体" w:hint="eastAsia"/>
          <w:b/>
          <w:sz w:val="52"/>
          <w:szCs w:val="52"/>
        </w:rPr>
        <w:t>年度报告</w:t>
      </w: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227FBC" w:rsidRDefault="00227FBC" w:rsidP="00227FBC">
      <w:pPr>
        <w:jc w:val="center"/>
        <w:rPr>
          <w:rFonts w:ascii="宋体" w:eastAsia="宋体" w:hAnsi="宋体"/>
          <w:b/>
          <w:sz w:val="52"/>
          <w:szCs w:val="52"/>
        </w:rPr>
      </w:pPr>
    </w:p>
    <w:p w:rsidR="00CA0542" w:rsidRDefault="00CA0542" w:rsidP="00BE27D1">
      <w:pPr>
        <w:spacing w:line="400" w:lineRule="exact"/>
        <w:ind w:firstLineChars="1100" w:firstLine="3960"/>
        <w:rPr>
          <w:rFonts w:ascii="黑体" w:eastAsia="黑体" w:hAnsi="黑体" w:cs="仿宋_GB2312"/>
          <w:color w:val="000000"/>
          <w:sz w:val="36"/>
          <w:szCs w:val="36"/>
        </w:rPr>
      </w:pPr>
      <w:r w:rsidRPr="00CA0542">
        <w:rPr>
          <w:rFonts w:ascii="黑体" w:eastAsia="黑体" w:hAnsi="黑体" w:cs="仿宋_GB2312" w:hint="eastAsia"/>
          <w:color w:val="000000"/>
          <w:sz w:val="36"/>
          <w:szCs w:val="36"/>
        </w:rPr>
        <w:lastRenderedPageBreak/>
        <w:t>前言</w:t>
      </w:r>
    </w:p>
    <w:p w:rsidR="00227FBC" w:rsidRPr="00DC4E26" w:rsidRDefault="00227FBC" w:rsidP="00DC4E26">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本报告根据《中华人民共和国政府信息公开条例》和《浏阳市政府信息公开实施办法》要求，在</w:t>
      </w:r>
      <w:r w:rsidRPr="00DC4E26">
        <w:rPr>
          <w:rFonts w:ascii="仿宋" w:eastAsia="仿宋" w:hAnsi="仿宋" w:cs="仿宋_GB2312"/>
          <w:color w:val="000000"/>
          <w:sz w:val="32"/>
          <w:szCs w:val="32"/>
        </w:rPr>
        <w:t>201</w:t>
      </w:r>
      <w:r w:rsidRPr="00DC4E26">
        <w:rPr>
          <w:rFonts w:ascii="仿宋" w:eastAsia="仿宋" w:hAnsi="仿宋" w:cs="仿宋_GB2312" w:hint="eastAsia"/>
          <w:color w:val="000000"/>
          <w:sz w:val="32"/>
          <w:szCs w:val="32"/>
        </w:rPr>
        <w:t>6年度浏阳市各乡镇</w:t>
      </w:r>
      <w:r w:rsidRPr="00DC4E26">
        <w:rPr>
          <w:rFonts w:ascii="仿宋" w:eastAsia="仿宋" w:hAnsi="仿宋" w:cs="仿宋_GB2312"/>
          <w:color w:val="000000"/>
          <w:sz w:val="32"/>
          <w:szCs w:val="32"/>
        </w:rPr>
        <w:t>(</w:t>
      </w:r>
      <w:r w:rsidRPr="00DC4E26">
        <w:rPr>
          <w:rFonts w:ascii="仿宋" w:eastAsia="仿宋" w:hAnsi="仿宋" w:cs="仿宋_GB2312" w:hint="eastAsia"/>
          <w:color w:val="000000"/>
          <w:sz w:val="32"/>
          <w:szCs w:val="32"/>
        </w:rPr>
        <w:t>街道</w:t>
      </w:r>
      <w:r w:rsidRPr="00DC4E26">
        <w:rPr>
          <w:rFonts w:ascii="仿宋" w:eastAsia="仿宋" w:hAnsi="仿宋" w:cs="仿宋_GB2312"/>
          <w:color w:val="000000"/>
          <w:sz w:val="32"/>
          <w:szCs w:val="32"/>
        </w:rPr>
        <w:t>)</w:t>
      </w:r>
      <w:r w:rsidRPr="00DC4E26">
        <w:rPr>
          <w:rFonts w:ascii="仿宋" w:eastAsia="仿宋" w:hAnsi="仿宋" w:cs="仿宋_GB2312" w:hint="eastAsia"/>
          <w:color w:val="000000"/>
          <w:sz w:val="32"/>
          <w:szCs w:val="32"/>
        </w:rPr>
        <w:t>和市直各单位的政府信息公开年度报告的基础上编制。</w:t>
      </w:r>
    </w:p>
    <w:p w:rsidR="00227FBC" w:rsidRPr="00DC4E26" w:rsidRDefault="00227FBC" w:rsidP="00DC4E26">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全文包括</w:t>
      </w:r>
      <w:r w:rsidRPr="00DC4E26">
        <w:rPr>
          <w:rFonts w:ascii="仿宋" w:eastAsia="仿宋" w:hAnsi="仿宋" w:cs="仿宋_GB2312"/>
          <w:color w:val="000000"/>
          <w:sz w:val="32"/>
          <w:szCs w:val="32"/>
        </w:rPr>
        <w:t>201</w:t>
      </w:r>
      <w:r w:rsidRPr="00DC4E26">
        <w:rPr>
          <w:rFonts w:ascii="仿宋" w:eastAsia="仿宋" w:hAnsi="仿宋" w:cs="仿宋_GB2312" w:hint="eastAsia"/>
          <w:color w:val="000000"/>
          <w:sz w:val="32"/>
          <w:szCs w:val="32"/>
        </w:rPr>
        <w:t>6年浏阳市政府信息公开工作总体情况，主动公开政府信息的情况，依申请公开政府信息和不予公开政府信息的情况，因政府信息公开申请行政复议、提起行政诉讼的情况，政府信息公开工作存在的不足及改进措施。</w:t>
      </w:r>
    </w:p>
    <w:p w:rsidR="00227FBC" w:rsidRPr="00DC4E26" w:rsidRDefault="00227FBC" w:rsidP="00DC4E26">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本报告中所列数据的统计期限自</w:t>
      </w:r>
      <w:r w:rsidRPr="00DC4E26">
        <w:rPr>
          <w:rFonts w:ascii="仿宋" w:eastAsia="仿宋" w:hAnsi="仿宋" w:cs="仿宋_GB2312"/>
          <w:color w:val="000000"/>
          <w:sz w:val="32"/>
          <w:szCs w:val="32"/>
        </w:rPr>
        <w:t>201</w:t>
      </w:r>
      <w:r w:rsidRPr="00DC4E26">
        <w:rPr>
          <w:rFonts w:ascii="仿宋" w:eastAsia="仿宋" w:hAnsi="仿宋" w:cs="仿宋_GB2312" w:hint="eastAsia"/>
          <w:color w:val="000000"/>
          <w:sz w:val="32"/>
          <w:szCs w:val="32"/>
        </w:rPr>
        <w:t>6年</w:t>
      </w:r>
      <w:r w:rsidRPr="00DC4E26">
        <w:rPr>
          <w:rFonts w:ascii="仿宋" w:eastAsia="仿宋" w:hAnsi="仿宋" w:cs="仿宋_GB2312"/>
          <w:color w:val="000000"/>
          <w:sz w:val="32"/>
          <w:szCs w:val="32"/>
        </w:rPr>
        <w:t>1</w:t>
      </w:r>
      <w:r w:rsidRPr="00DC4E26">
        <w:rPr>
          <w:rFonts w:ascii="仿宋" w:eastAsia="仿宋" w:hAnsi="仿宋" w:cs="仿宋_GB2312" w:hint="eastAsia"/>
          <w:color w:val="000000"/>
          <w:sz w:val="32"/>
          <w:szCs w:val="32"/>
        </w:rPr>
        <w:t>月</w:t>
      </w:r>
      <w:r w:rsidRPr="00DC4E26">
        <w:rPr>
          <w:rFonts w:ascii="仿宋" w:eastAsia="仿宋" w:hAnsi="仿宋" w:cs="仿宋_GB2312"/>
          <w:color w:val="000000"/>
          <w:sz w:val="32"/>
          <w:szCs w:val="32"/>
        </w:rPr>
        <w:t>1</w:t>
      </w:r>
      <w:r w:rsidRPr="00DC4E26">
        <w:rPr>
          <w:rFonts w:ascii="仿宋" w:eastAsia="仿宋" w:hAnsi="仿宋" w:cs="仿宋_GB2312" w:hint="eastAsia"/>
          <w:color w:val="000000"/>
          <w:sz w:val="32"/>
          <w:szCs w:val="32"/>
        </w:rPr>
        <w:t>日起，至</w:t>
      </w:r>
      <w:r w:rsidRPr="00DC4E26">
        <w:rPr>
          <w:rFonts w:ascii="仿宋" w:eastAsia="仿宋" w:hAnsi="仿宋" w:cs="仿宋_GB2312"/>
          <w:color w:val="000000"/>
          <w:sz w:val="32"/>
          <w:szCs w:val="32"/>
        </w:rPr>
        <w:t>201</w:t>
      </w:r>
      <w:r w:rsidRPr="00DC4E26">
        <w:rPr>
          <w:rFonts w:ascii="仿宋" w:eastAsia="仿宋" w:hAnsi="仿宋" w:cs="仿宋_GB2312" w:hint="eastAsia"/>
          <w:color w:val="000000"/>
          <w:sz w:val="32"/>
          <w:szCs w:val="32"/>
        </w:rPr>
        <w:t>6年</w:t>
      </w:r>
      <w:r w:rsidRPr="00DC4E26">
        <w:rPr>
          <w:rFonts w:ascii="仿宋" w:eastAsia="仿宋" w:hAnsi="仿宋" w:cs="仿宋_GB2312"/>
          <w:color w:val="000000"/>
          <w:sz w:val="32"/>
          <w:szCs w:val="32"/>
        </w:rPr>
        <w:t>12</w:t>
      </w:r>
      <w:r w:rsidRPr="00DC4E26">
        <w:rPr>
          <w:rFonts w:ascii="仿宋" w:eastAsia="仿宋" w:hAnsi="仿宋" w:cs="仿宋_GB2312" w:hint="eastAsia"/>
          <w:color w:val="000000"/>
          <w:sz w:val="32"/>
          <w:szCs w:val="32"/>
        </w:rPr>
        <w:t>月</w:t>
      </w:r>
      <w:r w:rsidRPr="00DC4E26">
        <w:rPr>
          <w:rFonts w:ascii="仿宋" w:eastAsia="仿宋" w:hAnsi="仿宋" w:cs="仿宋_GB2312"/>
          <w:color w:val="000000"/>
          <w:sz w:val="32"/>
          <w:szCs w:val="32"/>
        </w:rPr>
        <w:t>31</w:t>
      </w:r>
      <w:r w:rsidRPr="00DC4E26">
        <w:rPr>
          <w:rFonts w:ascii="仿宋" w:eastAsia="仿宋" w:hAnsi="仿宋" w:cs="仿宋_GB2312" w:hint="eastAsia"/>
          <w:color w:val="000000"/>
          <w:sz w:val="32"/>
          <w:szCs w:val="32"/>
        </w:rPr>
        <w:t>日止。本报告的电子版可在“浏阳市政府”门户网站（</w:t>
      </w:r>
      <w:r w:rsidRPr="00DC4E26">
        <w:rPr>
          <w:rFonts w:ascii="仿宋" w:eastAsia="仿宋" w:hAnsi="仿宋" w:cs="仿宋_GB2312"/>
          <w:color w:val="000000"/>
          <w:sz w:val="32"/>
          <w:szCs w:val="32"/>
        </w:rPr>
        <w:t>http://www.liuyang.gov.cn</w:t>
      </w:r>
      <w:r w:rsidRPr="00DC4E26">
        <w:rPr>
          <w:rFonts w:ascii="仿宋" w:eastAsia="仿宋" w:hAnsi="仿宋" w:cs="仿宋_GB2312" w:hint="eastAsia"/>
          <w:color w:val="000000"/>
          <w:sz w:val="32"/>
          <w:szCs w:val="32"/>
        </w:rPr>
        <w:t>）下载。如对报告有疑问，请与浏阳市政务</w:t>
      </w:r>
      <w:r w:rsidR="002C1E9B">
        <w:rPr>
          <w:rFonts w:ascii="仿宋" w:eastAsia="仿宋" w:hAnsi="仿宋" w:cs="仿宋_GB2312" w:hint="eastAsia"/>
          <w:color w:val="000000"/>
          <w:sz w:val="32"/>
          <w:szCs w:val="32"/>
        </w:rPr>
        <w:t>服务</w:t>
      </w:r>
      <w:r w:rsidRPr="00DC4E26">
        <w:rPr>
          <w:rFonts w:ascii="仿宋" w:eastAsia="仿宋" w:hAnsi="仿宋" w:cs="仿宋_GB2312" w:hint="eastAsia"/>
          <w:color w:val="000000"/>
          <w:sz w:val="32"/>
          <w:szCs w:val="32"/>
        </w:rPr>
        <w:t>中心政务</w:t>
      </w:r>
      <w:r w:rsidR="00483C8E" w:rsidRPr="00DC4E26">
        <w:rPr>
          <w:rFonts w:ascii="仿宋" w:eastAsia="仿宋" w:hAnsi="仿宋" w:cs="仿宋_GB2312" w:hint="eastAsia"/>
          <w:color w:val="000000"/>
          <w:sz w:val="32"/>
          <w:szCs w:val="32"/>
        </w:rPr>
        <w:t>公开</w:t>
      </w:r>
      <w:r w:rsidRPr="00DC4E26">
        <w:rPr>
          <w:rFonts w:ascii="仿宋" w:eastAsia="仿宋" w:hAnsi="仿宋" w:cs="仿宋_GB2312" w:hint="eastAsia"/>
          <w:color w:val="000000"/>
          <w:sz w:val="32"/>
          <w:szCs w:val="32"/>
        </w:rPr>
        <w:t>管理科联系（地址：浏阳市行政中心西北角；邮编：</w:t>
      </w:r>
      <w:r w:rsidRPr="00DC4E26">
        <w:rPr>
          <w:rFonts w:ascii="仿宋" w:eastAsia="仿宋" w:hAnsi="仿宋" w:cs="仿宋_GB2312"/>
          <w:color w:val="000000"/>
          <w:sz w:val="32"/>
          <w:szCs w:val="32"/>
        </w:rPr>
        <w:t>410300</w:t>
      </w:r>
      <w:r w:rsidRPr="00DC4E26">
        <w:rPr>
          <w:rFonts w:ascii="仿宋" w:eastAsia="仿宋" w:hAnsi="仿宋" w:cs="仿宋_GB2312" w:hint="eastAsia"/>
          <w:color w:val="000000"/>
          <w:sz w:val="32"/>
          <w:szCs w:val="32"/>
        </w:rPr>
        <w:t>；联系电话：</w:t>
      </w:r>
      <w:r w:rsidRPr="00DC4E26">
        <w:rPr>
          <w:rFonts w:ascii="仿宋" w:eastAsia="仿宋" w:hAnsi="仿宋" w:cs="仿宋_GB2312"/>
          <w:color w:val="000000"/>
          <w:sz w:val="32"/>
          <w:szCs w:val="32"/>
        </w:rPr>
        <w:t>0731</w:t>
      </w:r>
      <w:r w:rsidRPr="00DC4E26">
        <w:rPr>
          <w:rFonts w:ascii="仿宋" w:eastAsia="仿宋" w:hAnsi="仿宋" w:cs="仿宋_GB2312" w:hint="eastAsia"/>
          <w:color w:val="000000"/>
          <w:sz w:val="32"/>
          <w:szCs w:val="32"/>
        </w:rPr>
        <w:t>－83603968</w:t>
      </w:r>
      <w:r w:rsidRPr="00DC4E26">
        <w:rPr>
          <w:rFonts w:ascii="仿宋" w:eastAsia="仿宋" w:hAnsi="仿宋" w:cs="仿宋_GB2312"/>
          <w:color w:val="000000"/>
          <w:sz w:val="32"/>
          <w:szCs w:val="32"/>
        </w:rPr>
        <w:t xml:space="preserve">  </w:t>
      </w:r>
      <w:r w:rsidRPr="00DC4E26">
        <w:rPr>
          <w:rFonts w:ascii="仿宋" w:eastAsia="仿宋" w:hAnsi="仿宋" w:cs="仿宋_GB2312" w:hint="eastAsia"/>
          <w:color w:val="000000"/>
          <w:sz w:val="32"/>
          <w:szCs w:val="32"/>
        </w:rPr>
        <w:t>；电子邮箱：</w:t>
      </w:r>
      <w:r w:rsidRPr="00DC4E26">
        <w:rPr>
          <w:rFonts w:ascii="仿宋" w:eastAsia="仿宋" w:hAnsi="仿宋" w:cs="仿宋_GB2312"/>
          <w:color w:val="000000"/>
          <w:sz w:val="32"/>
          <w:szCs w:val="32"/>
        </w:rPr>
        <w:t>lyszfxxgk</w:t>
      </w:r>
      <w:r w:rsidRPr="00DC4E26">
        <w:rPr>
          <w:rFonts w:ascii="仿宋" w:eastAsia="仿宋" w:hAnsi="仿宋" w:cs="隶书"/>
          <w:color w:val="000000"/>
          <w:sz w:val="32"/>
          <w:szCs w:val="32"/>
        </w:rPr>
        <w:t>@</w:t>
      </w:r>
      <w:r w:rsidRPr="00DC4E26">
        <w:rPr>
          <w:rFonts w:ascii="仿宋" w:eastAsia="仿宋" w:hAnsi="仿宋" w:cs="仿宋_GB2312"/>
          <w:color w:val="000000"/>
          <w:sz w:val="32"/>
          <w:szCs w:val="32"/>
        </w:rPr>
        <w:t xml:space="preserve">163.com </w:t>
      </w:r>
      <w:r w:rsidRPr="00DC4E26">
        <w:rPr>
          <w:rFonts w:ascii="仿宋" w:eastAsia="仿宋" w:hAnsi="仿宋" w:cs="仿宋_GB2312" w:hint="eastAsia"/>
          <w:color w:val="000000"/>
          <w:sz w:val="32"/>
          <w:szCs w:val="32"/>
        </w:rPr>
        <w:t>）。</w:t>
      </w:r>
    </w:p>
    <w:p w:rsidR="00CA0542" w:rsidRPr="00DC4E26" w:rsidRDefault="00CA0542" w:rsidP="00DC4E26">
      <w:pPr>
        <w:jc w:val="left"/>
        <w:rPr>
          <w:rFonts w:ascii="仿宋" w:eastAsia="仿宋" w:hAnsi="仿宋"/>
          <w:sz w:val="32"/>
          <w:szCs w:val="32"/>
        </w:rPr>
      </w:pPr>
    </w:p>
    <w:p w:rsidR="00CA0542" w:rsidRPr="00DC4E26" w:rsidRDefault="00CA0542" w:rsidP="00DC4E26">
      <w:pPr>
        <w:jc w:val="left"/>
        <w:rPr>
          <w:rFonts w:ascii="仿宋" w:eastAsia="仿宋" w:hAnsi="仿宋"/>
          <w:sz w:val="32"/>
          <w:szCs w:val="32"/>
        </w:rPr>
      </w:pPr>
    </w:p>
    <w:p w:rsidR="00CA0542" w:rsidRPr="00DC4E26" w:rsidRDefault="00CA0542" w:rsidP="00DC4E26">
      <w:pPr>
        <w:jc w:val="left"/>
        <w:rPr>
          <w:rFonts w:ascii="仿宋" w:eastAsia="仿宋" w:hAnsi="仿宋"/>
          <w:sz w:val="32"/>
          <w:szCs w:val="32"/>
        </w:rPr>
      </w:pPr>
    </w:p>
    <w:p w:rsidR="00CA0542" w:rsidRPr="00DC4E26" w:rsidRDefault="00CA0542" w:rsidP="00DC4E26">
      <w:pPr>
        <w:jc w:val="left"/>
        <w:rPr>
          <w:rFonts w:ascii="仿宋" w:eastAsia="仿宋" w:hAnsi="仿宋"/>
          <w:sz w:val="32"/>
          <w:szCs w:val="32"/>
        </w:rPr>
      </w:pPr>
    </w:p>
    <w:p w:rsidR="00CA0542" w:rsidRPr="00DC4E26" w:rsidRDefault="00CA0542" w:rsidP="00DC4E26">
      <w:pPr>
        <w:jc w:val="left"/>
        <w:rPr>
          <w:rFonts w:ascii="仿宋" w:eastAsia="仿宋" w:hAnsi="仿宋"/>
          <w:sz w:val="32"/>
          <w:szCs w:val="32"/>
        </w:rPr>
      </w:pPr>
    </w:p>
    <w:p w:rsidR="00CA0542" w:rsidRPr="00DC4E26" w:rsidRDefault="00CA0542" w:rsidP="00DC4E26">
      <w:pPr>
        <w:jc w:val="left"/>
        <w:rPr>
          <w:rFonts w:ascii="仿宋" w:eastAsia="仿宋" w:hAnsi="仿宋"/>
          <w:sz w:val="32"/>
          <w:szCs w:val="32"/>
        </w:rPr>
      </w:pPr>
    </w:p>
    <w:p w:rsidR="00CA0542" w:rsidRPr="00DC4E26" w:rsidRDefault="00CA0542" w:rsidP="00DC4E26">
      <w:pPr>
        <w:jc w:val="left"/>
        <w:rPr>
          <w:rFonts w:ascii="仿宋" w:eastAsia="仿宋" w:hAnsi="仿宋"/>
          <w:sz w:val="32"/>
          <w:szCs w:val="32"/>
        </w:rPr>
      </w:pPr>
    </w:p>
    <w:p w:rsidR="00227FBC" w:rsidRPr="00DC4E26" w:rsidRDefault="008E0BEA" w:rsidP="00DC4E26">
      <w:pPr>
        <w:ind w:firstLineChars="300" w:firstLine="964"/>
        <w:jc w:val="left"/>
        <w:rPr>
          <w:rFonts w:ascii="宋体" w:eastAsia="宋体" w:hAnsi="宋体"/>
          <w:b/>
          <w:sz w:val="32"/>
          <w:szCs w:val="32"/>
        </w:rPr>
      </w:pPr>
      <w:r w:rsidRPr="00DC4E26">
        <w:rPr>
          <w:rFonts w:ascii="宋体" w:eastAsia="宋体" w:hAnsi="宋体" w:hint="eastAsia"/>
          <w:b/>
          <w:sz w:val="32"/>
          <w:szCs w:val="32"/>
        </w:rPr>
        <w:lastRenderedPageBreak/>
        <w:t>一、总体情况</w:t>
      </w:r>
    </w:p>
    <w:p w:rsidR="008E0BEA" w:rsidRPr="00DC4E26" w:rsidRDefault="008E0BEA" w:rsidP="00DC4E26">
      <w:pPr>
        <w:ind w:firstLineChars="300" w:firstLine="960"/>
        <w:rPr>
          <w:rFonts w:ascii="仿宋" w:eastAsia="仿宋" w:hAnsi="仿宋"/>
          <w:sz w:val="32"/>
          <w:szCs w:val="32"/>
        </w:rPr>
      </w:pPr>
      <w:r w:rsidRPr="00DC4E26">
        <w:rPr>
          <w:rFonts w:ascii="仿宋" w:eastAsia="仿宋" w:hAnsi="仿宋" w:hint="eastAsia"/>
          <w:sz w:val="32"/>
          <w:szCs w:val="32"/>
        </w:rPr>
        <w:t>2016年</w:t>
      </w:r>
      <w:r w:rsidR="00305D36" w:rsidRPr="00DC4E26">
        <w:rPr>
          <w:rFonts w:ascii="仿宋" w:eastAsia="仿宋" w:hAnsi="仿宋" w:hint="eastAsia"/>
          <w:sz w:val="32"/>
          <w:szCs w:val="32"/>
        </w:rPr>
        <w:t>，按照</w:t>
      </w:r>
      <w:r w:rsidR="00B7347F" w:rsidRPr="00DC4E26">
        <w:rPr>
          <w:rFonts w:ascii="仿宋" w:eastAsia="仿宋" w:hAnsi="仿宋" w:hint="eastAsia"/>
          <w:sz w:val="32"/>
          <w:szCs w:val="32"/>
        </w:rPr>
        <w:t>湖南省</w:t>
      </w:r>
      <w:r w:rsidR="00BA5433" w:rsidRPr="00DC4E26">
        <w:rPr>
          <w:rFonts w:ascii="仿宋" w:eastAsia="仿宋" w:hAnsi="仿宋" w:hint="eastAsia"/>
          <w:sz w:val="32"/>
          <w:szCs w:val="32"/>
        </w:rPr>
        <w:t>、长沙市</w:t>
      </w:r>
      <w:r w:rsidR="003F59E8" w:rsidRPr="00DC4E26">
        <w:rPr>
          <w:rFonts w:ascii="仿宋" w:eastAsia="仿宋" w:hAnsi="仿宋" w:hint="eastAsia"/>
          <w:sz w:val="32"/>
          <w:szCs w:val="32"/>
        </w:rPr>
        <w:t>的</w:t>
      </w:r>
      <w:r w:rsidR="00305D36" w:rsidRPr="00DC4E26">
        <w:rPr>
          <w:rFonts w:ascii="仿宋" w:eastAsia="仿宋" w:hAnsi="仿宋" w:hint="eastAsia"/>
          <w:sz w:val="32"/>
          <w:szCs w:val="32"/>
        </w:rPr>
        <w:t>部署和要求，</w:t>
      </w:r>
      <w:r w:rsidR="003F59E8" w:rsidRPr="00DC4E26">
        <w:rPr>
          <w:rFonts w:ascii="仿宋" w:eastAsia="仿宋" w:hAnsi="仿宋" w:hint="eastAsia"/>
          <w:sz w:val="32"/>
          <w:szCs w:val="32"/>
        </w:rPr>
        <w:t>浏阳市</w:t>
      </w:r>
      <w:r w:rsidR="00F03B49" w:rsidRPr="00DC4E26">
        <w:rPr>
          <w:rFonts w:ascii="仿宋" w:eastAsia="仿宋" w:hAnsi="仿宋" w:hint="eastAsia"/>
          <w:sz w:val="32"/>
          <w:szCs w:val="32"/>
        </w:rPr>
        <w:t>坚持</w:t>
      </w:r>
      <w:r w:rsidR="003F59E8" w:rsidRPr="00DC4E26">
        <w:rPr>
          <w:rFonts w:ascii="仿宋" w:eastAsia="仿宋" w:hAnsi="仿宋" w:hint="eastAsia"/>
          <w:sz w:val="32"/>
          <w:szCs w:val="32"/>
        </w:rPr>
        <w:t>“以公开为原则，不公开为例外”</w:t>
      </w:r>
      <w:r w:rsidR="009E0734" w:rsidRPr="00DC4E26">
        <w:rPr>
          <w:rFonts w:ascii="仿宋" w:eastAsia="仿宋" w:hAnsi="仿宋" w:hint="eastAsia"/>
          <w:sz w:val="32"/>
          <w:szCs w:val="32"/>
        </w:rPr>
        <w:t>的政府信息公开模式，</w:t>
      </w:r>
      <w:r w:rsidR="00D23F84" w:rsidRPr="00DC4E26">
        <w:rPr>
          <w:rFonts w:ascii="仿宋" w:eastAsia="仿宋" w:hAnsi="仿宋" w:cs="Times New Roman" w:hint="eastAsia"/>
          <w:sz w:val="32"/>
          <w:szCs w:val="32"/>
        </w:rPr>
        <w:t>全市各级行政机关认真履行《中华人民共和国政府信息公开条例》法定义务，</w:t>
      </w:r>
      <w:r w:rsidR="009E0734" w:rsidRPr="00DC4E26">
        <w:rPr>
          <w:rFonts w:ascii="仿宋" w:eastAsia="仿宋" w:hAnsi="仿宋" w:hint="eastAsia"/>
          <w:sz w:val="32"/>
          <w:szCs w:val="32"/>
        </w:rPr>
        <w:t>积极</w:t>
      </w:r>
      <w:r w:rsidR="00305D36" w:rsidRPr="00DC4E26">
        <w:rPr>
          <w:rFonts w:ascii="仿宋" w:eastAsia="仿宋" w:hAnsi="仿宋" w:hint="eastAsia"/>
          <w:sz w:val="32"/>
          <w:szCs w:val="32"/>
        </w:rPr>
        <w:t>推进政府信息</w:t>
      </w:r>
      <w:r w:rsidR="009E0734" w:rsidRPr="00DC4E26">
        <w:rPr>
          <w:rFonts w:ascii="仿宋" w:eastAsia="仿宋" w:hAnsi="仿宋" w:hint="eastAsia"/>
          <w:sz w:val="32"/>
          <w:szCs w:val="32"/>
        </w:rPr>
        <w:t>主动</w:t>
      </w:r>
      <w:r w:rsidR="00305D36" w:rsidRPr="00DC4E26">
        <w:rPr>
          <w:rFonts w:ascii="仿宋" w:eastAsia="仿宋" w:hAnsi="仿宋" w:hint="eastAsia"/>
          <w:sz w:val="32"/>
          <w:szCs w:val="32"/>
        </w:rPr>
        <w:t>公开，</w:t>
      </w:r>
      <w:r w:rsidR="004042BE" w:rsidRPr="00DC4E26">
        <w:rPr>
          <w:rFonts w:ascii="仿宋" w:eastAsia="仿宋" w:hAnsi="仿宋" w:hint="eastAsia"/>
          <w:sz w:val="32"/>
          <w:szCs w:val="32"/>
        </w:rPr>
        <w:t>准确</w:t>
      </w:r>
      <w:r w:rsidR="00305D36" w:rsidRPr="00DC4E26">
        <w:rPr>
          <w:rFonts w:ascii="仿宋" w:eastAsia="仿宋" w:hAnsi="仿宋" w:hint="eastAsia"/>
          <w:sz w:val="32"/>
          <w:szCs w:val="32"/>
        </w:rPr>
        <w:t>做好政策解读，及时回应社会关切，依法做好政府信息依申请公开</w:t>
      </w:r>
      <w:r w:rsidR="004042BE" w:rsidRPr="00DC4E26">
        <w:rPr>
          <w:rFonts w:ascii="仿宋" w:eastAsia="仿宋" w:hAnsi="仿宋" w:hint="eastAsia"/>
          <w:sz w:val="32"/>
          <w:szCs w:val="32"/>
        </w:rPr>
        <w:t>。全年，浏阳市主动公开政府信息14</w:t>
      </w:r>
      <w:r w:rsidR="00365E5D" w:rsidRPr="00DC4E26">
        <w:rPr>
          <w:rFonts w:ascii="仿宋" w:eastAsia="仿宋" w:hAnsi="仿宋" w:hint="eastAsia"/>
          <w:sz w:val="32"/>
          <w:szCs w:val="32"/>
        </w:rPr>
        <w:t>.65</w:t>
      </w:r>
      <w:r w:rsidR="004042BE" w:rsidRPr="00DC4E26">
        <w:rPr>
          <w:rFonts w:ascii="仿宋" w:eastAsia="仿宋" w:hAnsi="仿宋" w:hint="eastAsia"/>
          <w:sz w:val="32"/>
          <w:szCs w:val="32"/>
        </w:rPr>
        <w:t>万条，</w:t>
      </w:r>
      <w:r w:rsidR="004042BE" w:rsidRPr="00DC4E26">
        <w:rPr>
          <w:rFonts w:ascii="仿宋" w:eastAsia="仿宋" w:hAnsi="仿宋" w:cs="仿宋_GB2312" w:hint="eastAsia"/>
          <w:color w:val="000000"/>
          <w:sz w:val="32"/>
          <w:szCs w:val="32"/>
        </w:rPr>
        <w:t>保障了人民群众的知情权、参与权、表达权、监督权，</w:t>
      </w:r>
      <w:r w:rsidR="00305D36" w:rsidRPr="00DC4E26">
        <w:rPr>
          <w:rFonts w:ascii="仿宋" w:eastAsia="仿宋" w:hAnsi="仿宋" w:hint="eastAsia"/>
          <w:sz w:val="32"/>
          <w:szCs w:val="32"/>
        </w:rPr>
        <w:t>提高</w:t>
      </w:r>
      <w:r w:rsidR="004042BE" w:rsidRPr="00DC4E26">
        <w:rPr>
          <w:rFonts w:ascii="仿宋" w:eastAsia="仿宋" w:hAnsi="仿宋" w:hint="eastAsia"/>
          <w:sz w:val="32"/>
          <w:szCs w:val="32"/>
        </w:rPr>
        <w:t>了</w:t>
      </w:r>
      <w:r w:rsidR="00305D36" w:rsidRPr="00DC4E26">
        <w:rPr>
          <w:rFonts w:ascii="仿宋" w:eastAsia="仿宋" w:hAnsi="仿宋" w:hint="eastAsia"/>
          <w:sz w:val="32"/>
          <w:szCs w:val="32"/>
        </w:rPr>
        <w:t>政府工作透明度和公信力。</w:t>
      </w:r>
    </w:p>
    <w:p w:rsidR="007A7696" w:rsidRPr="00DC4E26" w:rsidRDefault="007A7696" w:rsidP="00DC4E26">
      <w:pPr>
        <w:ind w:firstLineChars="200" w:firstLine="640"/>
        <w:rPr>
          <w:rFonts w:ascii="仿宋" w:eastAsia="仿宋" w:hAnsi="仿宋"/>
          <w:sz w:val="32"/>
          <w:szCs w:val="32"/>
        </w:rPr>
      </w:pPr>
      <w:r w:rsidRPr="00DC4E26">
        <w:rPr>
          <w:rFonts w:ascii="仿宋" w:eastAsia="仿宋" w:hAnsi="仿宋" w:hint="eastAsia"/>
          <w:sz w:val="32"/>
          <w:szCs w:val="32"/>
        </w:rPr>
        <w:t>（一）</w:t>
      </w:r>
      <w:r w:rsidR="00D23F84" w:rsidRPr="00DC4E26">
        <w:rPr>
          <w:rFonts w:ascii="仿宋" w:eastAsia="仿宋" w:hAnsi="仿宋" w:hint="eastAsia"/>
          <w:sz w:val="32"/>
          <w:szCs w:val="32"/>
        </w:rPr>
        <w:t>以</w:t>
      </w:r>
      <w:r w:rsidR="005F7F3C" w:rsidRPr="00DC4E26">
        <w:rPr>
          <w:rFonts w:ascii="仿宋" w:eastAsia="仿宋" w:hAnsi="仿宋" w:hint="eastAsia"/>
          <w:sz w:val="32"/>
          <w:szCs w:val="32"/>
        </w:rPr>
        <w:t>上级文件精神</w:t>
      </w:r>
      <w:r w:rsidR="00D23F84" w:rsidRPr="00DC4E26">
        <w:rPr>
          <w:rFonts w:ascii="仿宋" w:eastAsia="仿宋" w:hAnsi="仿宋" w:hint="eastAsia"/>
          <w:sz w:val="32"/>
          <w:szCs w:val="32"/>
        </w:rPr>
        <w:t>为准则</w:t>
      </w:r>
      <w:r w:rsidRPr="00DC4E26">
        <w:rPr>
          <w:rFonts w:ascii="仿宋" w:eastAsia="仿宋" w:hAnsi="仿宋" w:hint="eastAsia"/>
          <w:sz w:val="32"/>
          <w:szCs w:val="32"/>
        </w:rPr>
        <w:t>，</w:t>
      </w:r>
      <w:r w:rsidR="005F7F3C" w:rsidRPr="00DC4E26">
        <w:rPr>
          <w:rFonts w:ascii="仿宋" w:eastAsia="仿宋" w:hAnsi="仿宋" w:hint="eastAsia"/>
          <w:sz w:val="32"/>
          <w:szCs w:val="32"/>
        </w:rPr>
        <w:t>开展</w:t>
      </w:r>
      <w:r w:rsidR="00D23F84" w:rsidRPr="00DC4E26">
        <w:rPr>
          <w:rFonts w:ascii="仿宋" w:eastAsia="仿宋" w:hAnsi="仿宋" w:hint="eastAsia"/>
          <w:sz w:val="32"/>
          <w:szCs w:val="32"/>
        </w:rPr>
        <w:t>政府信息公开</w:t>
      </w:r>
      <w:r w:rsidR="005F7F3C" w:rsidRPr="00DC4E26">
        <w:rPr>
          <w:rFonts w:ascii="仿宋" w:eastAsia="仿宋" w:hAnsi="仿宋" w:hint="eastAsia"/>
          <w:sz w:val="32"/>
          <w:szCs w:val="32"/>
        </w:rPr>
        <w:t>工作</w:t>
      </w:r>
    </w:p>
    <w:p w:rsidR="00476551" w:rsidRPr="00DC4E26" w:rsidRDefault="000502CE" w:rsidP="00DC4E26">
      <w:pPr>
        <w:ind w:firstLineChars="200" w:firstLine="640"/>
        <w:rPr>
          <w:rFonts w:ascii="仿宋" w:eastAsia="仿宋" w:hAnsi="仿宋" w:cs="Times New Roman"/>
          <w:sz w:val="32"/>
          <w:szCs w:val="32"/>
        </w:rPr>
      </w:pPr>
      <w:r w:rsidRPr="00DC4E26">
        <w:rPr>
          <w:rFonts w:ascii="仿宋" w:eastAsia="仿宋" w:hAnsi="仿宋" w:hint="eastAsia"/>
          <w:sz w:val="32"/>
          <w:szCs w:val="32"/>
        </w:rPr>
        <w:t>浏阳市以落实中共中央办公厅、国务院办公厅《关于全面推进政务公开工作的意见》（中办</w:t>
      </w:r>
      <w:r w:rsidR="00864CDC" w:rsidRPr="00DC4E26">
        <w:rPr>
          <w:rFonts w:ascii="仿宋" w:eastAsia="仿宋" w:hAnsi="仿宋" w:hint="eastAsia"/>
          <w:sz w:val="32"/>
          <w:szCs w:val="32"/>
        </w:rPr>
        <w:t>发</w:t>
      </w:r>
      <w:r w:rsidRPr="00DC4E26">
        <w:rPr>
          <w:rFonts w:ascii="仿宋" w:eastAsia="仿宋" w:hAnsi="仿宋" w:hint="eastAsia"/>
          <w:sz w:val="32"/>
          <w:szCs w:val="32"/>
        </w:rPr>
        <w:t>〔2016〕8号）和湖南省人民政府办公厅</w:t>
      </w:r>
      <w:r w:rsidR="00705CC7" w:rsidRPr="00DC4E26">
        <w:rPr>
          <w:rFonts w:ascii="仿宋" w:eastAsia="仿宋" w:hAnsi="仿宋" w:hint="eastAsia"/>
          <w:sz w:val="32"/>
          <w:szCs w:val="32"/>
        </w:rPr>
        <w:t>《</w:t>
      </w:r>
      <w:r w:rsidRPr="00DC4E26">
        <w:rPr>
          <w:rFonts w:ascii="仿宋" w:eastAsia="仿宋" w:hAnsi="仿宋" w:hint="eastAsia"/>
          <w:sz w:val="32"/>
          <w:szCs w:val="32"/>
        </w:rPr>
        <w:t>关于印发2016年政务公开工作要点的通知》（湘政办函〔2016〕62号）文件精神为纲领，</w:t>
      </w:r>
      <w:r w:rsidR="00D23F84" w:rsidRPr="00DC4E26">
        <w:rPr>
          <w:rFonts w:ascii="仿宋" w:eastAsia="仿宋" w:hAnsi="仿宋" w:hint="eastAsia"/>
          <w:sz w:val="32"/>
          <w:szCs w:val="32"/>
        </w:rPr>
        <w:t>结合本市实际情况，制定</w:t>
      </w:r>
      <w:r w:rsidR="00D23F84" w:rsidRPr="00DC4E26">
        <w:rPr>
          <w:rFonts w:ascii="仿宋" w:eastAsia="仿宋" w:hAnsi="仿宋" w:cs="Times New Roman" w:hint="eastAsia"/>
          <w:sz w:val="32"/>
          <w:szCs w:val="32"/>
        </w:rPr>
        <w:t>下发了浏阳市人民政府办公室</w:t>
      </w:r>
      <w:r w:rsidR="009E12DD" w:rsidRPr="00DC4E26">
        <w:rPr>
          <w:rFonts w:ascii="仿宋" w:eastAsia="仿宋" w:hAnsi="仿宋" w:cs="Times New Roman" w:hint="eastAsia"/>
          <w:sz w:val="32"/>
          <w:szCs w:val="32"/>
        </w:rPr>
        <w:t>《</w:t>
      </w:r>
      <w:r w:rsidR="00D23F84" w:rsidRPr="00DC4E26">
        <w:rPr>
          <w:rFonts w:ascii="仿宋" w:eastAsia="仿宋" w:hAnsi="仿宋" w:cs="Times New Roman" w:hint="eastAsia"/>
          <w:sz w:val="32"/>
          <w:szCs w:val="32"/>
        </w:rPr>
        <w:t>关于印发</w:t>
      </w:r>
      <w:r w:rsidR="00D23F84" w:rsidRPr="00DC4E26">
        <w:rPr>
          <w:rFonts w:ascii="仿宋" w:eastAsia="仿宋" w:hAnsi="仿宋"/>
          <w:sz w:val="32"/>
          <w:szCs w:val="32"/>
        </w:rPr>
        <w:t>&lt;201</w:t>
      </w:r>
      <w:r w:rsidR="00D23F84" w:rsidRPr="00DC4E26">
        <w:rPr>
          <w:rFonts w:ascii="仿宋" w:eastAsia="仿宋" w:hAnsi="仿宋" w:hint="eastAsia"/>
          <w:sz w:val="32"/>
          <w:szCs w:val="32"/>
        </w:rPr>
        <w:t>6</w:t>
      </w:r>
      <w:r w:rsidR="00D23F84" w:rsidRPr="00DC4E26">
        <w:rPr>
          <w:rFonts w:ascii="仿宋" w:eastAsia="仿宋" w:hAnsi="仿宋" w:cs="Times New Roman" w:hint="eastAsia"/>
          <w:sz w:val="32"/>
          <w:szCs w:val="32"/>
        </w:rPr>
        <w:t>年浏阳市政务公开政务服务工作要点</w:t>
      </w:r>
      <w:r w:rsidR="00D23F84" w:rsidRPr="00DC4E26">
        <w:rPr>
          <w:rFonts w:ascii="仿宋" w:eastAsia="仿宋" w:hAnsi="仿宋" w:cs="Times New Roman"/>
          <w:sz w:val="32"/>
          <w:szCs w:val="32"/>
        </w:rPr>
        <w:t>&gt;</w:t>
      </w:r>
      <w:r w:rsidR="00D23F84" w:rsidRPr="00DC4E26">
        <w:rPr>
          <w:rFonts w:ascii="仿宋" w:eastAsia="仿宋" w:hAnsi="仿宋" w:cs="Times New Roman" w:hint="eastAsia"/>
          <w:sz w:val="32"/>
          <w:szCs w:val="32"/>
        </w:rPr>
        <w:t>的通知》（浏政办函〔</w:t>
      </w:r>
      <w:r w:rsidR="00D23F84" w:rsidRPr="00DC4E26">
        <w:rPr>
          <w:rFonts w:ascii="仿宋" w:eastAsia="仿宋" w:hAnsi="仿宋" w:cs="Times New Roman"/>
          <w:sz w:val="32"/>
          <w:szCs w:val="32"/>
        </w:rPr>
        <w:t>201</w:t>
      </w:r>
      <w:r w:rsidR="00D23F84" w:rsidRPr="00DC4E26">
        <w:rPr>
          <w:rFonts w:ascii="仿宋" w:eastAsia="仿宋" w:hAnsi="仿宋" w:cs="Times New Roman" w:hint="eastAsia"/>
          <w:sz w:val="32"/>
          <w:szCs w:val="32"/>
        </w:rPr>
        <w:t>6〕</w:t>
      </w:r>
      <w:r w:rsidR="008E5CDF" w:rsidRPr="00DC4E26">
        <w:rPr>
          <w:rFonts w:ascii="仿宋" w:eastAsia="仿宋" w:hAnsi="仿宋" w:cs="Times New Roman" w:hint="eastAsia"/>
          <w:sz w:val="32"/>
          <w:szCs w:val="32"/>
        </w:rPr>
        <w:t>69</w:t>
      </w:r>
      <w:r w:rsidR="00D23F84" w:rsidRPr="00DC4E26">
        <w:rPr>
          <w:rFonts w:ascii="仿宋" w:eastAsia="仿宋" w:hAnsi="仿宋" w:cs="Times New Roman" w:hint="eastAsia"/>
          <w:sz w:val="32"/>
          <w:szCs w:val="32"/>
        </w:rPr>
        <w:t>号），进一步强化政府信息服务职能，规范政府信息公开行为，缩短主动公开时限，细化依申请公开服务，做好市政府的重点工作、重要决策部署和重大改革举措的政府信息公开工作。</w:t>
      </w:r>
    </w:p>
    <w:p w:rsidR="008E5CDF" w:rsidRPr="00DC4E26" w:rsidRDefault="008E5CDF" w:rsidP="00DC4E26">
      <w:pPr>
        <w:rPr>
          <w:rFonts w:ascii="仿宋" w:eastAsia="仿宋" w:hAnsi="仿宋" w:cs="Times New Roman"/>
          <w:sz w:val="32"/>
          <w:szCs w:val="32"/>
        </w:rPr>
      </w:pPr>
      <w:r w:rsidRPr="00DC4E26">
        <w:rPr>
          <w:rFonts w:ascii="仿宋" w:eastAsia="仿宋" w:hAnsi="仿宋" w:cs="Times New Roman" w:hint="eastAsia"/>
          <w:sz w:val="32"/>
          <w:szCs w:val="32"/>
        </w:rPr>
        <w:lastRenderedPageBreak/>
        <w:t xml:space="preserve"> </w:t>
      </w:r>
      <w:r w:rsidRPr="00DC4E26">
        <w:rPr>
          <w:rFonts w:ascii="仿宋" w:eastAsia="仿宋" w:hAnsi="仿宋" w:cs="Times New Roman" w:hint="eastAsia"/>
          <w:noProof/>
          <w:sz w:val="32"/>
          <w:szCs w:val="32"/>
        </w:rPr>
        <w:drawing>
          <wp:inline distT="0" distB="0" distL="0" distR="0">
            <wp:extent cx="2520000" cy="3229382"/>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520000" cy="3229382"/>
                    </a:xfrm>
                    <a:prstGeom prst="rect">
                      <a:avLst/>
                    </a:prstGeom>
                    <a:noFill/>
                    <a:ln w="9525">
                      <a:noFill/>
                      <a:miter lim="800000"/>
                      <a:headEnd/>
                      <a:tailEnd/>
                    </a:ln>
                  </pic:spPr>
                </pic:pic>
              </a:graphicData>
            </a:graphic>
          </wp:inline>
        </w:drawing>
      </w:r>
      <w:r w:rsidRPr="00DC4E26">
        <w:rPr>
          <w:rFonts w:ascii="仿宋" w:eastAsia="仿宋" w:hAnsi="仿宋" w:cs="Times New Roman" w:hint="eastAsia"/>
          <w:noProof/>
          <w:sz w:val="32"/>
          <w:szCs w:val="32"/>
        </w:rPr>
        <w:drawing>
          <wp:inline distT="0" distB="0" distL="0" distR="0">
            <wp:extent cx="2520000" cy="3217984"/>
            <wp:effectExtent l="19050" t="0" r="0" b="0"/>
            <wp:docPr id="14" name="图片 11" descr="政务公开要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政务公开要点.jpg"/>
                    <pic:cNvPicPr/>
                  </pic:nvPicPr>
                  <pic:blipFill>
                    <a:blip r:embed="rId8" cstate="print"/>
                    <a:stretch>
                      <a:fillRect/>
                    </a:stretch>
                  </pic:blipFill>
                  <pic:spPr>
                    <a:xfrm>
                      <a:off x="0" y="0"/>
                      <a:ext cx="2520000" cy="3217984"/>
                    </a:xfrm>
                    <a:prstGeom prst="rect">
                      <a:avLst/>
                    </a:prstGeom>
                  </pic:spPr>
                </pic:pic>
              </a:graphicData>
            </a:graphic>
          </wp:inline>
        </w:drawing>
      </w:r>
    </w:p>
    <w:p w:rsidR="00796478" w:rsidRPr="00DC4E26" w:rsidRDefault="008E5CDF" w:rsidP="00DC4E26">
      <w:pPr>
        <w:ind w:leftChars="300" w:left="630" w:firstLineChars="100" w:firstLine="320"/>
        <w:rPr>
          <w:rFonts w:ascii="仿宋" w:eastAsia="仿宋" w:hAnsi="仿宋" w:cs="Times New Roman"/>
          <w:sz w:val="32"/>
          <w:szCs w:val="32"/>
        </w:rPr>
      </w:pPr>
      <w:r w:rsidRPr="00DC4E26">
        <w:rPr>
          <w:rFonts w:ascii="仿宋" w:eastAsia="仿宋" w:hAnsi="仿宋" w:cs="Times New Roman" w:hint="eastAsia"/>
          <w:sz w:val="32"/>
          <w:szCs w:val="32"/>
          <w:shd w:val="clear" w:color="auto" w:fill="FFFF00"/>
        </w:rPr>
        <w:t>解读中央文件</w:t>
      </w:r>
      <w:r w:rsid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shd w:val="clear" w:color="auto" w:fill="FFFF00"/>
        </w:rPr>
        <w:t>下发政务公开工作要点文件</w:t>
      </w:r>
      <w:r w:rsidRPr="00DC4E26">
        <w:rPr>
          <w:rFonts w:ascii="仿宋" w:eastAsia="仿宋" w:hAnsi="仿宋" w:cs="Times New Roman" w:hint="eastAsia"/>
          <w:sz w:val="32"/>
          <w:szCs w:val="32"/>
        </w:rPr>
        <w:t xml:space="preserve">      </w:t>
      </w:r>
      <w:r w:rsidR="00796478" w:rsidRPr="00DC4E26">
        <w:rPr>
          <w:rFonts w:ascii="仿宋" w:eastAsia="仿宋" w:hAnsi="仿宋" w:cs="Times New Roman" w:hint="eastAsia"/>
          <w:sz w:val="32"/>
          <w:szCs w:val="32"/>
        </w:rPr>
        <w:t>（二）</w:t>
      </w:r>
      <w:r w:rsidR="001F3811" w:rsidRPr="00DC4E26">
        <w:rPr>
          <w:rFonts w:ascii="仿宋" w:eastAsia="仿宋" w:hAnsi="仿宋" w:cs="Times New Roman" w:hint="eastAsia"/>
          <w:sz w:val="32"/>
          <w:szCs w:val="32"/>
        </w:rPr>
        <w:t>以</w:t>
      </w:r>
      <w:r w:rsidR="00D00C15" w:rsidRPr="00DC4E26">
        <w:rPr>
          <w:rFonts w:ascii="仿宋" w:eastAsia="仿宋" w:hAnsi="仿宋" w:cs="Times New Roman" w:hint="eastAsia"/>
          <w:sz w:val="32"/>
          <w:szCs w:val="32"/>
        </w:rPr>
        <w:t>提升</w:t>
      </w:r>
      <w:r w:rsidR="00796478" w:rsidRPr="00DC4E26">
        <w:rPr>
          <w:rFonts w:ascii="仿宋" w:eastAsia="仿宋" w:hAnsi="仿宋" w:cs="Times New Roman" w:hint="eastAsia"/>
          <w:sz w:val="32"/>
          <w:szCs w:val="32"/>
        </w:rPr>
        <w:t>工作机构阵地</w:t>
      </w:r>
      <w:r w:rsidR="001F3811" w:rsidRPr="00DC4E26">
        <w:rPr>
          <w:rFonts w:ascii="仿宋" w:eastAsia="仿宋" w:hAnsi="仿宋" w:cs="Times New Roman" w:hint="eastAsia"/>
          <w:sz w:val="32"/>
          <w:szCs w:val="32"/>
        </w:rPr>
        <w:t>为契机</w:t>
      </w:r>
      <w:r w:rsidR="00D00C15" w:rsidRPr="00DC4E26">
        <w:rPr>
          <w:rFonts w:ascii="仿宋" w:eastAsia="仿宋" w:hAnsi="仿宋" w:cs="Times New Roman" w:hint="eastAsia"/>
          <w:sz w:val="32"/>
          <w:szCs w:val="32"/>
        </w:rPr>
        <w:t>，强化政府信息公开工作</w:t>
      </w:r>
    </w:p>
    <w:p w:rsidR="00796478" w:rsidRPr="00DC4E26" w:rsidRDefault="00796478" w:rsidP="00DC4E26">
      <w:pPr>
        <w:ind w:firstLineChars="250" w:firstLine="800"/>
        <w:rPr>
          <w:rFonts w:ascii="仿宋" w:eastAsia="仿宋" w:hAnsi="仿宋" w:cs="Times New Roman"/>
          <w:sz w:val="32"/>
          <w:szCs w:val="32"/>
        </w:rPr>
      </w:pPr>
      <w:r w:rsidRPr="00DC4E26">
        <w:rPr>
          <w:rFonts w:ascii="仿宋" w:eastAsia="仿宋" w:hAnsi="仿宋" w:cs="Times New Roman" w:hint="eastAsia"/>
          <w:sz w:val="32"/>
          <w:szCs w:val="32"/>
        </w:rPr>
        <w:t>2016年9月1日，浏阳市在全省率先启用市民之家，</w:t>
      </w:r>
      <w:r w:rsidR="009C55EF" w:rsidRPr="00DC4E26">
        <w:rPr>
          <w:rFonts w:ascii="仿宋" w:eastAsia="仿宋" w:hAnsi="仿宋" w:cs="Times New Roman" w:hint="eastAsia"/>
          <w:sz w:val="32"/>
          <w:szCs w:val="32"/>
        </w:rPr>
        <w:t>浏阳市民之家是浏阳市政务服务中心的升级版，</w:t>
      </w:r>
      <w:r w:rsidRPr="00DC4E26">
        <w:rPr>
          <w:rFonts w:ascii="仿宋" w:eastAsia="仿宋" w:hAnsi="仿宋" w:cs="Times New Roman" w:hint="eastAsia"/>
          <w:sz w:val="32"/>
          <w:szCs w:val="32"/>
        </w:rPr>
        <w:t>位于白沙东路8号，占地面积35亩，建筑面积 1.78万平方米。是集政务服务、信息公开</w:t>
      </w:r>
      <w:r w:rsidR="009C55EF" w:rsidRPr="00DC4E26">
        <w:rPr>
          <w:rFonts w:ascii="仿宋" w:eastAsia="仿宋" w:hAnsi="仿宋" w:cs="Times New Roman" w:hint="eastAsia"/>
          <w:sz w:val="32"/>
          <w:szCs w:val="32"/>
        </w:rPr>
        <w:t>于</w:t>
      </w:r>
      <w:r w:rsidRPr="00DC4E26">
        <w:rPr>
          <w:rFonts w:ascii="仿宋" w:eastAsia="仿宋" w:hAnsi="仿宋" w:cs="Times New Roman" w:hint="eastAsia"/>
          <w:sz w:val="32"/>
          <w:szCs w:val="32"/>
        </w:rPr>
        <w:t>一体的多功能综合性服务平台，</w:t>
      </w:r>
      <w:r w:rsidR="00405FBB" w:rsidRPr="00DC4E26">
        <w:rPr>
          <w:rFonts w:ascii="仿宋" w:eastAsia="仿宋" w:hAnsi="仿宋" w:cs="Times New Roman" w:hint="eastAsia"/>
          <w:sz w:val="32"/>
          <w:szCs w:val="32"/>
        </w:rPr>
        <w:t>市民之家拥有led屏、多媒体信息发布系统，触摸查询系统</w:t>
      </w:r>
      <w:r w:rsidR="009C55EF" w:rsidRPr="00DC4E26">
        <w:rPr>
          <w:rFonts w:ascii="仿宋" w:eastAsia="仿宋" w:hAnsi="仿宋" w:cs="Times New Roman" w:hint="eastAsia"/>
          <w:sz w:val="32"/>
          <w:szCs w:val="32"/>
        </w:rPr>
        <w:t>等现代化政府信息公开媒体，并在</w:t>
      </w:r>
      <w:r w:rsidR="00D00C15" w:rsidRPr="00DC4E26">
        <w:rPr>
          <w:rFonts w:ascii="仿宋" w:eastAsia="仿宋" w:hAnsi="仿宋" w:cs="Times New Roman" w:hint="eastAsia"/>
          <w:sz w:val="32"/>
          <w:szCs w:val="32"/>
        </w:rPr>
        <w:t>三楼设立政府信息公开窗口，四楼设立政府信息新闻发布</w:t>
      </w:r>
      <w:r w:rsidR="000C6BE4" w:rsidRPr="00DC4E26">
        <w:rPr>
          <w:rFonts w:ascii="仿宋" w:eastAsia="仿宋" w:hAnsi="仿宋" w:cs="Times New Roman" w:hint="eastAsia"/>
          <w:sz w:val="32"/>
          <w:szCs w:val="32"/>
        </w:rPr>
        <w:t>室</w:t>
      </w:r>
      <w:r w:rsidR="009C55EF" w:rsidRPr="00DC4E26">
        <w:rPr>
          <w:rFonts w:ascii="仿宋" w:eastAsia="仿宋" w:hAnsi="仿宋" w:cs="Times New Roman" w:hint="eastAsia"/>
          <w:sz w:val="32"/>
          <w:szCs w:val="32"/>
        </w:rPr>
        <w:t>。市民之家的启用，提升了政府信息公开工作应具备的硬件条件，为更好</w:t>
      </w:r>
      <w:r w:rsidR="002C1E9B">
        <w:rPr>
          <w:rFonts w:ascii="仿宋" w:eastAsia="仿宋" w:hAnsi="仿宋" w:cs="Times New Roman" w:hint="eastAsia"/>
          <w:sz w:val="32"/>
          <w:szCs w:val="32"/>
        </w:rPr>
        <w:t>的</w:t>
      </w:r>
      <w:r w:rsidR="009C55EF" w:rsidRPr="00DC4E26">
        <w:rPr>
          <w:rFonts w:ascii="仿宋" w:eastAsia="仿宋" w:hAnsi="仿宋" w:cs="Times New Roman" w:hint="eastAsia"/>
          <w:sz w:val="32"/>
          <w:szCs w:val="32"/>
        </w:rPr>
        <w:t>推动政府信息公开</w:t>
      </w:r>
      <w:r w:rsidR="000C6BE4" w:rsidRPr="00DC4E26">
        <w:rPr>
          <w:rFonts w:ascii="仿宋" w:eastAsia="仿宋" w:hAnsi="仿宋" w:cs="Times New Roman" w:hint="eastAsia"/>
          <w:sz w:val="32"/>
          <w:szCs w:val="32"/>
        </w:rPr>
        <w:t>工作</w:t>
      </w:r>
      <w:r w:rsidR="009C55EF" w:rsidRPr="00DC4E26">
        <w:rPr>
          <w:rFonts w:ascii="仿宋" w:eastAsia="仿宋" w:hAnsi="仿宋" w:cs="Times New Roman" w:hint="eastAsia"/>
          <w:sz w:val="32"/>
          <w:szCs w:val="32"/>
        </w:rPr>
        <w:t>打下了基础。</w:t>
      </w:r>
    </w:p>
    <w:p w:rsidR="003F2EDA" w:rsidRPr="00DC4E26" w:rsidRDefault="00A04343" w:rsidP="00DC4E26">
      <w:pPr>
        <w:rPr>
          <w:rFonts w:ascii="仿宋" w:eastAsia="仿宋" w:hAnsi="仿宋" w:cs="Times New Roman"/>
          <w:color w:val="FF0000"/>
          <w:sz w:val="32"/>
          <w:szCs w:val="32"/>
        </w:rPr>
      </w:pPr>
      <w:r w:rsidRPr="00DC4E26">
        <w:rPr>
          <w:rFonts w:ascii="仿宋" w:eastAsia="仿宋" w:hAnsi="仿宋" w:cs="Times New Roman"/>
          <w:noProof/>
          <w:color w:val="FF0000"/>
          <w:sz w:val="32"/>
          <w:szCs w:val="32"/>
        </w:rPr>
        <w:lastRenderedPageBreak/>
        <w:drawing>
          <wp:inline distT="0" distB="0" distL="0" distR="0">
            <wp:extent cx="5268567" cy="3108960"/>
            <wp:effectExtent l="19050" t="0" r="8283" b="0"/>
            <wp:docPr id="1" name="图片 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cstate="print"/>
                    <a:srcRect/>
                    <a:stretch>
                      <a:fillRect/>
                    </a:stretch>
                  </pic:blipFill>
                  <pic:spPr bwMode="auto">
                    <a:xfrm>
                      <a:off x="0" y="0"/>
                      <a:ext cx="5266820" cy="3107929"/>
                    </a:xfrm>
                    <a:prstGeom prst="rect">
                      <a:avLst/>
                    </a:prstGeom>
                    <a:noFill/>
                    <a:ln w="9525">
                      <a:noFill/>
                      <a:miter lim="800000"/>
                      <a:headEnd/>
                      <a:tailEnd/>
                    </a:ln>
                  </pic:spPr>
                </pic:pic>
              </a:graphicData>
            </a:graphic>
          </wp:inline>
        </w:drawing>
      </w:r>
    </w:p>
    <w:p w:rsidR="00420C7D" w:rsidRPr="00DC4E26" w:rsidRDefault="00420C7D" w:rsidP="00DC4E26">
      <w:pPr>
        <w:jc w:val="center"/>
        <w:rPr>
          <w:rFonts w:ascii="仿宋" w:eastAsia="仿宋" w:hAnsi="仿宋" w:cs="Times New Roman"/>
          <w:sz w:val="32"/>
          <w:szCs w:val="32"/>
          <w:shd w:val="clear" w:color="auto" w:fill="FFFF00"/>
        </w:rPr>
      </w:pPr>
      <w:r w:rsidRPr="00DC4E26">
        <w:rPr>
          <w:rFonts w:ascii="仿宋" w:eastAsia="仿宋" w:hAnsi="仿宋" w:cs="Times New Roman" w:hint="eastAsia"/>
          <w:sz w:val="32"/>
          <w:szCs w:val="32"/>
          <w:shd w:val="clear" w:color="auto" w:fill="FFFF00"/>
        </w:rPr>
        <w:t>市民之家外景图</w:t>
      </w:r>
    </w:p>
    <w:p w:rsidR="008E5CDF" w:rsidRPr="00DC4E26" w:rsidRDefault="008E5CDF" w:rsidP="00DC4E26">
      <w:pPr>
        <w:rPr>
          <w:rFonts w:ascii="仿宋" w:eastAsia="仿宋" w:hAnsi="仿宋" w:cs="Times New Roman"/>
          <w:color w:val="FF0000"/>
          <w:sz w:val="32"/>
          <w:szCs w:val="32"/>
        </w:rPr>
      </w:pPr>
      <w:r w:rsidRPr="00DC4E26">
        <w:rPr>
          <w:rFonts w:ascii="仿宋" w:eastAsia="仿宋" w:hAnsi="仿宋" w:cs="Times New Roman" w:hint="eastAsia"/>
          <w:noProof/>
          <w:color w:val="FF0000"/>
          <w:sz w:val="32"/>
          <w:szCs w:val="32"/>
        </w:rPr>
        <w:drawing>
          <wp:inline distT="0" distB="0" distL="0" distR="0">
            <wp:extent cx="2520000" cy="1892038"/>
            <wp:effectExtent l="19050" t="0" r="0" b="0"/>
            <wp:docPr id="15" name="图片 14" descr="led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屏.jpg"/>
                    <pic:cNvPicPr/>
                  </pic:nvPicPr>
                  <pic:blipFill>
                    <a:blip r:embed="rId10" cstate="print"/>
                    <a:stretch>
                      <a:fillRect/>
                    </a:stretch>
                  </pic:blipFill>
                  <pic:spPr>
                    <a:xfrm>
                      <a:off x="0" y="0"/>
                      <a:ext cx="2520000" cy="1892038"/>
                    </a:xfrm>
                    <a:prstGeom prst="rect">
                      <a:avLst/>
                    </a:prstGeom>
                  </pic:spPr>
                </pic:pic>
              </a:graphicData>
            </a:graphic>
          </wp:inline>
        </w:drawing>
      </w:r>
      <w:r w:rsidRPr="00DC4E26">
        <w:rPr>
          <w:rFonts w:ascii="仿宋" w:eastAsia="仿宋" w:hAnsi="仿宋" w:cs="Times New Roman" w:hint="eastAsia"/>
          <w:color w:val="FF0000"/>
          <w:sz w:val="32"/>
          <w:szCs w:val="32"/>
        </w:rPr>
        <w:t xml:space="preserve"> </w:t>
      </w:r>
      <w:r w:rsidRPr="00DC4E26">
        <w:rPr>
          <w:rFonts w:ascii="仿宋" w:eastAsia="仿宋" w:hAnsi="仿宋" w:cs="Times New Roman" w:hint="eastAsia"/>
          <w:noProof/>
          <w:color w:val="FF0000"/>
          <w:sz w:val="32"/>
          <w:szCs w:val="32"/>
        </w:rPr>
        <w:drawing>
          <wp:inline distT="0" distB="0" distL="0" distR="0">
            <wp:extent cx="2520000" cy="1892038"/>
            <wp:effectExtent l="19050" t="0" r="0" b="0"/>
            <wp:docPr id="16" name="图片 15" descr="查询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查询机.jpg"/>
                    <pic:cNvPicPr/>
                  </pic:nvPicPr>
                  <pic:blipFill>
                    <a:blip r:embed="rId11" cstate="print"/>
                    <a:stretch>
                      <a:fillRect/>
                    </a:stretch>
                  </pic:blipFill>
                  <pic:spPr>
                    <a:xfrm>
                      <a:off x="0" y="0"/>
                      <a:ext cx="2520000" cy="1892038"/>
                    </a:xfrm>
                    <a:prstGeom prst="rect">
                      <a:avLst/>
                    </a:prstGeom>
                  </pic:spPr>
                </pic:pic>
              </a:graphicData>
            </a:graphic>
          </wp:inline>
        </w:drawing>
      </w:r>
    </w:p>
    <w:p w:rsidR="008E5CDF" w:rsidRPr="00DC4E26" w:rsidRDefault="008E5CDF" w:rsidP="00DC4E26">
      <w:pPr>
        <w:rPr>
          <w:rFonts w:ascii="仿宋" w:eastAsia="仿宋" w:hAnsi="仿宋" w:cs="Times New Roman"/>
          <w:color w:val="FF0000"/>
          <w:sz w:val="32"/>
          <w:szCs w:val="32"/>
        </w:rPr>
      </w:pPr>
      <w:r w:rsidRPr="00DC4E26">
        <w:rPr>
          <w:rFonts w:ascii="仿宋" w:eastAsia="仿宋" w:hAnsi="仿宋" w:cs="Times New Roman" w:hint="eastAsia"/>
          <w:color w:val="FF0000"/>
          <w:sz w:val="32"/>
          <w:szCs w:val="32"/>
        </w:rPr>
        <w:t xml:space="preserve">          </w:t>
      </w:r>
      <w:r w:rsidRPr="00DC4E26">
        <w:rPr>
          <w:rFonts w:ascii="仿宋" w:eastAsia="仿宋" w:hAnsi="仿宋" w:cs="Times New Roman" w:hint="eastAsia"/>
          <w:sz w:val="32"/>
          <w:szCs w:val="32"/>
          <w:shd w:val="clear" w:color="auto" w:fill="FFFF00"/>
        </w:rPr>
        <w:t xml:space="preserve">LED屏 </w:t>
      </w:r>
      <w:r w:rsidRPr="00DC4E26">
        <w:rPr>
          <w:rFonts w:ascii="仿宋" w:eastAsia="仿宋" w:hAnsi="仿宋" w:cs="Times New Roman" w:hint="eastAsia"/>
          <w:color w:val="FF0000"/>
          <w:sz w:val="32"/>
          <w:szCs w:val="32"/>
        </w:rPr>
        <w:t xml:space="preserve">                  </w:t>
      </w:r>
      <w:r w:rsidRPr="00DC4E26">
        <w:rPr>
          <w:rFonts w:ascii="仿宋" w:eastAsia="仿宋" w:hAnsi="仿宋" w:cs="Times New Roman" w:hint="eastAsia"/>
          <w:sz w:val="32"/>
          <w:szCs w:val="32"/>
          <w:shd w:val="clear" w:color="auto" w:fill="FFFF00"/>
        </w:rPr>
        <w:t>触摸查询机</w:t>
      </w:r>
    </w:p>
    <w:p w:rsidR="009C55EF" w:rsidRPr="00DC4E26" w:rsidRDefault="009C55EF" w:rsidP="00DC4E26">
      <w:pPr>
        <w:rPr>
          <w:rFonts w:ascii="仿宋" w:eastAsia="仿宋" w:hAnsi="仿宋" w:cs="Times New Roman"/>
          <w:sz w:val="32"/>
          <w:szCs w:val="32"/>
        </w:rPr>
      </w:pPr>
      <w:r w:rsidRPr="00DC4E26">
        <w:rPr>
          <w:rFonts w:ascii="仿宋" w:eastAsia="仿宋" w:hAnsi="仿宋" w:cs="Times New Roman" w:hint="eastAsia"/>
          <w:sz w:val="32"/>
          <w:szCs w:val="32"/>
        </w:rPr>
        <w:t xml:space="preserve">   </w:t>
      </w:r>
      <w:r w:rsid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rPr>
        <w:t>（三）</w:t>
      </w:r>
      <w:r w:rsidR="009D0F14" w:rsidRPr="00DC4E26">
        <w:rPr>
          <w:rFonts w:ascii="仿宋" w:eastAsia="仿宋" w:hAnsi="仿宋" w:cs="Times New Roman" w:hint="eastAsia"/>
          <w:sz w:val="32"/>
          <w:szCs w:val="32"/>
        </w:rPr>
        <w:t>以</w:t>
      </w:r>
      <w:r w:rsidRPr="00DC4E26">
        <w:rPr>
          <w:rFonts w:ascii="仿宋" w:eastAsia="仿宋" w:hAnsi="仿宋" w:cs="Times New Roman" w:hint="eastAsia"/>
          <w:sz w:val="32"/>
          <w:szCs w:val="32"/>
        </w:rPr>
        <w:t>改革</w:t>
      </w:r>
      <w:r w:rsidR="009D0F14" w:rsidRPr="00DC4E26">
        <w:rPr>
          <w:rFonts w:ascii="仿宋" w:eastAsia="仿宋" w:hAnsi="仿宋" w:cs="Times New Roman" w:hint="eastAsia"/>
          <w:sz w:val="32"/>
          <w:szCs w:val="32"/>
        </w:rPr>
        <w:t>为</w:t>
      </w:r>
      <w:r w:rsidR="001F3811" w:rsidRPr="00DC4E26">
        <w:rPr>
          <w:rFonts w:ascii="仿宋" w:eastAsia="仿宋" w:hAnsi="仿宋" w:cs="Times New Roman" w:hint="eastAsia"/>
          <w:sz w:val="32"/>
          <w:szCs w:val="32"/>
        </w:rPr>
        <w:t>抓手</w:t>
      </w:r>
      <w:r w:rsidRPr="00DC4E26">
        <w:rPr>
          <w:rFonts w:ascii="仿宋" w:eastAsia="仿宋" w:hAnsi="仿宋" w:cs="Times New Roman" w:hint="eastAsia"/>
          <w:sz w:val="32"/>
          <w:szCs w:val="32"/>
        </w:rPr>
        <w:t>，</w:t>
      </w:r>
      <w:r w:rsidR="009D0F14" w:rsidRPr="00DC4E26">
        <w:rPr>
          <w:rFonts w:ascii="仿宋" w:eastAsia="仿宋" w:hAnsi="仿宋" w:cs="Times New Roman" w:hint="eastAsia"/>
          <w:sz w:val="32"/>
          <w:szCs w:val="32"/>
        </w:rPr>
        <w:t>推动政府信息公开</w:t>
      </w:r>
    </w:p>
    <w:p w:rsidR="00AD3CA9" w:rsidRPr="00DC4E26" w:rsidRDefault="009D0F14" w:rsidP="00DC4E26">
      <w:pPr>
        <w:widowControl/>
        <w:shd w:val="clear" w:color="auto" w:fill="FFFFFF"/>
        <w:ind w:firstLineChars="250" w:firstLine="800"/>
        <w:rPr>
          <w:rFonts w:ascii="仿宋" w:eastAsia="仿宋" w:hAnsi="仿宋" w:cs="Times New Roman"/>
          <w:sz w:val="32"/>
          <w:szCs w:val="32"/>
        </w:rPr>
      </w:pPr>
      <w:r w:rsidRPr="00DC4E26">
        <w:rPr>
          <w:rFonts w:ascii="仿宋" w:eastAsia="仿宋" w:hAnsi="仿宋" w:cs="Times New Roman" w:hint="eastAsia"/>
          <w:sz w:val="32"/>
          <w:szCs w:val="32"/>
        </w:rPr>
        <w:t>2016年</w:t>
      </w:r>
      <w:r w:rsidR="007B6232" w:rsidRPr="00DC4E26">
        <w:rPr>
          <w:rFonts w:ascii="仿宋" w:eastAsia="仿宋" w:hAnsi="仿宋" w:cs="Times New Roman" w:hint="eastAsia"/>
          <w:sz w:val="32"/>
          <w:szCs w:val="32"/>
        </w:rPr>
        <w:t>4月1日</w:t>
      </w:r>
      <w:r w:rsidRPr="00DC4E26">
        <w:rPr>
          <w:rFonts w:ascii="仿宋" w:eastAsia="仿宋" w:hAnsi="仿宋" w:cs="Times New Roman" w:hint="eastAsia"/>
          <w:sz w:val="32"/>
          <w:szCs w:val="32"/>
        </w:rPr>
        <w:t>，浏阳市启动建设投资项目审批改革，</w:t>
      </w:r>
      <w:r w:rsidR="007B6232" w:rsidRPr="00DC4E26">
        <w:rPr>
          <w:rFonts w:ascii="仿宋" w:eastAsia="仿宋" w:hAnsi="仿宋" w:cs="Times New Roman" w:hint="eastAsia"/>
          <w:sz w:val="32"/>
          <w:szCs w:val="32"/>
        </w:rPr>
        <w:t>先后制定下发了</w:t>
      </w:r>
      <w:r w:rsidR="00AD3CA9" w:rsidRPr="00DC4E26">
        <w:rPr>
          <w:rFonts w:ascii="仿宋" w:eastAsia="仿宋" w:hAnsi="仿宋" w:cs="Times New Roman"/>
          <w:sz w:val="32"/>
          <w:szCs w:val="32"/>
        </w:rPr>
        <w:t>《浏</w:t>
      </w:r>
      <w:r w:rsidR="007B6232" w:rsidRPr="00DC4E26">
        <w:rPr>
          <w:rFonts w:ascii="仿宋" w:eastAsia="仿宋" w:hAnsi="仿宋" w:cs="Times New Roman"/>
          <w:sz w:val="32"/>
          <w:szCs w:val="32"/>
        </w:rPr>
        <w:t>阳市建设投资项目审批改革实施方案（试行）》</w:t>
      </w:r>
      <w:r w:rsidR="007B6232" w:rsidRPr="00DC4E26">
        <w:rPr>
          <w:rFonts w:ascii="仿宋" w:eastAsia="仿宋" w:hAnsi="仿宋" w:cs="Times New Roman" w:hint="eastAsia"/>
          <w:sz w:val="32"/>
          <w:szCs w:val="32"/>
        </w:rPr>
        <w:t>和《浏阳市建设投资项目审批改革实施细则》</w:t>
      </w:r>
      <w:r w:rsidR="007200D5" w:rsidRPr="00DC4E26">
        <w:rPr>
          <w:rFonts w:ascii="仿宋" w:eastAsia="仿宋" w:hAnsi="仿宋" w:cs="Times New Roman" w:hint="eastAsia"/>
          <w:sz w:val="32"/>
          <w:szCs w:val="32"/>
        </w:rPr>
        <w:t>，并在实际</w:t>
      </w:r>
      <w:r w:rsidR="00D820DF" w:rsidRPr="00DC4E26">
        <w:rPr>
          <w:rFonts w:ascii="仿宋" w:eastAsia="仿宋" w:hAnsi="仿宋" w:cs="Times New Roman" w:hint="eastAsia"/>
          <w:sz w:val="32"/>
          <w:szCs w:val="32"/>
        </w:rPr>
        <w:t>审批</w:t>
      </w:r>
      <w:r w:rsidR="007200D5" w:rsidRPr="00DC4E26">
        <w:rPr>
          <w:rFonts w:ascii="仿宋" w:eastAsia="仿宋" w:hAnsi="仿宋" w:cs="Times New Roman" w:hint="eastAsia"/>
          <w:sz w:val="32"/>
          <w:szCs w:val="32"/>
        </w:rPr>
        <w:t>中，严格按照相关文件执行。建设投资项目审批改革</w:t>
      </w:r>
      <w:r w:rsidR="00AD3CA9" w:rsidRPr="00DC4E26">
        <w:rPr>
          <w:rFonts w:ascii="仿宋" w:eastAsia="仿宋" w:hAnsi="仿宋" w:cs="Times New Roman"/>
          <w:sz w:val="32"/>
          <w:szCs w:val="32"/>
        </w:rPr>
        <w:t>取消和暂停了一批前置</w:t>
      </w:r>
      <w:r w:rsidR="007B6232" w:rsidRPr="00DC4E26">
        <w:rPr>
          <w:rFonts w:ascii="仿宋" w:eastAsia="仿宋" w:hAnsi="仿宋" w:cs="Times New Roman" w:hint="eastAsia"/>
          <w:sz w:val="32"/>
          <w:szCs w:val="32"/>
        </w:rPr>
        <w:t>条件</w:t>
      </w:r>
      <w:r w:rsidR="00AD3CA9" w:rsidRPr="00DC4E26">
        <w:rPr>
          <w:rFonts w:ascii="仿宋" w:eastAsia="仿宋" w:hAnsi="仿宋" w:cs="Times New Roman"/>
          <w:sz w:val="32"/>
          <w:szCs w:val="32"/>
        </w:rPr>
        <w:t>，</w:t>
      </w:r>
      <w:r w:rsidR="007B6232" w:rsidRPr="00DC4E26">
        <w:rPr>
          <w:rFonts w:ascii="仿宋" w:eastAsia="仿宋" w:hAnsi="仿宋" w:cs="Times New Roman"/>
          <w:sz w:val="32"/>
          <w:szCs w:val="32"/>
        </w:rPr>
        <w:t>合并了一批审批项目</w:t>
      </w:r>
      <w:r w:rsidR="007B6232" w:rsidRPr="00DC4E26">
        <w:rPr>
          <w:rFonts w:ascii="仿宋" w:eastAsia="仿宋" w:hAnsi="仿宋" w:cs="Times New Roman" w:hint="eastAsia"/>
          <w:sz w:val="32"/>
          <w:szCs w:val="32"/>
        </w:rPr>
        <w:t>，</w:t>
      </w:r>
      <w:r w:rsidR="00AD3CA9" w:rsidRPr="00DC4E26">
        <w:rPr>
          <w:rFonts w:ascii="仿宋" w:eastAsia="仿宋" w:hAnsi="仿宋" w:cs="Times New Roman"/>
          <w:sz w:val="32"/>
          <w:szCs w:val="32"/>
        </w:rPr>
        <w:t>调整和规范了一批审批程序，</w:t>
      </w:r>
      <w:r w:rsidR="007B6232" w:rsidRPr="00DC4E26">
        <w:rPr>
          <w:rFonts w:ascii="仿宋" w:eastAsia="仿宋" w:hAnsi="仿宋" w:cs="Times New Roman" w:hint="eastAsia"/>
          <w:sz w:val="32"/>
          <w:szCs w:val="32"/>
        </w:rPr>
        <w:t>缩短了一批审批时限，规范了一</w:t>
      </w:r>
      <w:r w:rsidR="007B6232" w:rsidRPr="00DC4E26">
        <w:rPr>
          <w:rFonts w:ascii="仿宋" w:eastAsia="仿宋" w:hAnsi="仿宋" w:cs="Times New Roman" w:hint="eastAsia"/>
          <w:sz w:val="32"/>
          <w:szCs w:val="32"/>
        </w:rPr>
        <w:lastRenderedPageBreak/>
        <w:t>批审批材料</w:t>
      </w:r>
      <w:r w:rsidR="00AD3CA9" w:rsidRPr="00DC4E26">
        <w:rPr>
          <w:rFonts w:ascii="仿宋" w:eastAsia="仿宋" w:hAnsi="仿宋" w:cs="Times New Roman"/>
          <w:sz w:val="32"/>
          <w:szCs w:val="32"/>
        </w:rPr>
        <w:t>。</w:t>
      </w:r>
      <w:r w:rsidR="007B6232" w:rsidRPr="00DC4E26">
        <w:rPr>
          <w:rFonts w:ascii="仿宋" w:eastAsia="仿宋" w:hAnsi="仿宋" w:cs="Times New Roman" w:hint="eastAsia"/>
          <w:sz w:val="32"/>
          <w:szCs w:val="32"/>
        </w:rPr>
        <w:t>改革后政府投资项目由原来的171个工作日缩短到68个工作日，社会投资项目备案类由原来的152个工作日缩短到56个工作日，少提交70多份申请材料，实现行政审批提速60%。</w:t>
      </w:r>
      <w:r w:rsidR="007200D5" w:rsidRPr="00DC4E26">
        <w:rPr>
          <w:rFonts w:ascii="仿宋" w:eastAsia="仿宋" w:hAnsi="仿宋" w:cs="Times New Roman" w:hint="eastAsia"/>
          <w:sz w:val="32"/>
          <w:szCs w:val="32"/>
        </w:rPr>
        <w:t>通过改革，全面推动</w:t>
      </w:r>
      <w:r w:rsidR="000C6BE4" w:rsidRPr="00DC4E26">
        <w:rPr>
          <w:rFonts w:ascii="仿宋" w:eastAsia="仿宋" w:hAnsi="仿宋" w:cs="Times New Roman" w:hint="eastAsia"/>
          <w:sz w:val="32"/>
          <w:szCs w:val="32"/>
        </w:rPr>
        <w:t>审批项目、</w:t>
      </w:r>
      <w:r w:rsidR="007200D5" w:rsidRPr="00DC4E26">
        <w:rPr>
          <w:rFonts w:ascii="仿宋" w:eastAsia="仿宋" w:hAnsi="仿宋" w:cs="Times New Roman" w:hint="eastAsia"/>
          <w:sz w:val="32"/>
          <w:szCs w:val="32"/>
        </w:rPr>
        <w:t>审批条件、审批时限、审批材料、审批收费</w:t>
      </w:r>
      <w:r w:rsidR="00D820DF" w:rsidRPr="00DC4E26">
        <w:rPr>
          <w:rFonts w:ascii="仿宋" w:eastAsia="仿宋" w:hAnsi="仿宋" w:cs="Times New Roman" w:hint="eastAsia"/>
          <w:sz w:val="32"/>
          <w:szCs w:val="32"/>
        </w:rPr>
        <w:t>等信息的公开。</w:t>
      </w:r>
    </w:p>
    <w:p w:rsidR="00BE0731" w:rsidRPr="00DC4E26" w:rsidRDefault="00BE0731" w:rsidP="00DC4E26">
      <w:pPr>
        <w:widowControl/>
        <w:shd w:val="clear" w:color="auto" w:fill="FFFFFF"/>
        <w:rPr>
          <w:rFonts w:ascii="仿宋" w:eastAsia="仿宋" w:hAnsi="仿宋" w:cs="Times New Roman"/>
          <w:color w:val="FF0000"/>
          <w:sz w:val="32"/>
          <w:szCs w:val="32"/>
        </w:rPr>
      </w:pPr>
      <w:r w:rsidRPr="00DC4E26">
        <w:rPr>
          <w:rFonts w:ascii="仿宋" w:eastAsia="仿宋" w:hAnsi="仿宋" w:cs="Times New Roman"/>
          <w:noProof/>
          <w:sz w:val="32"/>
          <w:szCs w:val="32"/>
        </w:rPr>
        <w:drawing>
          <wp:inline distT="0" distB="0" distL="0" distR="0">
            <wp:extent cx="2521148" cy="3076575"/>
            <wp:effectExtent l="19050" t="0" r="0" b="0"/>
            <wp:docPr id="22" name="图片 15" descr="方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方案.jpg"/>
                    <pic:cNvPicPr/>
                  </pic:nvPicPr>
                  <pic:blipFill>
                    <a:blip r:embed="rId12" cstate="print"/>
                    <a:stretch>
                      <a:fillRect/>
                    </a:stretch>
                  </pic:blipFill>
                  <pic:spPr>
                    <a:xfrm>
                      <a:off x="0" y="0"/>
                      <a:ext cx="2520000" cy="3075174"/>
                    </a:xfrm>
                    <a:prstGeom prst="rect">
                      <a:avLst/>
                    </a:prstGeom>
                  </pic:spPr>
                </pic:pic>
              </a:graphicData>
            </a:graphic>
          </wp:inline>
        </w:drawing>
      </w:r>
      <w:r w:rsidR="007007CA" w:rsidRPr="00DC4E26">
        <w:rPr>
          <w:rFonts w:ascii="仿宋" w:eastAsia="仿宋" w:hAnsi="仿宋" w:cs="Times New Roman" w:hint="eastAsia"/>
          <w:color w:val="FF0000"/>
          <w:sz w:val="32"/>
          <w:szCs w:val="32"/>
        </w:rPr>
        <w:t xml:space="preserve"> </w:t>
      </w:r>
      <w:r w:rsidR="007007CA" w:rsidRPr="00DC4E26">
        <w:rPr>
          <w:rFonts w:ascii="仿宋" w:eastAsia="仿宋" w:hAnsi="仿宋" w:cs="Times New Roman" w:hint="eastAsia"/>
          <w:noProof/>
          <w:color w:val="FF0000"/>
          <w:sz w:val="32"/>
          <w:szCs w:val="32"/>
        </w:rPr>
        <w:drawing>
          <wp:inline distT="0" distB="0" distL="0" distR="0">
            <wp:extent cx="2514600" cy="3057525"/>
            <wp:effectExtent l="19050" t="0" r="0" b="0"/>
            <wp:docPr id="26" name="图片 22" descr="细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细则.jpg"/>
                    <pic:cNvPicPr/>
                  </pic:nvPicPr>
                  <pic:blipFill>
                    <a:blip r:embed="rId13" cstate="print"/>
                    <a:stretch>
                      <a:fillRect/>
                    </a:stretch>
                  </pic:blipFill>
                  <pic:spPr>
                    <a:xfrm>
                      <a:off x="0" y="0"/>
                      <a:ext cx="2520000" cy="3064091"/>
                    </a:xfrm>
                    <a:prstGeom prst="rect">
                      <a:avLst/>
                    </a:prstGeom>
                  </pic:spPr>
                </pic:pic>
              </a:graphicData>
            </a:graphic>
          </wp:inline>
        </w:drawing>
      </w:r>
    </w:p>
    <w:p w:rsidR="00420C7D" w:rsidRPr="00DC4E26" w:rsidRDefault="00420C7D" w:rsidP="00DC4E26">
      <w:pPr>
        <w:widowControl/>
        <w:shd w:val="clear" w:color="auto" w:fill="FFFFFF"/>
        <w:rPr>
          <w:rFonts w:ascii="仿宋" w:eastAsia="仿宋" w:hAnsi="仿宋" w:cs="Times New Roman"/>
          <w:sz w:val="32"/>
          <w:szCs w:val="32"/>
        </w:rPr>
      </w:pPr>
      <w:r w:rsidRPr="00DC4E26">
        <w:rPr>
          <w:rFonts w:ascii="仿宋" w:eastAsia="仿宋" w:hAnsi="仿宋" w:cs="Times New Roman" w:hint="eastAsia"/>
          <w:color w:val="FF0000"/>
          <w:sz w:val="32"/>
          <w:szCs w:val="32"/>
        </w:rPr>
        <w:t xml:space="preserve">       </w:t>
      </w:r>
      <w:r w:rsidRP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shd w:val="clear" w:color="auto" w:fill="FFFF00"/>
        </w:rPr>
        <w:t>实施方案</w:t>
      </w:r>
      <w:r w:rsidRP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shd w:val="clear" w:color="auto" w:fill="FFFF00"/>
        </w:rPr>
        <w:t>实施细则</w:t>
      </w:r>
    </w:p>
    <w:p w:rsidR="00BE0731" w:rsidRPr="00DC4E26" w:rsidRDefault="007007CA" w:rsidP="00DC4E26">
      <w:pPr>
        <w:widowControl/>
        <w:shd w:val="clear" w:color="auto" w:fill="FFFFFF"/>
        <w:rPr>
          <w:rFonts w:ascii="仿宋" w:eastAsia="仿宋" w:hAnsi="仿宋" w:cs="Times New Roman"/>
          <w:color w:val="FF0000"/>
          <w:sz w:val="32"/>
          <w:szCs w:val="32"/>
        </w:rPr>
      </w:pPr>
      <w:r w:rsidRPr="00DC4E26">
        <w:rPr>
          <w:rFonts w:ascii="仿宋" w:eastAsia="仿宋" w:hAnsi="仿宋" w:cs="Times New Roman" w:hint="eastAsia"/>
          <w:noProof/>
          <w:color w:val="FF0000"/>
          <w:sz w:val="32"/>
          <w:szCs w:val="32"/>
        </w:rPr>
        <w:drawing>
          <wp:inline distT="0" distB="0" distL="0" distR="0">
            <wp:extent cx="5274310" cy="2800350"/>
            <wp:effectExtent l="19050" t="0" r="2540" b="0"/>
            <wp:docPr id="27" name="图片 26" descr="投资项目二楼效果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资项目二楼效果图2.jpg"/>
                    <pic:cNvPicPr/>
                  </pic:nvPicPr>
                  <pic:blipFill>
                    <a:blip r:embed="rId14" cstate="print"/>
                    <a:stretch>
                      <a:fillRect/>
                    </a:stretch>
                  </pic:blipFill>
                  <pic:spPr>
                    <a:xfrm>
                      <a:off x="0" y="0"/>
                      <a:ext cx="5274310" cy="2800350"/>
                    </a:xfrm>
                    <a:prstGeom prst="rect">
                      <a:avLst/>
                    </a:prstGeom>
                  </pic:spPr>
                </pic:pic>
              </a:graphicData>
            </a:graphic>
          </wp:inline>
        </w:drawing>
      </w:r>
    </w:p>
    <w:p w:rsidR="00420C7D" w:rsidRPr="00DC4E26" w:rsidRDefault="00420C7D" w:rsidP="00DC4E26">
      <w:pPr>
        <w:widowControl/>
        <w:shd w:val="clear" w:color="auto" w:fill="FFFFFF"/>
        <w:jc w:val="center"/>
        <w:rPr>
          <w:rFonts w:ascii="仿宋" w:eastAsia="仿宋" w:hAnsi="仿宋" w:cs="Times New Roman"/>
          <w:sz w:val="32"/>
          <w:szCs w:val="32"/>
          <w:shd w:val="clear" w:color="auto" w:fill="FFFF00"/>
        </w:rPr>
      </w:pPr>
      <w:r w:rsidRPr="00DC4E26">
        <w:rPr>
          <w:rFonts w:ascii="仿宋" w:eastAsia="仿宋" w:hAnsi="仿宋" w:cs="Times New Roman" w:hint="eastAsia"/>
          <w:sz w:val="32"/>
          <w:szCs w:val="32"/>
          <w:shd w:val="clear" w:color="auto" w:fill="FFFF00"/>
        </w:rPr>
        <w:t>流程图</w:t>
      </w:r>
    </w:p>
    <w:p w:rsidR="00341AC6" w:rsidRPr="00DC4E26" w:rsidRDefault="00D820DF" w:rsidP="00DC4E26">
      <w:pPr>
        <w:ind w:firstLineChars="200" w:firstLine="640"/>
        <w:rPr>
          <w:rFonts w:ascii="仿宋" w:eastAsia="仿宋" w:hAnsi="仿宋" w:cs="Times New Roman"/>
          <w:sz w:val="32"/>
          <w:szCs w:val="32"/>
        </w:rPr>
      </w:pPr>
      <w:r w:rsidRPr="00DC4E26">
        <w:rPr>
          <w:rFonts w:ascii="仿宋" w:eastAsia="仿宋" w:hAnsi="仿宋" w:cs="Times New Roman" w:hint="eastAsia"/>
          <w:sz w:val="32"/>
          <w:szCs w:val="32"/>
        </w:rPr>
        <w:lastRenderedPageBreak/>
        <w:t>（四）</w:t>
      </w:r>
      <w:r w:rsidR="00341AC6" w:rsidRPr="00DC4E26">
        <w:rPr>
          <w:rFonts w:ascii="仿宋" w:eastAsia="仿宋" w:hAnsi="仿宋" w:cs="Times New Roman" w:hint="eastAsia"/>
          <w:sz w:val="32"/>
          <w:szCs w:val="32"/>
        </w:rPr>
        <w:t>以12345热线为平台，促进政府信息公开</w:t>
      </w:r>
    </w:p>
    <w:p w:rsidR="00341AC6" w:rsidRPr="00DC4E26" w:rsidRDefault="00C57483" w:rsidP="00DC4E26">
      <w:pPr>
        <w:ind w:firstLineChars="250" w:firstLine="800"/>
        <w:rPr>
          <w:rFonts w:ascii="仿宋" w:eastAsia="仿宋" w:hAnsi="仿宋" w:cs="Times New Roman"/>
          <w:sz w:val="32"/>
          <w:szCs w:val="32"/>
        </w:rPr>
      </w:pPr>
      <w:r w:rsidRPr="00DC4E26">
        <w:rPr>
          <w:rFonts w:ascii="仿宋" w:eastAsia="仿宋" w:hAnsi="仿宋" w:cs="Times New Roman" w:hint="eastAsia"/>
          <w:sz w:val="32"/>
          <w:szCs w:val="32"/>
        </w:rPr>
        <w:t>12345</w:t>
      </w:r>
      <w:r w:rsidR="000C7F10">
        <w:rPr>
          <w:rFonts w:ascii="仿宋" w:eastAsia="仿宋" w:hAnsi="仿宋" w:cs="Times New Roman" w:hint="eastAsia"/>
          <w:sz w:val="32"/>
          <w:szCs w:val="32"/>
        </w:rPr>
        <w:t>市民服务</w:t>
      </w:r>
      <w:r w:rsidRPr="00DC4E26">
        <w:rPr>
          <w:rFonts w:ascii="仿宋" w:eastAsia="仿宋" w:hAnsi="仿宋" w:cs="Times New Roman" w:hint="eastAsia"/>
          <w:sz w:val="32"/>
          <w:szCs w:val="32"/>
        </w:rPr>
        <w:t>热线平台</w:t>
      </w:r>
      <w:r w:rsidR="00341AC6" w:rsidRPr="00DC4E26">
        <w:rPr>
          <w:rFonts w:ascii="仿宋" w:eastAsia="仿宋" w:hAnsi="仿宋" w:cs="Times New Roman" w:hint="eastAsia"/>
          <w:sz w:val="32"/>
          <w:szCs w:val="32"/>
        </w:rPr>
        <w:t>在政务中心网站开辟专栏，与浏阳日报、电视台、市政府门户网站联合，多途径畅通</w:t>
      </w:r>
      <w:r w:rsidRPr="00DC4E26">
        <w:rPr>
          <w:rFonts w:ascii="仿宋" w:eastAsia="仿宋" w:hAnsi="仿宋" w:cs="Times New Roman" w:hint="eastAsia"/>
          <w:sz w:val="32"/>
          <w:szCs w:val="32"/>
        </w:rPr>
        <w:t>政府信息公开</w:t>
      </w:r>
      <w:r w:rsidR="00341AC6" w:rsidRPr="00DC4E26">
        <w:rPr>
          <w:rFonts w:ascii="仿宋" w:eastAsia="仿宋" w:hAnsi="仿宋" w:cs="Times New Roman" w:hint="eastAsia"/>
          <w:sz w:val="32"/>
          <w:szCs w:val="32"/>
        </w:rPr>
        <w:t>渠道。全年共</w:t>
      </w:r>
      <w:r w:rsidR="00AF60A9" w:rsidRPr="00DC4E26">
        <w:rPr>
          <w:rFonts w:ascii="仿宋" w:eastAsia="仿宋" w:hAnsi="仿宋" w:cs="Times New Roman" w:hint="eastAsia"/>
          <w:sz w:val="32"/>
          <w:szCs w:val="32"/>
        </w:rPr>
        <w:t>办理工单</w:t>
      </w:r>
      <w:r w:rsidR="00341AC6" w:rsidRPr="00DC4E26">
        <w:rPr>
          <w:rFonts w:ascii="仿宋" w:eastAsia="仿宋" w:hAnsi="仿宋" w:cs="Times New Roman" w:hint="eastAsia"/>
          <w:sz w:val="32"/>
          <w:szCs w:val="32"/>
        </w:rPr>
        <w:t>3379件，回访满意度97.07%。在九区县(市)</w:t>
      </w:r>
      <w:r w:rsidR="00FF4BC6" w:rsidRPr="00DC4E26">
        <w:rPr>
          <w:rFonts w:ascii="仿宋" w:eastAsia="仿宋" w:hAnsi="仿宋" w:cs="Times New Roman" w:hint="eastAsia"/>
          <w:sz w:val="32"/>
          <w:szCs w:val="32"/>
        </w:rPr>
        <w:t>中</w:t>
      </w:r>
      <w:r w:rsidR="00341AC6" w:rsidRPr="00DC4E26">
        <w:rPr>
          <w:rFonts w:ascii="仿宋" w:eastAsia="仿宋" w:hAnsi="仿宋" w:cs="Times New Roman" w:hint="eastAsia"/>
          <w:sz w:val="32"/>
          <w:szCs w:val="32"/>
        </w:rPr>
        <w:t>综合排名位列长沙市第一。10月份长沙市12345市民服务热线工作讲评会议上</w:t>
      </w:r>
      <w:r w:rsidR="002C1E9B">
        <w:rPr>
          <w:rFonts w:ascii="仿宋" w:eastAsia="仿宋" w:hAnsi="仿宋" w:cs="Times New Roman" w:hint="eastAsia"/>
          <w:sz w:val="32"/>
          <w:szCs w:val="32"/>
        </w:rPr>
        <w:t>，浏阳市</w:t>
      </w:r>
      <w:r w:rsidR="00341AC6" w:rsidRPr="00DC4E26">
        <w:rPr>
          <w:rFonts w:ascii="仿宋" w:eastAsia="仿宋" w:hAnsi="仿宋" w:cs="Times New Roman" w:hint="eastAsia"/>
          <w:sz w:val="32"/>
          <w:szCs w:val="32"/>
        </w:rPr>
        <w:t>作为九区县市唯一代表作典型发言。</w:t>
      </w:r>
      <w:r w:rsidR="00AF60A9" w:rsidRPr="00DC4E26">
        <w:rPr>
          <w:rFonts w:ascii="仿宋" w:eastAsia="仿宋" w:hAnsi="仿宋" w:cs="Times New Roman" w:hint="eastAsia"/>
          <w:sz w:val="32"/>
          <w:szCs w:val="32"/>
        </w:rPr>
        <w:t>通过12345热线平台，浏阳市形成了“市民有事找政府，就拨12345”的政府信息公开新常态。</w:t>
      </w:r>
    </w:p>
    <w:p w:rsidR="00BE0731" w:rsidRPr="00DC4E26" w:rsidRDefault="007007CA" w:rsidP="00DC4E26">
      <w:pPr>
        <w:rPr>
          <w:rFonts w:ascii="仿宋" w:eastAsia="仿宋" w:hAnsi="仿宋" w:cs="Times New Roman"/>
          <w:sz w:val="32"/>
          <w:szCs w:val="32"/>
        </w:rPr>
      </w:pPr>
      <w:r w:rsidRPr="00DC4E26">
        <w:rPr>
          <w:rFonts w:ascii="仿宋" w:eastAsia="仿宋" w:hAnsi="仿宋" w:cs="Times New Roman"/>
          <w:noProof/>
          <w:sz w:val="32"/>
          <w:szCs w:val="32"/>
        </w:rPr>
        <w:drawing>
          <wp:inline distT="0" distB="0" distL="0" distR="0">
            <wp:extent cx="2520000" cy="3358557"/>
            <wp:effectExtent l="19050" t="0" r="0" b="0"/>
            <wp:docPr id="28" name="图片 27" descr="热线工作人员办理工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热线工作人员办理工单2.jpg"/>
                    <pic:cNvPicPr/>
                  </pic:nvPicPr>
                  <pic:blipFill>
                    <a:blip r:embed="rId15" cstate="print"/>
                    <a:stretch>
                      <a:fillRect/>
                    </a:stretch>
                  </pic:blipFill>
                  <pic:spPr>
                    <a:xfrm>
                      <a:off x="0" y="0"/>
                      <a:ext cx="2520000" cy="3358557"/>
                    </a:xfrm>
                    <a:prstGeom prst="rect">
                      <a:avLst/>
                    </a:prstGeom>
                  </pic:spPr>
                </pic:pic>
              </a:graphicData>
            </a:graphic>
          </wp:inline>
        </w:drawing>
      </w:r>
      <w:r w:rsidR="00DC4E26">
        <w:rPr>
          <w:rFonts w:ascii="仿宋" w:eastAsia="仿宋" w:hAnsi="仿宋" w:cs="Times New Roman" w:hint="eastAsia"/>
          <w:sz w:val="32"/>
          <w:szCs w:val="32"/>
        </w:rPr>
        <w:t xml:space="preserve"> </w:t>
      </w:r>
      <w:r w:rsidRPr="00DC4E26">
        <w:rPr>
          <w:rFonts w:ascii="仿宋" w:eastAsia="仿宋" w:hAnsi="仿宋" w:cs="Times New Roman"/>
          <w:noProof/>
          <w:sz w:val="32"/>
          <w:szCs w:val="32"/>
        </w:rPr>
        <w:drawing>
          <wp:inline distT="0" distB="0" distL="0" distR="0">
            <wp:extent cx="2520000" cy="3358557"/>
            <wp:effectExtent l="19050" t="0" r="0" b="0"/>
            <wp:docPr id="31" name="图片 28" descr="长沙晚报相关报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沙晚报相关报道.jpg"/>
                    <pic:cNvPicPr/>
                  </pic:nvPicPr>
                  <pic:blipFill>
                    <a:blip r:embed="rId16" cstate="print"/>
                    <a:stretch>
                      <a:fillRect/>
                    </a:stretch>
                  </pic:blipFill>
                  <pic:spPr>
                    <a:xfrm>
                      <a:off x="0" y="0"/>
                      <a:ext cx="2520000" cy="3358557"/>
                    </a:xfrm>
                    <a:prstGeom prst="rect">
                      <a:avLst/>
                    </a:prstGeom>
                  </pic:spPr>
                </pic:pic>
              </a:graphicData>
            </a:graphic>
          </wp:inline>
        </w:drawing>
      </w:r>
    </w:p>
    <w:p w:rsidR="00420C7D" w:rsidRPr="00DC4E26" w:rsidRDefault="00420C7D" w:rsidP="00DC4E26">
      <w:pPr>
        <w:rPr>
          <w:rFonts w:ascii="仿宋" w:eastAsia="仿宋" w:hAnsi="仿宋" w:cs="Times New Roman"/>
          <w:sz w:val="32"/>
          <w:szCs w:val="32"/>
        </w:rPr>
      </w:pPr>
      <w:r w:rsidRP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shd w:val="clear" w:color="auto" w:fill="FFFF00"/>
        </w:rPr>
        <w:t>热线工作人员</w:t>
      </w:r>
      <w:r w:rsidR="001A58FD" w:rsidRPr="00DC4E26">
        <w:rPr>
          <w:rFonts w:ascii="仿宋" w:eastAsia="仿宋" w:hAnsi="仿宋" w:cs="Times New Roman" w:hint="eastAsia"/>
          <w:sz w:val="32"/>
          <w:szCs w:val="32"/>
          <w:shd w:val="clear" w:color="auto" w:fill="FFFF00"/>
        </w:rPr>
        <w:t>办理</w:t>
      </w:r>
      <w:r w:rsidRPr="00DC4E26">
        <w:rPr>
          <w:rFonts w:ascii="仿宋" w:eastAsia="仿宋" w:hAnsi="仿宋" w:cs="Times New Roman" w:hint="eastAsia"/>
          <w:sz w:val="32"/>
          <w:szCs w:val="32"/>
          <w:shd w:val="clear" w:color="auto" w:fill="FFFF00"/>
        </w:rPr>
        <w:t>工单</w:t>
      </w:r>
      <w:r w:rsid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shd w:val="clear" w:color="auto" w:fill="FFFF00"/>
        </w:rPr>
        <w:t>长沙晚报报道浏阳热线工作</w:t>
      </w:r>
    </w:p>
    <w:p w:rsidR="009D0F14" w:rsidRPr="00DC4E26" w:rsidRDefault="00AF60A9" w:rsidP="00DC4E26">
      <w:pPr>
        <w:ind w:firstLine="600"/>
        <w:rPr>
          <w:rFonts w:ascii="仿宋" w:eastAsia="仿宋" w:hAnsi="仿宋" w:cs="Times New Roman"/>
          <w:sz w:val="32"/>
          <w:szCs w:val="32"/>
        </w:rPr>
      </w:pPr>
      <w:r w:rsidRPr="00DC4E26">
        <w:rPr>
          <w:rFonts w:ascii="仿宋" w:eastAsia="仿宋" w:hAnsi="仿宋" w:cs="Times New Roman" w:hint="eastAsia"/>
          <w:sz w:val="32"/>
          <w:szCs w:val="32"/>
        </w:rPr>
        <w:t>（五）</w:t>
      </w:r>
      <w:r w:rsidR="00F37A8B">
        <w:rPr>
          <w:rFonts w:ascii="仿宋" w:eastAsia="仿宋" w:hAnsi="仿宋" w:cs="Times New Roman" w:hint="eastAsia"/>
          <w:sz w:val="32"/>
          <w:szCs w:val="32"/>
        </w:rPr>
        <w:t>开辟</w:t>
      </w:r>
      <w:r w:rsidR="00D93579" w:rsidRPr="00DC4E26">
        <w:rPr>
          <w:rFonts w:ascii="仿宋" w:eastAsia="仿宋" w:hAnsi="仿宋" w:cs="Times New Roman" w:hint="eastAsia"/>
          <w:sz w:val="32"/>
          <w:szCs w:val="32"/>
        </w:rPr>
        <w:t>政府信息公开渠道，</w:t>
      </w:r>
      <w:r w:rsidR="00F37A8B">
        <w:rPr>
          <w:rFonts w:ascii="仿宋" w:eastAsia="仿宋" w:hAnsi="仿宋" w:cs="Times New Roman" w:hint="eastAsia"/>
          <w:sz w:val="32"/>
          <w:szCs w:val="32"/>
        </w:rPr>
        <w:t>拓展</w:t>
      </w:r>
      <w:r w:rsidR="000974A5" w:rsidRPr="00DC4E26">
        <w:rPr>
          <w:rFonts w:ascii="仿宋" w:eastAsia="仿宋" w:hAnsi="仿宋" w:cs="Times New Roman" w:hint="eastAsia"/>
          <w:sz w:val="32"/>
          <w:szCs w:val="32"/>
        </w:rPr>
        <w:t>政府信息公开途径</w:t>
      </w:r>
    </w:p>
    <w:p w:rsidR="005D192F" w:rsidRPr="00DC4E26" w:rsidRDefault="005D192F" w:rsidP="00DC4E26">
      <w:pPr>
        <w:ind w:firstLineChars="250" w:firstLine="800"/>
        <w:rPr>
          <w:rFonts w:ascii="仿宋" w:eastAsia="仿宋" w:hAnsi="仿宋" w:cs="Times New Roman"/>
          <w:sz w:val="32"/>
          <w:szCs w:val="32"/>
        </w:rPr>
      </w:pPr>
      <w:r w:rsidRPr="00DC4E26">
        <w:rPr>
          <w:rFonts w:ascii="仿宋" w:eastAsia="仿宋" w:hAnsi="仿宋" w:cs="Times New Roman" w:hint="eastAsia"/>
          <w:sz w:val="32"/>
          <w:szCs w:val="32"/>
        </w:rPr>
        <w:t>9月1日，</w:t>
      </w:r>
      <w:r w:rsidR="00AF60A9" w:rsidRPr="00DC4E26">
        <w:rPr>
          <w:rFonts w:ascii="仿宋" w:eastAsia="仿宋" w:hAnsi="仿宋" w:cs="Times New Roman" w:hint="eastAsia"/>
          <w:sz w:val="32"/>
          <w:szCs w:val="32"/>
        </w:rPr>
        <w:t>浏阳市率先开通省内首个集政府信息公开和虚拟办事</w:t>
      </w:r>
      <w:r w:rsidRPr="00DC4E26">
        <w:rPr>
          <w:rFonts w:ascii="仿宋" w:eastAsia="仿宋" w:hAnsi="仿宋" w:cs="Times New Roman" w:hint="eastAsia"/>
          <w:sz w:val="32"/>
          <w:szCs w:val="32"/>
        </w:rPr>
        <w:t>的</w:t>
      </w:r>
      <w:r w:rsidR="00AF60A9" w:rsidRPr="00DC4E26">
        <w:rPr>
          <w:rFonts w:ascii="仿宋" w:eastAsia="仿宋" w:hAnsi="仿宋" w:cs="Times New Roman" w:hint="eastAsia"/>
          <w:sz w:val="32"/>
          <w:szCs w:val="32"/>
        </w:rPr>
        <w:t>综合平台——掌上政务。</w:t>
      </w:r>
      <w:r w:rsidRPr="00DC4E26">
        <w:rPr>
          <w:rFonts w:ascii="仿宋" w:eastAsia="仿宋" w:hAnsi="仿宋" w:cs="Times New Roman" w:hint="eastAsia"/>
          <w:sz w:val="32"/>
          <w:szCs w:val="32"/>
        </w:rPr>
        <w:t>该平台</w:t>
      </w:r>
      <w:r w:rsidR="00AF60A9" w:rsidRPr="00DC4E26">
        <w:rPr>
          <w:rFonts w:ascii="仿宋" w:eastAsia="仿宋" w:hAnsi="仿宋" w:cs="Times New Roman" w:hint="eastAsia"/>
          <w:sz w:val="32"/>
          <w:szCs w:val="32"/>
        </w:rPr>
        <w:t>具有发布</w:t>
      </w:r>
      <w:r w:rsidR="00FF4BC6" w:rsidRPr="00DC4E26">
        <w:rPr>
          <w:rFonts w:ascii="仿宋" w:eastAsia="仿宋" w:hAnsi="仿宋" w:cs="Times New Roman" w:hint="eastAsia"/>
          <w:sz w:val="32"/>
          <w:szCs w:val="32"/>
        </w:rPr>
        <w:t>政务</w:t>
      </w:r>
      <w:r w:rsidR="00AF60A9" w:rsidRPr="00DC4E26">
        <w:rPr>
          <w:rFonts w:ascii="仿宋" w:eastAsia="仿宋" w:hAnsi="仿宋" w:cs="Times New Roman" w:hint="eastAsia"/>
          <w:sz w:val="32"/>
          <w:szCs w:val="32"/>
        </w:rPr>
        <w:t>要闻、公示公告、政策法规，网上办事大厅、咨询投诉等功能，是手机用户指尖上的“政能量”，是“互联网+</w:t>
      </w:r>
      <w:r w:rsidRPr="00DC4E26">
        <w:rPr>
          <w:rFonts w:ascii="仿宋" w:eastAsia="仿宋" w:hAnsi="仿宋" w:cs="Times New Roman" w:hint="eastAsia"/>
          <w:sz w:val="32"/>
          <w:szCs w:val="32"/>
        </w:rPr>
        <w:t>政务服务”的</w:t>
      </w:r>
      <w:r w:rsidRPr="00DC4E26">
        <w:rPr>
          <w:rFonts w:ascii="仿宋" w:eastAsia="仿宋" w:hAnsi="仿宋" w:cs="Times New Roman" w:hint="eastAsia"/>
          <w:sz w:val="32"/>
          <w:szCs w:val="32"/>
        </w:rPr>
        <w:lastRenderedPageBreak/>
        <w:t>升级版</w:t>
      </w:r>
      <w:r w:rsidR="00AF60A9" w:rsidRPr="00DC4E26">
        <w:rPr>
          <w:rFonts w:ascii="仿宋" w:eastAsia="仿宋" w:hAnsi="仿宋" w:cs="Times New Roman" w:hint="eastAsia"/>
          <w:sz w:val="32"/>
          <w:szCs w:val="32"/>
        </w:rPr>
        <w:t>。手机用户</w:t>
      </w:r>
      <w:r w:rsidRPr="00DC4E26">
        <w:rPr>
          <w:rFonts w:ascii="仿宋" w:eastAsia="仿宋" w:hAnsi="仿宋" w:cs="Times New Roman" w:hint="eastAsia"/>
          <w:sz w:val="32"/>
          <w:szCs w:val="32"/>
        </w:rPr>
        <w:t>只需打开掌上政务，就</w:t>
      </w:r>
      <w:r w:rsidR="00AF60A9" w:rsidRPr="00DC4E26">
        <w:rPr>
          <w:rFonts w:ascii="仿宋" w:eastAsia="仿宋" w:hAnsi="仿宋" w:cs="Times New Roman" w:hint="eastAsia"/>
          <w:sz w:val="32"/>
          <w:szCs w:val="32"/>
        </w:rPr>
        <w:t>可随时随地查询我市</w:t>
      </w:r>
      <w:r w:rsidRPr="00DC4E26">
        <w:rPr>
          <w:rFonts w:ascii="仿宋" w:eastAsia="仿宋" w:hAnsi="仿宋" w:cs="Times New Roman" w:hint="eastAsia"/>
          <w:sz w:val="32"/>
          <w:szCs w:val="32"/>
        </w:rPr>
        <w:t>各项政府信息</w:t>
      </w:r>
      <w:r w:rsidR="00FF4BC6" w:rsidRPr="00DC4E26">
        <w:rPr>
          <w:rFonts w:ascii="仿宋" w:eastAsia="仿宋" w:hAnsi="仿宋" w:cs="Times New Roman" w:hint="eastAsia"/>
          <w:sz w:val="32"/>
          <w:szCs w:val="32"/>
        </w:rPr>
        <w:t>。掌上政务的开通，打破</w:t>
      </w:r>
      <w:r w:rsidR="00FF4BC6" w:rsidRPr="00DC4E26">
        <w:rPr>
          <w:rFonts w:ascii="仿宋" w:eastAsia="仿宋" w:hAnsi="仿宋" w:hint="eastAsia"/>
          <w:sz w:val="32"/>
          <w:szCs w:val="32"/>
        </w:rPr>
        <w:t>了</w:t>
      </w:r>
      <w:r w:rsidR="00FF4BC6" w:rsidRPr="00DC4E26">
        <w:rPr>
          <w:rFonts w:ascii="仿宋" w:eastAsia="仿宋" w:hAnsi="仿宋" w:cs="Times New Roman" w:hint="eastAsia"/>
          <w:sz w:val="32"/>
          <w:szCs w:val="32"/>
        </w:rPr>
        <w:t>空间、时间的界限，提供全天候全方位的政府信息，</w:t>
      </w:r>
      <w:r w:rsidR="00F37A8B">
        <w:rPr>
          <w:rFonts w:ascii="仿宋" w:eastAsia="仿宋" w:hAnsi="仿宋" w:cs="Times New Roman" w:hint="eastAsia"/>
          <w:sz w:val="32"/>
          <w:szCs w:val="32"/>
        </w:rPr>
        <w:t>拓展</w:t>
      </w:r>
      <w:r w:rsidR="00FF4BC6" w:rsidRPr="00DC4E26">
        <w:rPr>
          <w:rFonts w:ascii="仿宋" w:eastAsia="仿宋" w:hAnsi="仿宋" w:cs="Times New Roman" w:hint="eastAsia"/>
          <w:sz w:val="32"/>
          <w:szCs w:val="32"/>
        </w:rPr>
        <w:t>了政府信息公开新途径。</w:t>
      </w:r>
    </w:p>
    <w:p w:rsidR="007007CA" w:rsidRPr="00DC4E26" w:rsidRDefault="007007CA" w:rsidP="00DC4E26">
      <w:pPr>
        <w:rPr>
          <w:rFonts w:ascii="仿宋" w:eastAsia="仿宋" w:hAnsi="仿宋" w:cs="Times New Roman"/>
          <w:sz w:val="32"/>
          <w:szCs w:val="32"/>
        </w:rPr>
      </w:pPr>
      <w:r w:rsidRPr="00DC4E26">
        <w:rPr>
          <w:rFonts w:ascii="仿宋" w:eastAsia="仿宋" w:hAnsi="仿宋" w:cs="Times New Roman"/>
          <w:noProof/>
          <w:sz w:val="32"/>
          <w:szCs w:val="32"/>
        </w:rPr>
        <w:drawing>
          <wp:inline distT="0" distB="0" distL="0" distR="0">
            <wp:extent cx="2516135" cy="4484535"/>
            <wp:effectExtent l="19050" t="0" r="0" b="0"/>
            <wp:docPr id="32" name="图片 31" descr="掌上政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掌上政务.png"/>
                    <pic:cNvPicPr/>
                  </pic:nvPicPr>
                  <pic:blipFill>
                    <a:blip r:embed="rId17" cstate="print"/>
                    <a:stretch>
                      <a:fillRect/>
                    </a:stretch>
                  </pic:blipFill>
                  <pic:spPr>
                    <a:xfrm>
                      <a:off x="0" y="0"/>
                      <a:ext cx="2520000" cy="4491423"/>
                    </a:xfrm>
                    <a:prstGeom prst="rect">
                      <a:avLst/>
                    </a:prstGeom>
                  </pic:spPr>
                </pic:pic>
              </a:graphicData>
            </a:graphic>
          </wp:inline>
        </w:drawing>
      </w:r>
      <w:r w:rsidR="00D938B7" w:rsidRPr="00DC4E26">
        <w:rPr>
          <w:rFonts w:ascii="仿宋" w:eastAsia="仿宋" w:hAnsi="仿宋" w:cs="Times New Roman" w:hint="eastAsia"/>
          <w:sz w:val="32"/>
          <w:szCs w:val="32"/>
        </w:rPr>
        <w:t xml:space="preserve"> </w:t>
      </w:r>
      <w:r w:rsidR="00D938B7" w:rsidRPr="00DC4E26">
        <w:rPr>
          <w:rFonts w:ascii="仿宋" w:eastAsia="仿宋" w:hAnsi="仿宋" w:cs="Times New Roman"/>
          <w:noProof/>
          <w:sz w:val="32"/>
          <w:szCs w:val="32"/>
        </w:rPr>
        <w:drawing>
          <wp:inline distT="0" distB="0" distL="0" distR="0">
            <wp:extent cx="2520000" cy="4482158"/>
            <wp:effectExtent l="19050" t="0" r="0" b="0"/>
            <wp:docPr id="35" name="图片 32" descr="Screenshot_2017-02-27-10-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7-02-27-10-41-41.png"/>
                    <pic:cNvPicPr/>
                  </pic:nvPicPr>
                  <pic:blipFill>
                    <a:blip r:embed="rId18" cstate="print"/>
                    <a:stretch>
                      <a:fillRect/>
                    </a:stretch>
                  </pic:blipFill>
                  <pic:spPr>
                    <a:xfrm>
                      <a:off x="0" y="0"/>
                      <a:ext cx="2520000" cy="4482158"/>
                    </a:xfrm>
                    <a:prstGeom prst="rect">
                      <a:avLst/>
                    </a:prstGeom>
                  </pic:spPr>
                </pic:pic>
              </a:graphicData>
            </a:graphic>
          </wp:inline>
        </w:drawing>
      </w:r>
    </w:p>
    <w:p w:rsidR="00420C7D" w:rsidRPr="00DC4E26" w:rsidRDefault="00420C7D" w:rsidP="00DC4E26">
      <w:pPr>
        <w:rPr>
          <w:rFonts w:ascii="仿宋" w:eastAsia="仿宋" w:hAnsi="仿宋" w:cs="Times New Roman"/>
          <w:sz w:val="32"/>
          <w:szCs w:val="32"/>
        </w:rPr>
      </w:pPr>
      <w:r w:rsidRP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shd w:val="clear" w:color="auto" w:fill="FFFF00"/>
        </w:rPr>
        <w:t>掌上政务公开政府信息</w:t>
      </w:r>
      <w:r w:rsidRPr="00DC4E26">
        <w:rPr>
          <w:rFonts w:ascii="仿宋" w:eastAsia="仿宋" w:hAnsi="仿宋" w:cs="Times New Roman" w:hint="eastAsia"/>
          <w:sz w:val="32"/>
          <w:szCs w:val="32"/>
        </w:rPr>
        <w:t xml:space="preserve">       </w:t>
      </w:r>
      <w:r w:rsidRPr="00DC4E26">
        <w:rPr>
          <w:rFonts w:ascii="仿宋" w:eastAsia="仿宋" w:hAnsi="仿宋" w:cs="Times New Roman" w:hint="eastAsia"/>
          <w:sz w:val="32"/>
          <w:szCs w:val="32"/>
          <w:shd w:val="clear" w:color="auto" w:fill="FFFF00"/>
        </w:rPr>
        <w:t>掌上政务公开政府信息</w:t>
      </w:r>
    </w:p>
    <w:p w:rsidR="000B220C" w:rsidRPr="00DC4E26" w:rsidRDefault="00121AA5" w:rsidP="00DC4E26">
      <w:pPr>
        <w:ind w:firstLineChars="300" w:firstLine="964"/>
        <w:rPr>
          <w:rFonts w:asciiTheme="majorEastAsia" w:eastAsiaTheme="majorEastAsia" w:hAnsiTheme="majorEastAsia" w:cs="黑体"/>
          <w:b/>
          <w:color w:val="000000"/>
          <w:sz w:val="32"/>
          <w:szCs w:val="32"/>
        </w:rPr>
      </w:pPr>
      <w:r w:rsidRPr="00DC4E26">
        <w:rPr>
          <w:rFonts w:asciiTheme="majorEastAsia" w:eastAsiaTheme="majorEastAsia" w:hAnsiTheme="majorEastAsia" w:cs="黑体" w:hint="eastAsia"/>
          <w:b/>
          <w:color w:val="000000"/>
          <w:sz w:val="32"/>
          <w:szCs w:val="32"/>
        </w:rPr>
        <w:t>二</w:t>
      </w:r>
      <w:r w:rsidR="000B220C" w:rsidRPr="00DC4E26">
        <w:rPr>
          <w:rFonts w:asciiTheme="majorEastAsia" w:eastAsiaTheme="majorEastAsia" w:hAnsiTheme="majorEastAsia" w:cs="黑体" w:hint="eastAsia"/>
          <w:b/>
          <w:color w:val="000000"/>
          <w:sz w:val="32"/>
          <w:szCs w:val="32"/>
        </w:rPr>
        <w:t>、主动公开情况</w:t>
      </w:r>
    </w:p>
    <w:p w:rsidR="00365E5D" w:rsidRPr="00DC4E26" w:rsidRDefault="00365E5D" w:rsidP="00DC4E26">
      <w:pPr>
        <w:ind w:firstLineChars="250" w:firstLine="800"/>
        <w:rPr>
          <w:rFonts w:ascii="仿宋" w:eastAsia="仿宋" w:hAnsi="仿宋" w:cs="黑体"/>
          <w:color w:val="000000"/>
          <w:sz w:val="32"/>
          <w:szCs w:val="32"/>
        </w:rPr>
      </w:pPr>
      <w:r w:rsidRPr="00DC4E26">
        <w:rPr>
          <w:rFonts w:ascii="仿宋" w:eastAsia="仿宋" w:hAnsi="仿宋" w:cs="黑体" w:hint="eastAsia"/>
          <w:color w:val="000000"/>
          <w:sz w:val="32"/>
          <w:szCs w:val="32"/>
        </w:rPr>
        <w:t>（一）</w:t>
      </w:r>
      <w:r w:rsidR="00262026" w:rsidRPr="00DC4E26">
        <w:rPr>
          <w:rFonts w:ascii="仿宋" w:eastAsia="仿宋" w:hAnsi="仿宋" w:cs="黑体" w:hint="eastAsia"/>
          <w:color w:val="000000"/>
          <w:sz w:val="32"/>
          <w:szCs w:val="32"/>
        </w:rPr>
        <w:t>公开</w:t>
      </w:r>
      <w:r w:rsidRPr="00DC4E26">
        <w:rPr>
          <w:rFonts w:ascii="仿宋" w:eastAsia="仿宋" w:hAnsi="仿宋" w:cs="黑体" w:hint="eastAsia"/>
          <w:color w:val="000000"/>
          <w:sz w:val="32"/>
          <w:szCs w:val="32"/>
        </w:rPr>
        <w:t>行政审批</w:t>
      </w:r>
      <w:r w:rsidR="001D6056" w:rsidRPr="00DC4E26">
        <w:rPr>
          <w:rFonts w:ascii="仿宋" w:eastAsia="仿宋" w:hAnsi="仿宋" w:cs="黑体" w:hint="eastAsia"/>
          <w:color w:val="000000"/>
          <w:sz w:val="32"/>
          <w:szCs w:val="32"/>
        </w:rPr>
        <w:t>制度</w:t>
      </w:r>
      <w:r w:rsidRPr="00DC4E26">
        <w:rPr>
          <w:rFonts w:ascii="仿宋" w:eastAsia="仿宋" w:hAnsi="仿宋" w:cs="黑体" w:hint="eastAsia"/>
          <w:color w:val="000000"/>
          <w:sz w:val="32"/>
          <w:szCs w:val="32"/>
        </w:rPr>
        <w:t>改革</w:t>
      </w:r>
      <w:r w:rsidR="00F37A8B">
        <w:rPr>
          <w:rFonts w:ascii="仿宋" w:eastAsia="仿宋" w:hAnsi="仿宋" w:cs="黑体" w:hint="eastAsia"/>
          <w:color w:val="000000"/>
          <w:sz w:val="32"/>
          <w:szCs w:val="32"/>
        </w:rPr>
        <w:t>的</w:t>
      </w:r>
      <w:r w:rsidRPr="00DC4E26">
        <w:rPr>
          <w:rFonts w:ascii="仿宋" w:eastAsia="仿宋" w:hAnsi="仿宋" w:cs="黑体" w:hint="eastAsia"/>
          <w:color w:val="000000"/>
          <w:sz w:val="32"/>
          <w:szCs w:val="32"/>
        </w:rPr>
        <w:t>相关信息</w:t>
      </w:r>
    </w:p>
    <w:p w:rsidR="00D813E6" w:rsidRPr="00DC4E26" w:rsidRDefault="00365E5D" w:rsidP="00DC4E26">
      <w:pPr>
        <w:ind w:firstLineChars="250" w:firstLine="800"/>
        <w:rPr>
          <w:rFonts w:ascii="仿宋" w:eastAsia="仿宋" w:hAnsi="仿宋"/>
          <w:sz w:val="32"/>
          <w:szCs w:val="32"/>
        </w:rPr>
      </w:pPr>
      <w:r w:rsidRPr="00DC4E26">
        <w:rPr>
          <w:rFonts w:ascii="仿宋" w:eastAsia="仿宋" w:hAnsi="仿宋" w:hint="eastAsia"/>
          <w:sz w:val="32"/>
          <w:szCs w:val="32"/>
        </w:rPr>
        <w:t>浏阳</w:t>
      </w:r>
      <w:r w:rsidR="00D813E6" w:rsidRPr="00DC4E26">
        <w:rPr>
          <w:rFonts w:ascii="仿宋" w:eastAsia="仿宋" w:hAnsi="仿宋" w:hint="eastAsia"/>
          <w:sz w:val="32"/>
          <w:szCs w:val="32"/>
        </w:rPr>
        <w:t>市</w:t>
      </w:r>
      <w:r w:rsidRPr="00DC4E26">
        <w:rPr>
          <w:rFonts w:ascii="仿宋" w:eastAsia="仿宋" w:hAnsi="仿宋" w:hint="eastAsia"/>
          <w:sz w:val="32"/>
          <w:szCs w:val="32"/>
        </w:rPr>
        <w:t>根据审批事项性质分类，按审批时限、审批条件、申请材料、审批程序、收费标准等要素，对全市198项公共服务</w:t>
      </w:r>
      <w:r w:rsidR="00E5025E">
        <w:rPr>
          <w:rFonts w:ascii="仿宋" w:eastAsia="仿宋" w:hAnsi="仿宋" w:hint="eastAsia"/>
          <w:sz w:val="32"/>
          <w:szCs w:val="32"/>
        </w:rPr>
        <w:t>事项</w:t>
      </w:r>
      <w:r w:rsidRPr="00DC4E26">
        <w:rPr>
          <w:rFonts w:ascii="仿宋" w:eastAsia="仿宋" w:hAnsi="仿宋" w:hint="eastAsia"/>
          <w:sz w:val="32"/>
          <w:szCs w:val="32"/>
        </w:rPr>
        <w:t>、82项行政确认</w:t>
      </w:r>
      <w:r w:rsidR="00E5025E">
        <w:rPr>
          <w:rFonts w:ascii="仿宋" w:eastAsia="仿宋" w:hAnsi="仿宋" w:hint="eastAsia"/>
          <w:sz w:val="32"/>
          <w:szCs w:val="32"/>
        </w:rPr>
        <w:t>事项</w:t>
      </w:r>
      <w:r w:rsidRPr="00DC4E26">
        <w:rPr>
          <w:rFonts w:ascii="仿宋" w:eastAsia="仿宋" w:hAnsi="仿宋" w:hint="eastAsia"/>
          <w:sz w:val="32"/>
          <w:szCs w:val="32"/>
        </w:rPr>
        <w:t>和136项行政备案</w:t>
      </w:r>
      <w:r w:rsidR="00E5025E">
        <w:rPr>
          <w:rFonts w:ascii="仿宋" w:eastAsia="仿宋" w:hAnsi="仿宋" w:hint="eastAsia"/>
          <w:sz w:val="32"/>
          <w:szCs w:val="32"/>
        </w:rPr>
        <w:t>事项</w:t>
      </w:r>
      <w:r w:rsidRPr="00DC4E26">
        <w:rPr>
          <w:rFonts w:ascii="仿宋" w:eastAsia="仿宋" w:hAnsi="仿宋" w:hint="eastAsia"/>
          <w:sz w:val="32"/>
          <w:szCs w:val="32"/>
        </w:rPr>
        <w:t>逐项编制审批项目流程清单，同时，对已编制流程清单的135</w:t>
      </w:r>
      <w:r w:rsidRPr="00DC4E26">
        <w:rPr>
          <w:rFonts w:ascii="仿宋" w:eastAsia="仿宋" w:hAnsi="仿宋" w:hint="eastAsia"/>
          <w:sz w:val="32"/>
          <w:szCs w:val="32"/>
        </w:rPr>
        <w:lastRenderedPageBreak/>
        <w:t>项行政许可</w:t>
      </w:r>
      <w:r w:rsidR="00E5025E">
        <w:rPr>
          <w:rFonts w:ascii="仿宋" w:eastAsia="仿宋" w:hAnsi="仿宋" w:hint="eastAsia"/>
          <w:sz w:val="32"/>
          <w:szCs w:val="32"/>
        </w:rPr>
        <w:t>事项</w:t>
      </w:r>
      <w:r w:rsidRPr="00DC4E26">
        <w:rPr>
          <w:rFonts w:ascii="仿宋" w:eastAsia="仿宋" w:hAnsi="仿宋" w:hint="eastAsia"/>
          <w:sz w:val="32"/>
          <w:szCs w:val="32"/>
        </w:rPr>
        <w:t>再次进行梳理优化。清单编制优化完成后，</w:t>
      </w:r>
      <w:r w:rsidR="002A4684" w:rsidRPr="00DC4E26">
        <w:rPr>
          <w:rFonts w:ascii="仿宋" w:eastAsia="仿宋" w:hAnsi="仿宋" w:hint="eastAsia"/>
          <w:sz w:val="32"/>
          <w:szCs w:val="32"/>
        </w:rPr>
        <w:t>通过政府门户网等途径，对外发布《浏阳市公共服务事项流程清单》和《浏阳市审批项目流程清单》</w:t>
      </w:r>
      <w:r w:rsidRPr="00DC4E26">
        <w:rPr>
          <w:rFonts w:ascii="仿宋" w:eastAsia="仿宋" w:hAnsi="仿宋" w:hint="eastAsia"/>
          <w:sz w:val="32"/>
          <w:szCs w:val="32"/>
        </w:rPr>
        <w:t>。</w:t>
      </w:r>
    </w:p>
    <w:p w:rsidR="006C1599" w:rsidRPr="00DC4E26" w:rsidRDefault="006C1599" w:rsidP="00DC4E26">
      <w:pPr>
        <w:rPr>
          <w:rFonts w:ascii="仿宋" w:eastAsia="仿宋" w:hAnsi="仿宋"/>
          <w:sz w:val="32"/>
          <w:szCs w:val="32"/>
        </w:rPr>
      </w:pPr>
      <w:r w:rsidRPr="00DC4E26">
        <w:rPr>
          <w:rFonts w:ascii="仿宋" w:eastAsia="仿宋" w:hAnsi="仿宋"/>
          <w:noProof/>
          <w:sz w:val="32"/>
          <w:szCs w:val="32"/>
        </w:rPr>
        <w:drawing>
          <wp:inline distT="0" distB="0" distL="0" distR="0">
            <wp:extent cx="2516431" cy="3236181"/>
            <wp:effectExtent l="19050" t="0" r="0" b="0"/>
            <wp:docPr id="36" name="图片 35" descr="公共服务事项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共服务事项清单.jpg"/>
                    <pic:cNvPicPr/>
                  </pic:nvPicPr>
                  <pic:blipFill>
                    <a:blip r:embed="rId19" cstate="print"/>
                    <a:stretch>
                      <a:fillRect/>
                    </a:stretch>
                  </pic:blipFill>
                  <pic:spPr>
                    <a:xfrm>
                      <a:off x="0" y="0"/>
                      <a:ext cx="2520000" cy="3240770"/>
                    </a:xfrm>
                    <a:prstGeom prst="rect">
                      <a:avLst/>
                    </a:prstGeom>
                  </pic:spPr>
                </pic:pic>
              </a:graphicData>
            </a:graphic>
          </wp:inline>
        </w:drawing>
      </w:r>
      <w:r w:rsidRPr="00DC4E26">
        <w:rPr>
          <w:rFonts w:ascii="仿宋" w:eastAsia="仿宋" w:hAnsi="仿宋" w:hint="eastAsia"/>
          <w:sz w:val="32"/>
          <w:szCs w:val="32"/>
        </w:rPr>
        <w:t xml:space="preserve"> </w:t>
      </w:r>
      <w:r w:rsidRPr="00DC4E26">
        <w:rPr>
          <w:rFonts w:ascii="仿宋" w:eastAsia="仿宋" w:hAnsi="仿宋"/>
          <w:noProof/>
          <w:sz w:val="32"/>
          <w:szCs w:val="32"/>
        </w:rPr>
        <w:drawing>
          <wp:inline distT="0" distB="0" distL="0" distR="0">
            <wp:extent cx="2514834" cy="3236181"/>
            <wp:effectExtent l="19050" t="0" r="0" b="0"/>
            <wp:docPr id="37" name="图片 36" descr="流程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流程清单.jpg"/>
                    <pic:cNvPicPr/>
                  </pic:nvPicPr>
                  <pic:blipFill>
                    <a:blip r:embed="rId20" cstate="print"/>
                    <a:stretch>
                      <a:fillRect/>
                    </a:stretch>
                  </pic:blipFill>
                  <pic:spPr>
                    <a:xfrm>
                      <a:off x="0" y="0"/>
                      <a:ext cx="2517416" cy="3239503"/>
                    </a:xfrm>
                    <a:prstGeom prst="rect">
                      <a:avLst/>
                    </a:prstGeom>
                  </pic:spPr>
                </pic:pic>
              </a:graphicData>
            </a:graphic>
          </wp:inline>
        </w:drawing>
      </w:r>
    </w:p>
    <w:p w:rsidR="00420C7D" w:rsidRPr="00DC4E26" w:rsidRDefault="00420C7D" w:rsidP="00DC4E26">
      <w:pPr>
        <w:ind w:firstLineChars="200" w:firstLine="640"/>
        <w:rPr>
          <w:rFonts w:ascii="仿宋" w:eastAsia="仿宋" w:hAnsi="仿宋"/>
          <w:sz w:val="32"/>
          <w:szCs w:val="32"/>
        </w:rPr>
      </w:pPr>
      <w:r w:rsidRPr="00DC4E26">
        <w:rPr>
          <w:rFonts w:ascii="仿宋" w:eastAsia="仿宋" w:hAnsi="仿宋" w:hint="eastAsia"/>
          <w:sz w:val="32"/>
          <w:szCs w:val="32"/>
          <w:shd w:val="clear" w:color="auto" w:fill="FFFF00"/>
        </w:rPr>
        <w:t>公共服务事项清单</w:t>
      </w:r>
      <w:r w:rsidRPr="00DC4E26">
        <w:rPr>
          <w:rFonts w:ascii="仿宋" w:eastAsia="仿宋" w:hAnsi="仿宋" w:hint="eastAsia"/>
          <w:sz w:val="32"/>
          <w:szCs w:val="32"/>
        </w:rPr>
        <w:t xml:space="preserve">             </w:t>
      </w:r>
      <w:r w:rsidRPr="00DC4E26">
        <w:rPr>
          <w:rFonts w:ascii="仿宋" w:eastAsia="仿宋" w:hAnsi="仿宋" w:hint="eastAsia"/>
          <w:sz w:val="32"/>
          <w:szCs w:val="32"/>
          <w:shd w:val="clear" w:color="auto" w:fill="FFFF00"/>
        </w:rPr>
        <w:t>行政审批事项清单</w:t>
      </w:r>
    </w:p>
    <w:p w:rsidR="002A4684" w:rsidRPr="00DC4E26" w:rsidRDefault="002A4684" w:rsidP="00DC4E26">
      <w:pPr>
        <w:ind w:firstLineChars="200" w:firstLine="640"/>
        <w:rPr>
          <w:rFonts w:ascii="仿宋" w:eastAsia="仿宋" w:hAnsi="仿宋"/>
          <w:sz w:val="32"/>
          <w:szCs w:val="32"/>
        </w:rPr>
      </w:pPr>
      <w:r w:rsidRPr="00DC4E26">
        <w:rPr>
          <w:rFonts w:ascii="仿宋" w:eastAsia="仿宋" w:hAnsi="仿宋" w:hint="eastAsia"/>
          <w:sz w:val="32"/>
          <w:szCs w:val="32"/>
        </w:rPr>
        <w:t>（二）</w:t>
      </w:r>
      <w:r w:rsidR="00262026" w:rsidRPr="00DC4E26">
        <w:rPr>
          <w:rFonts w:ascii="仿宋" w:eastAsia="仿宋" w:hAnsi="仿宋" w:hint="eastAsia"/>
          <w:sz w:val="32"/>
          <w:szCs w:val="32"/>
        </w:rPr>
        <w:t>公开</w:t>
      </w:r>
      <w:r w:rsidRPr="00DC4E26">
        <w:rPr>
          <w:rFonts w:ascii="仿宋" w:eastAsia="仿宋" w:hAnsi="仿宋" w:hint="eastAsia"/>
          <w:sz w:val="32"/>
          <w:szCs w:val="32"/>
        </w:rPr>
        <w:t>促进经济发展</w:t>
      </w:r>
      <w:r w:rsidR="00F37A8B">
        <w:rPr>
          <w:rFonts w:ascii="仿宋" w:eastAsia="仿宋" w:hAnsi="仿宋" w:hint="eastAsia"/>
          <w:sz w:val="32"/>
          <w:szCs w:val="32"/>
        </w:rPr>
        <w:t>的</w:t>
      </w:r>
      <w:r w:rsidRPr="00DC4E26">
        <w:rPr>
          <w:rFonts w:ascii="仿宋" w:eastAsia="仿宋" w:hAnsi="仿宋" w:hint="eastAsia"/>
          <w:sz w:val="32"/>
          <w:szCs w:val="32"/>
        </w:rPr>
        <w:t>相关信息</w:t>
      </w:r>
    </w:p>
    <w:p w:rsidR="001D6056" w:rsidRPr="00DC4E26" w:rsidRDefault="002D4B63" w:rsidP="00DC4E26">
      <w:pPr>
        <w:pStyle w:val="1"/>
        <w:shd w:val="clear" w:color="auto" w:fill="FFFFFF"/>
        <w:spacing w:before="0" w:beforeAutospacing="0" w:after="0" w:afterAutospacing="0"/>
        <w:ind w:firstLineChars="250" w:firstLine="800"/>
        <w:rPr>
          <w:rFonts w:ascii="仿宋" w:eastAsia="仿宋" w:hAnsi="仿宋" w:cstheme="minorBidi"/>
          <w:b w:val="0"/>
          <w:bCs w:val="0"/>
          <w:kern w:val="2"/>
          <w:sz w:val="32"/>
          <w:szCs w:val="32"/>
        </w:rPr>
      </w:pPr>
      <w:r w:rsidRPr="00DC4E26">
        <w:rPr>
          <w:rFonts w:ascii="仿宋" w:eastAsia="仿宋" w:hAnsi="仿宋" w:cstheme="minorBidi" w:hint="eastAsia"/>
          <w:b w:val="0"/>
          <w:bCs w:val="0"/>
          <w:kern w:val="2"/>
          <w:sz w:val="32"/>
          <w:szCs w:val="32"/>
        </w:rPr>
        <w:t>一是积极推进政府投资的重大</w:t>
      </w:r>
      <w:r w:rsidR="00E5025E" w:rsidRPr="00DC4E26">
        <w:rPr>
          <w:rFonts w:ascii="仿宋" w:eastAsia="仿宋" w:hAnsi="仿宋" w:cstheme="minorBidi" w:hint="eastAsia"/>
          <w:b w:val="0"/>
          <w:bCs w:val="0"/>
          <w:kern w:val="2"/>
          <w:sz w:val="32"/>
          <w:szCs w:val="32"/>
        </w:rPr>
        <w:t>建设</w:t>
      </w:r>
      <w:r w:rsidRPr="00DC4E26">
        <w:rPr>
          <w:rFonts w:ascii="仿宋" w:eastAsia="仿宋" w:hAnsi="仿宋" w:cstheme="minorBidi" w:hint="eastAsia"/>
          <w:b w:val="0"/>
          <w:bCs w:val="0"/>
          <w:kern w:val="2"/>
          <w:sz w:val="32"/>
          <w:szCs w:val="32"/>
        </w:rPr>
        <w:t>项目信息公开。推行重大项目审批申报、过程、结果“三公开”，及时公开审批、核准、备案项目的有关信息。同时对申请中央和省预算内资金支持的重大项目信息面向社会进行公示。二是积极推进减税降费信息公开。浏阳市严格</w:t>
      </w:r>
      <w:r w:rsidR="00043758" w:rsidRPr="00DC4E26">
        <w:rPr>
          <w:rFonts w:ascii="仿宋" w:eastAsia="仿宋" w:hAnsi="仿宋" w:cstheme="minorBidi" w:hint="eastAsia"/>
          <w:b w:val="0"/>
          <w:bCs w:val="0"/>
          <w:kern w:val="2"/>
          <w:sz w:val="32"/>
          <w:szCs w:val="32"/>
        </w:rPr>
        <w:t>执行</w:t>
      </w:r>
      <w:r w:rsidRPr="00DC4E26">
        <w:rPr>
          <w:rFonts w:ascii="仿宋" w:eastAsia="仿宋" w:hAnsi="仿宋" w:cstheme="minorBidi"/>
          <w:b w:val="0"/>
          <w:bCs w:val="0"/>
          <w:kern w:val="2"/>
          <w:sz w:val="32"/>
          <w:szCs w:val="32"/>
        </w:rPr>
        <w:t>国家、省、长沙市各级</w:t>
      </w:r>
      <w:r w:rsidR="00043758" w:rsidRPr="00DC4E26">
        <w:rPr>
          <w:rFonts w:ascii="仿宋" w:eastAsia="仿宋" w:hAnsi="仿宋" w:cstheme="minorBidi" w:hint="eastAsia"/>
          <w:b w:val="0"/>
          <w:bCs w:val="0"/>
          <w:kern w:val="2"/>
          <w:sz w:val="32"/>
          <w:szCs w:val="32"/>
        </w:rPr>
        <w:t>税务机关和</w:t>
      </w:r>
      <w:r w:rsidRPr="00DC4E26">
        <w:rPr>
          <w:rFonts w:ascii="仿宋" w:eastAsia="仿宋" w:hAnsi="仿宋" w:cstheme="minorBidi"/>
          <w:b w:val="0"/>
          <w:bCs w:val="0"/>
          <w:kern w:val="2"/>
          <w:sz w:val="32"/>
          <w:szCs w:val="32"/>
        </w:rPr>
        <w:t>价格主管部门下发的政府</w:t>
      </w:r>
      <w:r w:rsidR="00043758" w:rsidRPr="00DC4E26">
        <w:rPr>
          <w:rFonts w:ascii="仿宋" w:eastAsia="仿宋" w:hAnsi="仿宋" w:cstheme="minorBidi" w:hint="eastAsia"/>
          <w:b w:val="0"/>
          <w:bCs w:val="0"/>
          <w:kern w:val="2"/>
          <w:sz w:val="32"/>
          <w:szCs w:val="32"/>
        </w:rPr>
        <w:t>税费文件</w:t>
      </w:r>
      <w:r w:rsidRPr="00DC4E26">
        <w:rPr>
          <w:rFonts w:ascii="仿宋" w:eastAsia="仿宋" w:hAnsi="仿宋" w:cstheme="minorBidi"/>
          <w:b w:val="0"/>
          <w:bCs w:val="0"/>
          <w:kern w:val="2"/>
          <w:sz w:val="32"/>
          <w:szCs w:val="32"/>
        </w:rPr>
        <w:t>，</w:t>
      </w:r>
      <w:r w:rsidR="007C1C96" w:rsidRPr="00DC4E26">
        <w:rPr>
          <w:rFonts w:ascii="仿宋" w:eastAsia="仿宋" w:hAnsi="仿宋" w:cstheme="minorBidi" w:hint="eastAsia"/>
          <w:b w:val="0"/>
          <w:bCs w:val="0"/>
          <w:kern w:val="2"/>
          <w:sz w:val="32"/>
          <w:szCs w:val="32"/>
        </w:rPr>
        <w:t>并将上级文件及时通过报纸、网站、宣传册等形式</w:t>
      </w:r>
      <w:r w:rsidR="00FE61D7" w:rsidRPr="00DC4E26">
        <w:rPr>
          <w:rFonts w:ascii="仿宋" w:eastAsia="仿宋" w:hAnsi="仿宋" w:cstheme="minorBidi" w:hint="eastAsia"/>
          <w:b w:val="0"/>
          <w:bCs w:val="0"/>
          <w:kern w:val="2"/>
          <w:sz w:val="32"/>
          <w:szCs w:val="32"/>
        </w:rPr>
        <w:t>公开。</w:t>
      </w:r>
      <w:r w:rsidR="001D6056" w:rsidRPr="00DC4E26">
        <w:rPr>
          <w:rFonts w:ascii="仿宋" w:eastAsia="仿宋" w:hAnsi="仿宋" w:cs="Times New Roman" w:hint="eastAsia"/>
          <w:b w:val="0"/>
          <w:bCs w:val="0"/>
          <w:kern w:val="2"/>
          <w:sz w:val="32"/>
          <w:szCs w:val="32"/>
        </w:rPr>
        <w:t>三是</w:t>
      </w:r>
      <w:r w:rsidR="001D6056" w:rsidRPr="00DC4E26">
        <w:rPr>
          <w:rFonts w:ascii="仿宋" w:eastAsia="仿宋" w:hAnsi="仿宋" w:cstheme="minorBidi" w:hint="eastAsia"/>
          <w:b w:val="0"/>
          <w:bCs w:val="0"/>
          <w:kern w:val="2"/>
          <w:sz w:val="32"/>
          <w:szCs w:val="32"/>
        </w:rPr>
        <w:t>不断深化市场监管的信息公开。重点推进产品质量、旅游市场、知识产权、安全生产等方面的监管执法信息公开，要求在市政</w:t>
      </w:r>
      <w:r w:rsidR="001D6056" w:rsidRPr="00DC4E26">
        <w:rPr>
          <w:rFonts w:ascii="仿宋" w:eastAsia="仿宋" w:hAnsi="仿宋" w:cstheme="minorBidi" w:hint="eastAsia"/>
          <w:b w:val="0"/>
          <w:bCs w:val="0"/>
          <w:kern w:val="2"/>
          <w:sz w:val="32"/>
          <w:szCs w:val="32"/>
        </w:rPr>
        <w:lastRenderedPageBreak/>
        <w:t>府门户网上及时公开监管执法的依据、内容、标准、程序和结果。努力维护市场秩序，保护公民、法人和其它经济组织的合法权益。</w:t>
      </w:r>
    </w:p>
    <w:p w:rsidR="00C61C20" w:rsidRPr="00DC4E26" w:rsidRDefault="00C61C20" w:rsidP="00DC4E26">
      <w:pPr>
        <w:pStyle w:val="1"/>
        <w:shd w:val="clear" w:color="auto" w:fill="FFFFFF"/>
        <w:spacing w:before="0" w:beforeAutospacing="0" w:after="0" w:afterAutospacing="0"/>
        <w:ind w:left="960" w:hangingChars="300" w:hanging="960"/>
        <w:rPr>
          <w:rFonts w:ascii="仿宋" w:eastAsia="仿宋" w:hAnsi="仿宋" w:cstheme="minorBidi"/>
          <w:b w:val="0"/>
          <w:bCs w:val="0"/>
          <w:color w:val="FF0000"/>
          <w:kern w:val="2"/>
          <w:sz w:val="32"/>
          <w:szCs w:val="32"/>
        </w:rPr>
      </w:pPr>
      <w:r w:rsidRPr="00DC4E26">
        <w:rPr>
          <w:rFonts w:ascii="仿宋" w:eastAsia="仿宋" w:hAnsi="仿宋" w:cstheme="minorBidi" w:hint="eastAsia"/>
          <w:b w:val="0"/>
          <w:bCs w:val="0"/>
          <w:noProof/>
          <w:color w:val="FF0000"/>
          <w:kern w:val="2"/>
          <w:sz w:val="32"/>
          <w:szCs w:val="32"/>
        </w:rPr>
        <w:drawing>
          <wp:inline distT="0" distB="0" distL="0" distR="0">
            <wp:extent cx="2520000" cy="2682287"/>
            <wp:effectExtent l="19050" t="0" r="0" b="0"/>
            <wp:docPr id="2" name="图片 1" descr="2017-02-28_10-5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8_10-59-16.png"/>
                    <pic:cNvPicPr/>
                  </pic:nvPicPr>
                  <pic:blipFill>
                    <a:blip r:embed="rId21" cstate="print"/>
                    <a:stretch>
                      <a:fillRect/>
                    </a:stretch>
                  </pic:blipFill>
                  <pic:spPr>
                    <a:xfrm>
                      <a:off x="0" y="0"/>
                      <a:ext cx="2520000" cy="2682287"/>
                    </a:xfrm>
                    <a:prstGeom prst="rect">
                      <a:avLst/>
                    </a:prstGeom>
                  </pic:spPr>
                </pic:pic>
              </a:graphicData>
            </a:graphic>
          </wp:inline>
        </w:drawing>
      </w:r>
      <w:r w:rsidR="00DC4E26">
        <w:rPr>
          <w:rFonts w:ascii="仿宋" w:eastAsia="仿宋" w:hAnsi="仿宋" w:cstheme="minorBidi" w:hint="eastAsia"/>
          <w:b w:val="0"/>
          <w:bCs w:val="0"/>
          <w:color w:val="FF0000"/>
          <w:kern w:val="2"/>
          <w:sz w:val="32"/>
          <w:szCs w:val="32"/>
        </w:rPr>
        <w:t xml:space="preserve"> </w:t>
      </w:r>
      <w:r w:rsidR="00D87A21" w:rsidRPr="00DC4E26">
        <w:rPr>
          <w:rFonts w:ascii="仿宋" w:eastAsia="仿宋" w:hAnsi="仿宋" w:cstheme="minorBidi" w:hint="eastAsia"/>
          <w:b w:val="0"/>
          <w:bCs w:val="0"/>
          <w:noProof/>
          <w:color w:val="FF0000"/>
          <w:kern w:val="2"/>
          <w:sz w:val="32"/>
          <w:szCs w:val="32"/>
        </w:rPr>
        <w:drawing>
          <wp:inline distT="0" distB="0" distL="0" distR="0">
            <wp:extent cx="2520000" cy="2682287"/>
            <wp:effectExtent l="19050" t="0" r="0" b="0"/>
            <wp:docPr id="19" name="图片 18" descr="行政执法标准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政执法标准公示.jpg"/>
                    <pic:cNvPicPr/>
                  </pic:nvPicPr>
                  <pic:blipFill>
                    <a:blip r:embed="rId22" cstate="print"/>
                    <a:stretch>
                      <a:fillRect/>
                    </a:stretch>
                  </pic:blipFill>
                  <pic:spPr>
                    <a:xfrm>
                      <a:off x="0" y="0"/>
                      <a:ext cx="2520000" cy="2682287"/>
                    </a:xfrm>
                    <a:prstGeom prst="rect">
                      <a:avLst/>
                    </a:prstGeom>
                  </pic:spPr>
                </pic:pic>
              </a:graphicData>
            </a:graphic>
          </wp:inline>
        </w:drawing>
      </w:r>
      <w:r w:rsidR="00FE61D7" w:rsidRPr="00DC4E26">
        <w:rPr>
          <w:rFonts w:ascii="仿宋" w:eastAsia="仿宋" w:hAnsi="仿宋" w:cstheme="minorBidi" w:hint="eastAsia"/>
          <w:b w:val="0"/>
          <w:bCs w:val="0"/>
          <w:kern w:val="2"/>
          <w:sz w:val="32"/>
          <w:szCs w:val="32"/>
          <w:shd w:val="clear" w:color="auto" w:fill="FFFF00"/>
        </w:rPr>
        <w:t>重大项目</w:t>
      </w:r>
      <w:r w:rsidR="00D87A21" w:rsidRPr="00DC4E26">
        <w:rPr>
          <w:rFonts w:ascii="仿宋" w:eastAsia="仿宋" w:hAnsi="仿宋" w:cstheme="minorBidi" w:hint="eastAsia"/>
          <w:b w:val="0"/>
          <w:bCs w:val="0"/>
          <w:kern w:val="2"/>
          <w:sz w:val="32"/>
          <w:szCs w:val="32"/>
          <w:shd w:val="clear" w:color="auto" w:fill="FFFF00"/>
        </w:rPr>
        <w:t>公示</w:t>
      </w:r>
      <w:r w:rsidR="00D87A21" w:rsidRPr="00DC4E26">
        <w:rPr>
          <w:rFonts w:ascii="仿宋" w:eastAsia="仿宋" w:hAnsi="仿宋" w:cstheme="minorBidi" w:hint="eastAsia"/>
          <w:b w:val="0"/>
          <w:bCs w:val="0"/>
          <w:color w:val="FF0000"/>
          <w:kern w:val="2"/>
          <w:sz w:val="32"/>
          <w:szCs w:val="32"/>
        </w:rPr>
        <w:t xml:space="preserve">             </w:t>
      </w:r>
      <w:r w:rsidR="00D87A21" w:rsidRPr="00DC4E26">
        <w:rPr>
          <w:rFonts w:ascii="仿宋" w:eastAsia="仿宋" w:hAnsi="仿宋" w:cstheme="minorBidi" w:hint="eastAsia"/>
          <w:b w:val="0"/>
          <w:bCs w:val="0"/>
          <w:kern w:val="2"/>
          <w:sz w:val="32"/>
          <w:szCs w:val="32"/>
          <w:shd w:val="clear" w:color="auto" w:fill="FFFF00"/>
        </w:rPr>
        <w:t>行政执法依据公示</w:t>
      </w:r>
    </w:p>
    <w:p w:rsidR="00FE61D7" w:rsidRPr="00DC4E26" w:rsidRDefault="00FE61D7" w:rsidP="00DC4E26">
      <w:pPr>
        <w:pStyle w:val="1"/>
        <w:shd w:val="clear" w:color="auto" w:fill="FFFFFF"/>
        <w:spacing w:before="0" w:beforeAutospacing="0" w:after="0" w:afterAutospacing="0"/>
        <w:ind w:firstLineChars="150" w:firstLine="480"/>
        <w:rPr>
          <w:rFonts w:ascii="仿宋" w:eastAsia="仿宋" w:hAnsi="仿宋" w:cstheme="minorBidi"/>
          <w:b w:val="0"/>
          <w:bCs w:val="0"/>
          <w:kern w:val="2"/>
          <w:sz w:val="32"/>
          <w:szCs w:val="32"/>
        </w:rPr>
      </w:pPr>
      <w:r w:rsidRPr="00DC4E26">
        <w:rPr>
          <w:rFonts w:ascii="仿宋" w:eastAsia="仿宋" w:hAnsi="仿宋" w:cstheme="minorBidi" w:hint="eastAsia"/>
          <w:b w:val="0"/>
          <w:bCs w:val="0"/>
          <w:kern w:val="2"/>
          <w:sz w:val="32"/>
          <w:szCs w:val="32"/>
        </w:rPr>
        <w:t>（三）</w:t>
      </w:r>
      <w:r w:rsidR="00262026" w:rsidRPr="00DC4E26">
        <w:rPr>
          <w:rFonts w:ascii="仿宋" w:eastAsia="仿宋" w:hAnsi="仿宋" w:cstheme="minorBidi" w:hint="eastAsia"/>
          <w:b w:val="0"/>
          <w:bCs w:val="0"/>
          <w:kern w:val="2"/>
          <w:sz w:val="32"/>
          <w:szCs w:val="32"/>
        </w:rPr>
        <w:t>公开</w:t>
      </w:r>
      <w:r w:rsidRPr="00DC4E26">
        <w:rPr>
          <w:rFonts w:ascii="仿宋" w:eastAsia="仿宋" w:hAnsi="仿宋" w:cstheme="minorBidi" w:hint="eastAsia"/>
          <w:b w:val="0"/>
          <w:bCs w:val="0"/>
          <w:kern w:val="2"/>
          <w:sz w:val="32"/>
          <w:szCs w:val="32"/>
        </w:rPr>
        <w:t>民生</w:t>
      </w:r>
      <w:r w:rsidR="0073532F" w:rsidRPr="00DC4E26">
        <w:rPr>
          <w:rFonts w:ascii="仿宋" w:eastAsia="仿宋" w:hAnsi="仿宋" w:cstheme="minorBidi" w:hint="eastAsia"/>
          <w:b w:val="0"/>
          <w:bCs w:val="0"/>
          <w:kern w:val="2"/>
          <w:sz w:val="32"/>
          <w:szCs w:val="32"/>
        </w:rPr>
        <w:t>改善</w:t>
      </w:r>
      <w:r w:rsidR="00F37A8B">
        <w:rPr>
          <w:rFonts w:ascii="仿宋" w:eastAsia="仿宋" w:hAnsi="仿宋" w:cstheme="minorBidi" w:hint="eastAsia"/>
          <w:b w:val="0"/>
          <w:bCs w:val="0"/>
          <w:kern w:val="2"/>
          <w:sz w:val="32"/>
          <w:szCs w:val="32"/>
        </w:rPr>
        <w:t>的</w:t>
      </w:r>
      <w:r w:rsidR="0073532F" w:rsidRPr="00DC4E26">
        <w:rPr>
          <w:rFonts w:ascii="仿宋" w:eastAsia="仿宋" w:hAnsi="仿宋" w:cstheme="minorBidi" w:hint="eastAsia"/>
          <w:b w:val="0"/>
          <w:bCs w:val="0"/>
          <w:kern w:val="2"/>
          <w:sz w:val="32"/>
          <w:szCs w:val="32"/>
        </w:rPr>
        <w:t>相关信息</w:t>
      </w:r>
    </w:p>
    <w:p w:rsidR="008909F4" w:rsidRPr="00DC4E26" w:rsidRDefault="00CA35ED" w:rsidP="00DC4E26">
      <w:pPr>
        <w:ind w:firstLineChars="200" w:firstLine="640"/>
        <w:rPr>
          <w:rFonts w:ascii="仿宋" w:eastAsia="仿宋" w:hAnsi="仿宋"/>
          <w:sz w:val="32"/>
          <w:szCs w:val="32"/>
        </w:rPr>
      </w:pPr>
      <w:r w:rsidRPr="00DC4E26">
        <w:rPr>
          <w:rFonts w:ascii="仿宋" w:eastAsia="仿宋" w:hAnsi="仿宋" w:cs="Times New Roman" w:hint="eastAsia"/>
          <w:sz w:val="32"/>
          <w:szCs w:val="32"/>
        </w:rPr>
        <w:t>一是扎实推进环境保护信息公开。加大环境监测信息公开力度，环保部门每天公布城市空气质量和供水水质检测表。并每月公布浏阳市交界断面地表水检测月报。对建设项目环评报告进行公示，建立重点监管对象名录，公开“名录”中企业事业单位环境信息。二是</w:t>
      </w:r>
      <w:r w:rsidR="00DB5FAC" w:rsidRPr="00DC4E26">
        <w:rPr>
          <w:rFonts w:ascii="仿宋" w:eastAsia="仿宋" w:hAnsi="仿宋" w:hint="eastAsia"/>
          <w:sz w:val="32"/>
          <w:szCs w:val="32"/>
        </w:rPr>
        <w:t>建立食品药品监管信息公开制度</w:t>
      </w:r>
      <w:r w:rsidR="00DB5FAC" w:rsidRPr="00DC4E26">
        <w:rPr>
          <w:rFonts w:ascii="仿宋" w:eastAsia="仿宋" w:hAnsi="仿宋" w:cs="Times New Roman" w:hint="eastAsia"/>
          <w:sz w:val="32"/>
          <w:szCs w:val="32"/>
        </w:rPr>
        <w:t>。</w:t>
      </w:r>
      <w:r w:rsidR="00DB5FAC" w:rsidRPr="00DC4E26">
        <w:rPr>
          <w:rFonts w:ascii="仿宋" w:eastAsia="仿宋" w:hAnsi="仿宋" w:hint="eastAsia"/>
          <w:sz w:val="32"/>
          <w:szCs w:val="32"/>
        </w:rPr>
        <w:t>严格按照食品安全信息公布管理规定，定期向社会统一发布我市食品生产、流通及餐饮环节和食品相关产品的抽样检验情况，并详细公布抽样检验不合格</w:t>
      </w:r>
      <w:r w:rsidR="00E5025E">
        <w:rPr>
          <w:rFonts w:ascii="仿宋" w:eastAsia="仿宋" w:hAnsi="仿宋" w:hint="eastAsia"/>
          <w:sz w:val="32"/>
          <w:szCs w:val="32"/>
        </w:rPr>
        <w:t>的</w:t>
      </w:r>
      <w:r w:rsidR="00DB5FAC" w:rsidRPr="00DC4E26">
        <w:rPr>
          <w:rFonts w:ascii="仿宋" w:eastAsia="仿宋" w:hAnsi="仿宋" w:hint="eastAsia"/>
          <w:sz w:val="32"/>
          <w:szCs w:val="32"/>
        </w:rPr>
        <w:t>产品信息</w:t>
      </w:r>
      <w:r w:rsidR="00DB5FAC" w:rsidRPr="00DC4E26">
        <w:rPr>
          <w:rFonts w:ascii="仿宋" w:eastAsia="仿宋" w:hAnsi="仿宋" w:cs="Times New Roman" w:hint="eastAsia"/>
          <w:sz w:val="32"/>
          <w:szCs w:val="32"/>
        </w:rPr>
        <w:t>。</w:t>
      </w:r>
      <w:r w:rsidR="00DB5FAC" w:rsidRPr="00DC4E26">
        <w:rPr>
          <w:rFonts w:ascii="仿宋" w:eastAsia="仿宋" w:hAnsi="仿宋" w:hint="eastAsia"/>
          <w:sz w:val="32"/>
          <w:szCs w:val="32"/>
        </w:rPr>
        <w:t>建立食品药品违法违规企业“红黑榜”制度，通过对违法违规的食品药品生产流通企业进行信息公示，倒逼行业自律，增强企</w:t>
      </w:r>
      <w:r w:rsidR="00DB5FAC" w:rsidRPr="00DC4E26">
        <w:rPr>
          <w:rFonts w:ascii="仿宋" w:eastAsia="仿宋" w:hAnsi="仿宋" w:hint="eastAsia"/>
          <w:sz w:val="32"/>
          <w:szCs w:val="32"/>
        </w:rPr>
        <w:lastRenderedPageBreak/>
        <w:t>业的主体意识和责任意识。</w:t>
      </w:r>
      <w:r w:rsidR="00DB5FAC" w:rsidRPr="00DC4E26">
        <w:rPr>
          <w:rFonts w:ascii="仿宋" w:eastAsia="仿宋" w:hAnsi="仿宋" w:cs="Times New Roman" w:hint="eastAsia"/>
          <w:bCs/>
          <w:sz w:val="32"/>
          <w:szCs w:val="32"/>
        </w:rPr>
        <w:t>三是</w:t>
      </w:r>
      <w:r w:rsidRPr="00DC4E26">
        <w:rPr>
          <w:rFonts w:ascii="仿宋" w:eastAsia="仿宋" w:hAnsi="仿宋" w:cs="Times New Roman" w:hint="eastAsia"/>
          <w:sz w:val="32"/>
          <w:szCs w:val="32"/>
        </w:rPr>
        <w:t>深化资源配置领域信息公开。</w:t>
      </w:r>
      <w:r w:rsidR="008909F4" w:rsidRPr="00DC4E26">
        <w:rPr>
          <w:rFonts w:ascii="仿宋" w:eastAsia="仿宋" w:hAnsi="仿宋" w:hint="eastAsia"/>
          <w:sz w:val="32"/>
          <w:szCs w:val="32"/>
        </w:rPr>
        <w:t>推进土地征收信息公开，征地报批前，市政府在拟征地地点公示土地位置、面积、补偿标准和安置方案，征地公示期间根据申请按规定组织听证。征地文件批准后，及时在被征地的乡镇、村公告批准文件名称、文号、批准机关、批准时间和征后用途等内容。深化国有土地房屋征收与补偿信息</w:t>
      </w:r>
      <w:r w:rsidR="00E5025E">
        <w:rPr>
          <w:rFonts w:ascii="仿宋" w:eastAsia="仿宋" w:hAnsi="仿宋" w:hint="eastAsia"/>
          <w:sz w:val="32"/>
          <w:szCs w:val="32"/>
        </w:rPr>
        <w:t>的</w:t>
      </w:r>
      <w:r w:rsidR="008909F4" w:rsidRPr="00DC4E26">
        <w:rPr>
          <w:rFonts w:ascii="仿宋" w:eastAsia="仿宋" w:hAnsi="仿宋" w:hint="eastAsia"/>
          <w:sz w:val="32"/>
          <w:szCs w:val="32"/>
        </w:rPr>
        <w:t>公开，市政府在征收范围内及时公开房屋征收决定、房屋征收补偿方案、房屋征收补助、奖励政策和标准，在征收范围内被征收人公开征收房屋调查结果、分户初步评估结果等情况。继续推进保障性安居工程信息公开，市住房保障局及时发布建设计划、安排等详细信息，向有住房保障需求的家庭及时传递信息。</w:t>
      </w:r>
    </w:p>
    <w:p w:rsidR="00C61C20" w:rsidRPr="00DC4E26" w:rsidRDefault="00C61C20" w:rsidP="00DC4E26">
      <w:pPr>
        <w:pStyle w:val="1"/>
        <w:shd w:val="clear" w:color="auto" w:fill="FFFFFF"/>
        <w:spacing w:before="0" w:beforeAutospacing="0" w:after="0" w:afterAutospacing="0"/>
        <w:rPr>
          <w:rFonts w:ascii="仿宋" w:eastAsia="仿宋" w:hAnsi="仿宋" w:cstheme="minorBidi"/>
          <w:b w:val="0"/>
          <w:bCs w:val="0"/>
          <w:color w:val="FF0000"/>
          <w:kern w:val="2"/>
          <w:sz w:val="32"/>
          <w:szCs w:val="32"/>
        </w:rPr>
      </w:pPr>
      <w:r w:rsidRPr="00DC4E26">
        <w:rPr>
          <w:rFonts w:ascii="仿宋" w:eastAsia="仿宋" w:hAnsi="仿宋" w:cstheme="minorBidi" w:hint="eastAsia"/>
          <w:b w:val="0"/>
          <w:bCs w:val="0"/>
          <w:noProof/>
          <w:kern w:val="2"/>
          <w:sz w:val="32"/>
          <w:szCs w:val="32"/>
        </w:rPr>
        <w:drawing>
          <wp:inline distT="0" distB="0" distL="0" distR="0">
            <wp:extent cx="2514600" cy="2905125"/>
            <wp:effectExtent l="19050" t="0" r="0" b="0"/>
            <wp:docPr id="5" name="图片 4" descr="关于建设项目环境影响评价文件（报告书、报告表）作出审批决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关于建设项目环境影响评价文件（报告书、报告表）作出审批决定.jpg"/>
                    <pic:cNvPicPr/>
                  </pic:nvPicPr>
                  <pic:blipFill>
                    <a:blip r:embed="rId23" cstate="print"/>
                    <a:stretch>
                      <a:fillRect/>
                    </a:stretch>
                  </pic:blipFill>
                  <pic:spPr>
                    <a:xfrm>
                      <a:off x="0" y="0"/>
                      <a:ext cx="2517416" cy="2908378"/>
                    </a:xfrm>
                    <a:prstGeom prst="rect">
                      <a:avLst/>
                    </a:prstGeom>
                  </pic:spPr>
                </pic:pic>
              </a:graphicData>
            </a:graphic>
          </wp:inline>
        </w:drawing>
      </w:r>
      <w:r w:rsidRPr="00DC4E26">
        <w:rPr>
          <w:rFonts w:ascii="仿宋" w:eastAsia="仿宋" w:hAnsi="仿宋" w:cstheme="minorBidi" w:hint="eastAsia"/>
          <w:b w:val="0"/>
          <w:bCs w:val="0"/>
          <w:kern w:val="2"/>
          <w:sz w:val="32"/>
          <w:szCs w:val="32"/>
        </w:rPr>
        <w:t xml:space="preserve"> </w:t>
      </w:r>
      <w:r w:rsidRPr="00DC4E26">
        <w:rPr>
          <w:rFonts w:ascii="仿宋" w:eastAsia="仿宋" w:hAnsi="仿宋" w:cstheme="minorBidi" w:hint="eastAsia"/>
          <w:b w:val="0"/>
          <w:bCs w:val="0"/>
          <w:noProof/>
          <w:color w:val="FF0000"/>
          <w:kern w:val="2"/>
          <w:sz w:val="32"/>
          <w:szCs w:val="32"/>
        </w:rPr>
        <w:drawing>
          <wp:inline distT="0" distB="0" distL="0" distR="0">
            <wp:extent cx="2524125" cy="2924175"/>
            <wp:effectExtent l="19050" t="0" r="0" b="0"/>
            <wp:docPr id="3" name="图片 2" descr="执法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执法图片3.jpg"/>
                    <pic:cNvPicPr/>
                  </pic:nvPicPr>
                  <pic:blipFill>
                    <a:blip r:embed="rId24" cstate="print"/>
                    <a:stretch>
                      <a:fillRect/>
                    </a:stretch>
                  </pic:blipFill>
                  <pic:spPr>
                    <a:xfrm>
                      <a:off x="0" y="0"/>
                      <a:ext cx="2520000" cy="2919397"/>
                    </a:xfrm>
                    <a:prstGeom prst="rect">
                      <a:avLst/>
                    </a:prstGeom>
                  </pic:spPr>
                </pic:pic>
              </a:graphicData>
            </a:graphic>
          </wp:inline>
        </w:drawing>
      </w:r>
    </w:p>
    <w:p w:rsidR="00C61C20" w:rsidRPr="00DC4E26" w:rsidRDefault="00C61C20" w:rsidP="00DC4E26">
      <w:pPr>
        <w:pStyle w:val="1"/>
        <w:shd w:val="clear" w:color="auto" w:fill="FFFFFF"/>
        <w:spacing w:before="0" w:beforeAutospacing="0" w:after="0" w:afterAutospacing="0"/>
        <w:ind w:firstLineChars="200" w:firstLine="640"/>
        <w:rPr>
          <w:rFonts w:ascii="仿宋" w:eastAsia="仿宋" w:hAnsi="仿宋" w:cs="仿宋_GB2312"/>
          <w:b w:val="0"/>
          <w:bCs w:val="0"/>
          <w:color w:val="000000"/>
          <w:kern w:val="2"/>
          <w:sz w:val="32"/>
          <w:szCs w:val="32"/>
          <w:shd w:val="clear" w:color="auto" w:fill="FFFF00"/>
        </w:rPr>
      </w:pPr>
      <w:r w:rsidRPr="00DC4E26">
        <w:rPr>
          <w:rFonts w:ascii="仿宋" w:eastAsia="仿宋" w:hAnsi="仿宋" w:cs="仿宋_GB2312" w:hint="eastAsia"/>
          <w:b w:val="0"/>
          <w:bCs w:val="0"/>
          <w:color w:val="000000"/>
          <w:kern w:val="2"/>
          <w:sz w:val="32"/>
          <w:szCs w:val="32"/>
          <w:shd w:val="clear" w:color="auto" w:fill="FFFF00"/>
        </w:rPr>
        <w:t>项目环评报告公示</w:t>
      </w:r>
      <w:r w:rsidR="00646374" w:rsidRPr="00DC4E26">
        <w:rPr>
          <w:rFonts w:ascii="仿宋" w:eastAsia="仿宋" w:hAnsi="仿宋" w:cs="仿宋_GB2312" w:hint="eastAsia"/>
          <w:b w:val="0"/>
          <w:bCs w:val="0"/>
          <w:color w:val="000000"/>
          <w:kern w:val="2"/>
          <w:sz w:val="32"/>
          <w:szCs w:val="32"/>
        </w:rPr>
        <w:t xml:space="preserve">        </w:t>
      </w:r>
      <w:r w:rsidR="000815A5">
        <w:rPr>
          <w:rFonts w:ascii="仿宋" w:eastAsia="仿宋" w:hAnsi="仿宋" w:cs="仿宋_GB2312" w:hint="eastAsia"/>
          <w:b w:val="0"/>
          <w:bCs w:val="0"/>
          <w:color w:val="000000"/>
          <w:kern w:val="2"/>
          <w:sz w:val="32"/>
          <w:szCs w:val="32"/>
        </w:rPr>
        <w:t xml:space="preserve"> </w:t>
      </w:r>
      <w:r w:rsidRPr="00DC4E26">
        <w:rPr>
          <w:rFonts w:ascii="仿宋" w:eastAsia="仿宋" w:hAnsi="仿宋" w:cs="仿宋_GB2312" w:hint="eastAsia"/>
          <w:b w:val="0"/>
          <w:bCs w:val="0"/>
          <w:color w:val="000000"/>
          <w:kern w:val="2"/>
          <w:sz w:val="32"/>
          <w:szCs w:val="32"/>
          <w:shd w:val="clear" w:color="auto" w:fill="FFFF00"/>
        </w:rPr>
        <w:t>工作人员采集</w:t>
      </w:r>
      <w:r w:rsidR="003D6681">
        <w:rPr>
          <w:rFonts w:ascii="仿宋" w:eastAsia="仿宋" w:hAnsi="仿宋" w:cs="仿宋_GB2312" w:hint="eastAsia"/>
          <w:b w:val="0"/>
          <w:bCs w:val="0"/>
          <w:color w:val="000000"/>
          <w:kern w:val="2"/>
          <w:sz w:val="32"/>
          <w:szCs w:val="32"/>
          <w:shd w:val="clear" w:color="auto" w:fill="FFFF00"/>
        </w:rPr>
        <w:t>环境</w:t>
      </w:r>
      <w:r w:rsidR="00646374" w:rsidRPr="00DC4E26">
        <w:rPr>
          <w:rFonts w:ascii="仿宋" w:eastAsia="仿宋" w:hAnsi="仿宋" w:cs="仿宋_GB2312" w:hint="eastAsia"/>
          <w:b w:val="0"/>
          <w:bCs w:val="0"/>
          <w:color w:val="000000"/>
          <w:kern w:val="2"/>
          <w:sz w:val="32"/>
          <w:szCs w:val="32"/>
          <w:shd w:val="clear" w:color="auto" w:fill="FFFF00"/>
        </w:rPr>
        <w:t>数据</w:t>
      </w:r>
    </w:p>
    <w:p w:rsidR="00C61C20" w:rsidRPr="00DC4E26" w:rsidRDefault="00646374" w:rsidP="00DC4E26">
      <w:pPr>
        <w:pStyle w:val="1"/>
        <w:shd w:val="clear" w:color="auto" w:fill="FFFFFF"/>
        <w:spacing w:before="0" w:beforeAutospacing="0" w:after="0" w:afterAutospacing="0"/>
        <w:rPr>
          <w:rFonts w:ascii="仿宋" w:eastAsia="仿宋" w:hAnsi="仿宋" w:cstheme="minorBidi"/>
          <w:b w:val="0"/>
          <w:bCs w:val="0"/>
          <w:color w:val="FF0000"/>
          <w:kern w:val="2"/>
          <w:sz w:val="32"/>
          <w:szCs w:val="32"/>
        </w:rPr>
      </w:pPr>
      <w:r w:rsidRPr="00DC4E26">
        <w:rPr>
          <w:rFonts w:ascii="仿宋" w:eastAsia="仿宋" w:hAnsi="仿宋" w:cstheme="minorBidi" w:hint="eastAsia"/>
          <w:b w:val="0"/>
          <w:bCs w:val="0"/>
          <w:noProof/>
          <w:color w:val="FF0000"/>
          <w:kern w:val="2"/>
          <w:sz w:val="32"/>
          <w:szCs w:val="32"/>
        </w:rPr>
        <w:lastRenderedPageBreak/>
        <w:drawing>
          <wp:inline distT="0" distB="0" distL="0" distR="0">
            <wp:extent cx="2520242" cy="3457575"/>
            <wp:effectExtent l="19050" t="0" r="0" b="0"/>
            <wp:docPr id="7" name="图片 6" descr="AB2BF7FFFD6E8C14D28B9816496BEFDB_旋转_旋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2BF7FFFD6E8C14D28B9816496BEFDB_旋转_旋转.jpg"/>
                    <pic:cNvPicPr/>
                  </pic:nvPicPr>
                  <pic:blipFill>
                    <a:blip r:embed="rId25" cstate="print"/>
                    <a:stretch>
                      <a:fillRect/>
                    </a:stretch>
                  </pic:blipFill>
                  <pic:spPr>
                    <a:xfrm>
                      <a:off x="0" y="0"/>
                      <a:ext cx="2520000" cy="3457243"/>
                    </a:xfrm>
                    <a:prstGeom prst="rect">
                      <a:avLst/>
                    </a:prstGeom>
                  </pic:spPr>
                </pic:pic>
              </a:graphicData>
            </a:graphic>
          </wp:inline>
        </w:drawing>
      </w:r>
      <w:r w:rsidR="000815A5">
        <w:rPr>
          <w:rFonts w:ascii="仿宋" w:eastAsia="仿宋" w:hAnsi="仿宋" w:cstheme="minorBidi" w:hint="eastAsia"/>
          <w:b w:val="0"/>
          <w:bCs w:val="0"/>
          <w:color w:val="FF0000"/>
          <w:kern w:val="2"/>
          <w:sz w:val="32"/>
          <w:szCs w:val="32"/>
        </w:rPr>
        <w:t xml:space="preserve"> </w:t>
      </w:r>
      <w:r w:rsidRPr="00DC4E26">
        <w:rPr>
          <w:rFonts w:ascii="仿宋" w:eastAsia="仿宋" w:hAnsi="仿宋" w:cstheme="minorBidi" w:hint="eastAsia"/>
          <w:b w:val="0"/>
          <w:bCs w:val="0"/>
          <w:noProof/>
          <w:color w:val="FF0000"/>
          <w:kern w:val="2"/>
          <w:sz w:val="32"/>
          <w:szCs w:val="32"/>
        </w:rPr>
        <w:drawing>
          <wp:inline distT="0" distB="0" distL="0" distR="0">
            <wp:extent cx="2514600" cy="3455500"/>
            <wp:effectExtent l="19050" t="0" r="0" b="0"/>
            <wp:docPr id="8" name="图片 7" descr="保障性住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保障性住房.jpg"/>
                    <pic:cNvPicPr/>
                  </pic:nvPicPr>
                  <pic:blipFill>
                    <a:blip r:embed="rId26" cstate="print"/>
                    <a:stretch>
                      <a:fillRect/>
                    </a:stretch>
                  </pic:blipFill>
                  <pic:spPr>
                    <a:xfrm>
                      <a:off x="0" y="0"/>
                      <a:ext cx="2520000" cy="3462921"/>
                    </a:xfrm>
                    <a:prstGeom prst="rect">
                      <a:avLst/>
                    </a:prstGeom>
                  </pic:spPr>
                </pic:pic>
              </a:graphicData>
            </a:graphic>
          </wp:inline>
        </w:drawing>
      </w:r>
    </w:p>
    <w:p w:rsidR="00CA35ED" w:rsidRPr="00DC4E26" w:rsidRDefault="00E30B2A" w:rsidP="00DC4E26">
      <w:pPr>
        <w:pStyle w:val="1"/>
        <w:shd w:val="clear" w:color="auto" w:fill="FFFFFF"/>
        <w:spacing w:before="0" w:beforeAutospacing="0" w:after="0" w:afterAutospacing="0"/>
        <w:ind w:firstLineChars="200" w:firstLine="640"/>
        <w:rPr>
          <w:rFonts w:ascii="仿宋" w:eastAsia="仿宋" w:hAnsi="仿宋" w:cs="仿宋_GB2312"/>
          <w:b w:val="0"/>
          <w:bCs w:val="0"/>
          <w:color w:val="000000"/>
          <w:kern w:val="2"/>
          <w:sz w:val="32"/>
          <w:szCs w:val="32"/>
          <w:shd w:val="clear" w:color="auto" w:fill="FFFF00"/>
        </w:rPr>
      </w:pPr>
      <w:r w:rsidRPr="00DC4E26">
        <w:rPr>
          <w:rFonts w:ascii="仿宋" w:eastAsia="仿宋" w:hAnsi="仿宋" w:cs="仿宋_GB2312" w:hint="eastAsia"/>
          <w:b w:val="0"/>
          <w:bCs w:val="0"/>
          <w:color w:val="000000"/>
          <w:kern w:val="2"/>
          <w:sz w:val="32"/>
          <w:szCs w:val="32"/>
          <w:shd w:val="clear" w:color="auto" w:fill="FFFF00"/>
        </w:rPr>
        <w:t>食品信息公示</w:t>
      </w:r>
      <w:r w:rsidRPr="00DC4E26">
        <w:rPr>
          <w:rFonts w:ascii="仿宋" w:eastAsia="仿宋" w:hAnsi="仿宋" w:cs="仿宋_GB2312" w:hint="eastAsia"/>
          <w:b w:val="0"/>
          <w:bCs w:val="0"/>
          <w:color w:val="000000"/>
          <w:kern w:val="2"/>
          <w:sz w:val="32"/>
          <w:szCs w:val="32"/>
          <w:shd w:val="clear" w:color="auto" w:fill="FFFFFF" w:themeFill="background1"/>
        </w:rPr>
        <w:t xml:space="preserve">               </w:t>
      </w:r>
      <w:r w:rsidRPr="00DC4E26">
        <w:rPr>
          <w:rFonts w:ascii="仿宋" w:eastAsia="仿宋" w:hAnsi="仿宋" w:cs="仿宋_GB2312" w:hint="eastAsia"/>
          <w:b w:val="0"/>
          <w:bCs w:val="0"/>
          <w:color w:val="000000"/>
          <w:kern w:val="2"/>
          <w:sz w:val="32"/>
          <w:szCs w:val="32"/>
          <w:shd w:val="clear" w:color="auto" w:fill="FFFF00"/>
        </w:rPr>
        <w:t>保障性住房信息公示</w:t>
      </w:r>
    </w:p>
    <w:p w:rsidR="00D813E6" w:rsidRPr="00DC4E26" w:rsidRDefault="00CA35ED" w:rsidP="00DC4E26">
      <w:pPr>
        <w:pStyle w:val="1"/>
        <w:shd w:val="clear" w:color="auto" w:fill="FFFFFF"/>
        <w:spacing w:before="0" w:beforeAutospacing="0" w:after="0" w:afterAutospacing="0"/>
        <w:ind w:firstLineChars="200" w:firstLine="640"/>
        <w:rPr>
          <w:rFonts w:ascii="仿宋" w:eastAsia="仿宋" w:hAnsi="仿宋" w:cs="Times New Roman"/>
          <w:b w:val="0"/>
          <w:bCs w:val="0"/>
          <w:kern w:val="2"/>
          <w:sz w:val="32"/>
          <w:szCs w:val="32"/>
        </w:rPr>
      </w:pPr>
      <w:r w:rsidRPr="00DC4E26">
        <w:rPr>
          <w:rFonts w:ascii="仿宋" w:eastAsia="仿宋" w:hAnsi="仿宋" w:cs="Times New Roman" w:hint="eastAsia"/>
          <w:b w:val="0"/>
          <w:bCs w:val="0"/>
          <w:kern w:val="2"/>
          <w:sz w:val="32"/>
          <w:szCs w:val="32"/>
        </w:rPr>
        <w:t>（四）</w:t>
      </w:r>
      <w:r w:rsidR="00262026" w:rsidRPr="00DC4E26">
        <w:rPr>
          <w:rFonts w:ascii="仿宋" w:eastAsia="仿宋" w:hAnsi="仿宋" w:cs="Times New Roman" w:hint="eastAsia"/>
          <w:b w:val="0"/>
          <w:bCs w:val="0"/>
          <w:kern w:val="2"/>
          <w:sz w:val="32"/>
          <w:szCs w:val="32"/>
        </w:rPr>
        <w:t>公开</w:t>
      </w:r>
      <w:r w:rsidR="002A08E9" w:rsidRPr="00DC4E26">
        <w:rPr>
          <w:rFonts w:ascii="仿宋" w:eastAsia="仿宋" w:hAnsi="仿宋" w:cs="Times New Roman" w:hint="eastAsia"/>
          <w:b w:val="0"/>
          <w:bCs w:val="0"/>
          <w:kern w:val="2"/>
          <w:sz w:val="32"/>
          <w:szCs w:val="32"/>
        </w:rPr>
        <w:t>促进</w:t>
      </w:r>
      <w:r w:rsidRPr="00DC4E26">
        <w:rPr>
          <w:rFonts w:ascii="仿宋" w:eastAsia="仿宋" w:hAnsi="仿宋" w:cs="Times New Roman" w:hint="eastAsia"/>
          <w:b w:val="0"/>
          <w:bCs w:val="0"/>
          <w:kern w:val="2"/>
          <w:sz w:val="32"/>
          <w:szCs w:val="32"/>
        </w:rPr>
        <w:t>政府建设</w:t>
      </w:r>
      <w:r w:rsidR="00F37A8B">
        <w:rPr>
          <w:rFonts w:ascii="仿宋" w:eastAsia="仿宋" w:hAnsi="仿宋" w:cs="Times New Roman" w:hint="eastAsia"/>
          <w:b w:val="0"/>
          <w:bCs w:val="0"/>
          <w:kern w:val="2"/>
          <w:sz w:val="32"/>
          <w:szCs w:val="32"/>
        </w:rPr>
        <w:t>的</w:t>
      </w:r>
      <w:r w:rsidR="00694723" w:rsidRPr="00DC4E26">
        <w:rPr>
          <w:rFonts w:ascii="仿宋" w:eastAsia="仿宋" w:hAnsi="仿宋" w:cs="Times New Roman" w:hint="eastAsia"/>
          <w:b w:val="0"/>
          <w:bCs w:val="0"/>
          <w:kern w:val="2"/>
          <w:sz w:val="32"/>
          <w:szCs w:val="32"/>
        </w:rPr>
        <w:t>相关</w:t>
      </w:r>
      <w:r w:rsidRPr="00DC4E26">
        <w:rPr>
          <w:rFonts w:ascii="仿宋" w:eastAsia="仿宋" w:hAnsi="仿宋" w:cs="Times New Roman" w:hint="eastAsia"/>
          <w:b w:val="0"/>
          <w:bCs w:val="0"/>
          <w:kern w:val="2"/>
          <w:sz w:val="32"/>
          <w:szCs w:val="32"/>
        </w:rPr>
        <w:t>信息</w:t>
      </w:r>
    </w:p>
    <w:p w:rsidR="006E499F" w:rsidRPr="00DC4E26" w:rsidRDefault="00D063DA" w:rsidP="000815A5">
      <w:pPr>
        <w:ind w:firstLineChars="250" w:firstLine="800"/>
        <w:rPr>
          <w:rFonts w:ascii="仿宋" w:eastAsia="仿宋" w:hAnsi="仿宋" w:cs="黑体"/>
          <w:color w:val="000000"/>
          <w:sz w:val="32"/>
          <w:szCs w:val="32"/>
        </w:rPr>
      </w:pPr>
      <w:r w:rsidRPr="00DC4E26">
        <w:rPr>
          <w:rFonts w:ascii="仿宋" w:eastAsia="仿宋" w:hAnsi="仿宋" w:cs="黑体" w:hint="eastAsia"/>
          <w:color w:val="000000"/>
          <w:sz w:val="32"/>
          <w:szCs w:val="32"/>
        </w:rPr>
        <w:t>一是</w:t>
      </w:r>
      <w:r w:rsidR="006E499F" w:rsidRPr="00DC4E26">
        <w:rPr>
          <w:rFonts w:ascii="仿宋" w:eastAsia="仿宋" w:hAnsi="仿宋" w:cs="黑体" w:hint="eastAsia"/>
          <w:color w:val="000000"/>
          <w:sz w:val="32"/>
          <w:szCs w:val="32"/>
        </w:rPr>
        <w:t>加强财政资金信息公开。浏阳市开发建设了浏阳财政一体化管理平台，及时发布相关政策法规、财政预决算、“三公”经费、财政审批信息、财政专项资金使用</w:t>
      </w:r>
      <w:r w:rsidR="00E11ADD" w:rsidRPr="00DC4E26">
        <w:rPr>
          <w:rFonts w:ascii="仿宋" w:eastAsia="仿宋" w:hAnsi="仿宋" w:cs="黑体" w:hint="eastAsia"/>
          <w:color w:val="000000"/>
          <w:sz w:val="32"/>
          <w:szCs w:val="32"/>
        </w:rPr>
        <w:t>情况</w:t>
      </w:r>
      <w:r w:rsidR="006E499F" w:rsidRPr="00DC4E26">
        <w:rPr>
          <w:rFonts w:ascii="仿宋" w:eastAsia="仿宋" w:hAnsi="仿宋" w:cs="黑体" w:hint="eastAsia"/>
          <w:color w:val="000000"/>
          <w:sz w:val="32"/>
          <w:szCs w:val="32"/>
        </w:rPr>
        <w:t>等财政资金信息。</w:t>
      </w:r>
      <w:r w:rsidR="00E11ADD" w:rsidRPr="00DC4E26">
        <w:rPr>
          <w:rFonts w:ascii="仿宋" w:eastAsia="仿宋" w:hAnsi="仿宋" w:cs="黑体" w:hint="eastAsia"/>
          <w:color w:val="000000"/>
          <w:sz w:val="32"/>
          <w:szCs w:val="32"/>
        </w:rPr>
        <w:t>二是</w:t>
      </w:r>
      <w:r w:rsidR="006A5F86" w:rsidRPr="00DC4E26">
        <w:rPr>
          <w:rFonts w:ascii="仿宋" w:eastAsia="仿宋" w:hAnsi="仿宋" w:cs="黑体" w:hint="eastAsia"/>
          <w:color w:val="000000"/>
          <w:sz w:val="32"/>
          <w:szCs w:val="32"/>
        </w:rPr>
        <w:t>加强决策公开。对市政府的重要、重大决策，从制定、执行、结果全过程公开。</w:t>
      </w:r>
    </w:p>
    <w:p w:rsidR="00A13681" w:rsidRPr="00DC4E26" w:rsidRDefault="00E30B2A" w:rsidP="000815A5">
      <w:pPr>
        <w:ind w:left="480" w:hangingChars="150" w:hanging="480"/>
        <w:rPr>
          <w:rFonts w:ascii="仿宋" w:eastAsia="仿宋" w:hAnsi="仿宋" w:cs="黑体"/>
          <w:color w:val="FF0000"/>
          <w:sz w:val="32"/>
          <w:szCs w:val="32"/>
        </w:rPr>
      </w:pPr>
      <w:r w:rsidRPr="00DC4E26">
        <w:rPr>
          <w:rFonts w:ascii="仿宋" w:eastAsia="仿宋" w:hAnsi="仿宋" w:cs="黑体" w:hint="eastAsia"/>
          <w:noProof/>
          <w:color w:val="FF0000"/>
          <w:sz w:val="32"/>
          <w:szCs w:val="32"/>
        </w:rPr>
        <w:drawing>
          <wp:inline distT="0" distB="0" distL="0" distR="0">
            <wp:extent cx="2523727" cy="1895475"/>
            <wp:effectExtent l="19050" t="0" r="0" b="0"/>
            <wp:docPr id="10" name="图片 9" descr="EF044BE012EBBAE81A6D04EF131F59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44BE012EBBAE81A6D04EF131F59F8.png"/>
                    <pic:cNvPicPr/>
                  </pic:nvPicPr>
                  <pic:blipFill>
                    <a:blip r:embed="rId27" cstate="print"/>
                    <a:stretch>
                      <a:fillRect/>
                    </a:stretch>
                  </pic:blipFill>
                  <pic:spPr>
                    <a:xfrm>
                      <a:off x="0" y="0"/>
                      <a:ext cx="2520000" cy="1892676"/>
                    </a:xfrm>
                    <a:prstGeom prst="rect">
                      <a:avLst/>
                    </a:prstGeom>
                  </pic:spPr>
                </pic:pic>
              </a:graphicData>
            </a:graphic>
          </wp:inline>
        </w:drawing>
      </w:r>
      <w:r w:rsidR="00CB29EA">
        <w:rPr>
          <w:rFonts w:ascii="仿宋" w:eastAsia="仿宋" w:hAnsi="仿宋" w:cs="黑体" w:hint="eastAsia"/>
          <w:noProof/>
          <w:color w:val="000000" w:themeColor="text1"/>
          <w:sz w:val="32"/>
          <w:szCs w:val="32"/>
          <w:shd w:val="clear" w:color="auto" w:fill="FFFF00"/>
        </w:rPr>
        <w:drawing>
          <wp:inline distT="0" distB="0" distL="0" distR="0">
            <wp:extent cx="2513262" cy="1895475"/>
            <wp:effectExtent l="19050" t="0" r="1338" b="0"/>
            <wp:docPr id="11" name="图片 10" descr="2017-03-02_13-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02_13-24-49.jpg"/>
                    <pic:cNvPicPr/>
                  </pic:nvPicPr>
                  <pic:blipFill>
                    <a:blip r:embed="rId28" cstate="print"/>
                    <a:stretch>
                      <a:fillRect/>
                    </a:stretch>
                  </pic:blipFill>
                  <pic:spPr>
                    <a:xfrm>
                      <a:off x="0" y="0"/>
                      <a:ext cx="2520000" cy="1900557"/>
                    </a:xfrm>
                    <a:prstGeom prst="rect">
                      <a:avLst/>
                    </a:prstGeom>
                  </pic:spPr>
                </pic:pic>
              </a:graphicData>
            </a:graphic>
          </wp:inline>
        </w:drawing>
      </w:r>
      <w:r w:rsidR="000815A5" w:rsidRPr="000815A5">
        <w:rPr>
          <w:rFonts w:ascii="仿宋" w:eastAsia="仿宋" w:hAnsi="仿宋" w:cs="黑体" w:hint="eastAsia"/>
          <w:color w:val="000000" w:themeColor="text1"/>
          <w:sz w:val="32"/>
          <w:szCs w:val="32"/>
          <w:shd w:val="clear" w:color="auto" w:fill="FFFF00"/>
        </w:rPr>
        <w:t>财政一体化管理平台</w:t>
      </w:r>
      <w:r w:rsidR="000815A5" w:rsidRPr="000815A5">
        <w:rPr>
          <w:rFonts w:ascii="仿宋" w:eastAsia="仿宋" w:hAnsi="仿宋" w:cs="黑体" w:hint="eastAsia"/>
          <w:color w:val="000000" w:themeColor="text1"/>
          <w:sz w:val="32"/>
          <w:szCs w:val="32"/>
        </w:rPr>
        <w:t xml:space="preserve">            </w:t>
      </w:r>
      <w:r w:rsidR="000815A5" w:rsidRPr="000815A5">
        <w:rPr>
          <w:rFonts w:ascii="仿宋" w:eastAsia="仿宋" w:hAnsi="仿宋" w:cs="黑体" w:hint="eastAsia"/>
          <w:color w:val="000000" w:themeColor="text1"/>
          <w:sz w:val="32"/>
          <w:szCs w:val="32"/>
          <w:shd w:val="clear" w:color="auto" w:fill="FFFF00"/>
        </w:rPr>
        <w:t xml:space="preserve"> 重要决策公开</w:t>
      </w:r>
    </w:p>
    <w:p w:rsidR="000B220C" w:rsidRPr="000815A5" w:rsidRDefault="000B220C" w:rsidP="000815A5">
      <w:pPr>
        <w:ind w:firstLineChars="250" w:firstLine="803"/>
        <w:rPr>
          <w:rFonts w:ascii="宋体" w:eastAsia="宋体" w:hAnsi="宋体" w:cs="黑体"/>
          <w:b/>
          <w:color w:val="000000"/>
          <w:sz w:val="32"/>
          <w:szCs w:val="32"/>
        </w:rPr>
      </w:pPr>
      <w:r w:rsidRPr="000815A5">
        <w:rPr>
          <w:rFonts w:ascii="宋体" w:eastAsia="宋体" w:hAnsi="宋体" w:cs="黑体" w:hint="eastAsia"/>
          <w:b/>
          <w:color w:val="000000"/>
          <w:sz w:val="32"/>
          <w:szCs w:val="32"/>
        </w:rPr>
        <w:lastRenderedPageBreak/>
        <w:t>三、依申请公开政府信息情况</w:t>
      </w:r>
    </w:p>
    <w:p w:rsidR="000B220C" w:rsidRPr="00DC4E26" w:rsidRDefault="000B220C" w:rsidP="00DC4E26">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（一）申请情况：</w:t>
      </w:r>
      <w:r w:rsidR="00621445" w:rsidRPr="00DC4E26">
        <w:rPr>
          <w:rFonts w:ascii="仿宋" w:eastAsia="仿宋" w:hAnsi="仿宋" w:cs="仿宋_GB2312"/>
          <w:color w:val="000000"/>
          <w:sz w:val="32"/>
          <w:szCs w:val="32"/>
        </w:rPr>
        <w:t>201</w:t>
      </w:r>
      <w:r w:rsidR="00621445" w:rsidRPr="00DC4E26">
        <w:rPr>
          <w:rFonts w:ascii="仿宋" w:eastAsia="仿宋" w:hAnsi="仿宋" w:cs="仿宋_GB2312" w:hint="eastAsia"/>
          <w:color w:val="000000"/>
          <w:sz w:val="32"/>
          <w:szCs w:val="32"/>
        </w:rPr>
        <w:t>6</w:t>
      </w:r>
      <w:r w:rsidRPr="00DC4E26">
        <w:rPr>
          <w:rFonts w:ascii="仿宋" w:eastAsia="仿宋" w:hAnsi="仿宋" w:cs="仿宋_GB2312" w:hint="eastAsia"/>
          <w:color w:val="000000"/>
          <w:sz w:val="32"/>
          <w:szCs w:val="32"/>
        </w:rPr>
        <w:t>年市政府共收到信息公开申请32起，以</w:t>
      </w:r>
      <w:r w:rsidR="00A13681" w:rsidRPr="00DC4E26">
        <w:rPr>
          <w:rFonts w:ascii="仿宋" w:eastAsia="仿宋" w:hAnsi="仿宋" w:cs="仿宋_GB2312" w:hint="eastAsia"/>
          <w:color w:val="000000"/>
          <w:sz w:val="32"/>
          <w:szCs w:val="32"/>
        </w:rPr>
        <w:t>邮寄</w:t>
      </w:r>
      <w:r w:rsidRPr="00DC4E26">
        <w:rPr>
          <w:rFonts w:ascii="仿宋" w:eastAsia="仿宋" w:hAnsi="仿宋" w:cs="仿宋_GB2312" w:hint="eastAsia"/>
          <w:color w:val="000000"/>
          <w:sz w:val="32"/>
          <w:szCs w:val="32"/>
        </w:rPr>
        <w:t>和到窗口两种方式申请。申请内容主要涉及土地征用、建房证办理、拆迁许可和补偿安置、财政资金管理等。</w:t>
      </w:r>
    </w:p>
    <w:p w:rsidR="000B220C" w:rsidRPr="00DC4E26" w:rsidRDefault="000B220C" w:rsidP="00DC4E26">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（二）答复情况：所申请公开内容都通过纸质文档形式回复了申请人，无不予公开情况。</w:t>
      </w:r>
    </w:p>
    <w:p w:rsidR="000B220C" w:rsidRPr="00DC4E26" w:rsidRDefault="000B220C" w:rsidP="00DC4E26">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（三）政府信息公开收费及减免情况</w:t>
      </w:r>
    </w:p>
    <w:p w:rsidR="000B220C" w:rsidRPr="00DC4E26" w:rsidRDefault="000B220C" w:rsidP="00DC4E26">
      <w:pPr>
        <w:ind w:firstLineChars="200" w:firstLine="640"/>
        <w:rPr>
          <w:rFonts w:ascii="仿宋" w:eastAsia="仿宋" w:hAnsi="仿宋" w:cs="仿宋_GB2312"/>
          <w:color w:val="000000"/>
          <w:sz w:val="32"/>
          <w:szCs w:val="32"/>
        </w:rPr>
      </w:pPr>
      <w:r w:rsidRPr="00DC4E26">
        <w:rPr>
          <w:rFonts w:ascii="仿宋" w:eastAsia="仿宋" w:hAnsi="仿宋" w:cs="仿宋_GB2312" w:hint="eastAsia"/>
          <w:color w:val="000000"/>
          <w:sz w:val="32"/>
          <w:szCs w:val="32"/>
        </w:rPr>
        <w:t>市本级没有对公民、法人和其他组织因政府信息公开收取复印、递送等成本费用。</w:t>
      </w:r>
    </w:p>
    <w:p w:rsidR="000F5CF8" w:rsidRPr="00DC4E26" w:rsidRDefault="00E5088E" w:rsidP="00DC4E26">
      <w:pPr>
        <w:ind w:left="480" w:hangingChars="150" w:hanging="480"/>
        <w:rPr>
          <w:rFonts w:ascii="仿宋" w:eastAsia="仿宋" w:hAnsi="仿宋" w:cs="Times New Roman"/>
          <w:color w:val="FF0000"/>
          <w:sz w:val="32"/>
          <w:szCs w:val="32"/>
        </w:rPr>
      </w:pPr>
      <w:r w:rsidRPr="00DC4E26">
        <w:rPr>
          <w:rFonts w:ascii="仿宋" w:eastAsia="仿宋" w:hAnsi="仿宋" w:cs="仿宋_GB2312" w:hint="eastAsia"/>
          <w:noProof/>
          <w:color w:val="FF0000"/>
          <w:sz w:val="32"/>
          <w:szCs w:val="32"/>
        </w:rPr>
        <w:drawing>
          <wp:inline distT="0" distB="0" distL="0" distR="0">
            <wp:extent cx="2518183" cy="3305175"/>
            <wp:effectExtent l="19050" t="0" r="0" b="0"/>
            <wp:docPr id="4" name="图片 3" descr="依申请公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依申请公开.jpg"/>
                    <pic:cNvPicPr/>
                  </pic:nvPicPr>
                  <pic:blipFill>
                    <a:blip r:embed="rId29" cstate="print"/>
                    <a:stretch>
                      <a:fillRect/>
                    </a:stretch>
                  </pic:blipFill>
                  <pic:spPr>
                    <a:xfrm>
                      <a:off x="0" y="0"/>
                      <a:ext cx="2520000" cy="3307560"/>
                    </a:xfrm>
                    <a:prstGeom prst="rect">
                      <a:avLst/>
                    </a:prstGeom>
                  </pic:spPr>
                </pic:pic>
              </a:graphicData>
            </a:graphic>
          </wp:inline>
        </w:drawing>
      </w:r>
      <w:r w:rsidRPr="00DC4E26">
        <w:rPr>
          <w:rFonts w:ascii="仿宋" w:eastAsia="仿宋" w:hAnsi="仿宋" w:cs="仿宋_GB2312" w:hint="eastAsia"/>
          <w:color w:val="FF0000"/>
          <w:sz w:val="32"/>
          <w:szCs w:val="32"/>
        </w:rPr>
        <w:t xml:space="preserve"> </w:t>
      </w:r>
      <w:r w:rsidRPr="00DC4E26">
        <w:rPr>
          <w:rFonts w:ascii="仿宋" w:eastAsia="仿宋" w:hAnsi="仿宋" w:cs="仿宋_GB2312" w:hint="eastAsia"/>
          <w:noProof/>
          <w:color w:val="FF0000"/>
          <w:sz w:val="32"/>
          <w:szCs w:val="32"/>
        </w:rPr>
        <w:drawing>
          <wp:inline distT="0" distB="0" distL="0" distR="0">
            <wp:extent cx="2518631" cy="3305175"/>
            <wp:effectExtent l="19050" t="0" r="0" b="0"/>
            <wp:docPr id="9" name="图片 8" descr="网上依申请公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上依申请公开.jpg"/>
                    <pic:cNvPicPr/>
                  </pic:nvPicPr>
                  <pic:blipFill>
                    <a:blip r:embed="rId30" cstate="print"/>
                    <a:stretch>
                      <a:fillRect/>
                    </a:stretch>
                  </pic:blipFill>
                  <pic:spPr>
                    <a:xfrm>
                      <a:off x="0" y="0"/>
                      <a:ext cx="2520000" cy="3306971"/>
                    </a:xfrm>
                    <a:prstGeom prst="rect">
                      <a:avLst/>
                    </a:prstGeom>
                  </pic:spPr>
                </pic:pic>
              </a:graphicData>
            </a:graphic>
          </wp:inline>
        </w:drawing>
      </w:r>
      <w:r w:rsidRPr="00DC4E26">
        <w:rPr>
          <w:rFonts w:ascii="仿宋" w:eastAsia="仿宋" w:hAnsi="仿宋" w:cs="仿宋_GB2312" w:hint="eastAsia"/>
          <w:sz w:val="32"/>
          <w:szCs w:val="32"/>
          <w:shd w:val="clear" w:color="auto" w:fill="FFFF00"/>
        </w:rPr>
        <w:t>现场受理</w:t>
      </w:r>
      <w:r w:rsidR="000F5CF8" w:rsidRPr="00DC4E26">
        <w:rPr>
          <w:rFonts w:ascii="仿宋" w:eastAsia="仿宋" w:hAnsi="仿宋" w:cs="仿宋_GB2312" w:hint="eastAsia"/>
          <w:sz w:val="32"/>
          <w:szCs w:val="32"/>
          <w:shd w:val="clear" w:color="auto" w:fill="FFFF00"/>
        </w:rPr>
        <w:t>依申请公开</w:t>
      </w:r>
      <w:r w:rsidRPr="00DC4E26">
        <w:rPr>
          <w:rFonts w:ascii="仿宋" w:eastAsia="仿宋" w:hAnsi="仿宋" w:cs="仿宋_GB2312" w:hint="eastAsia"/>
          <w:color w:val="FF0000"/>
          <w:sz w:val="32"/>
          <w:szCs w:val="32"/>
        </w:rPr>
        <w:t xml:space="preserve">          </w:t>
      </w:r>
      <w:r w:rsidRPr="00DC4E26">
        <w:rPr>
          <w:rFonts w:ascii="仿宋" w:eastAsia="仿宋" w:hAnsi="仿宋" w:cs="仿宋_GB2312" w:hint="eastAsia"/>
          <w:sz w:val="32"/>
          <w:szCs w:val="32"/>
          <w:shd w:val="clear" w:color="auto" w:fill="FFFF00"/>
        </w:rPr>
        <w:t>网上受理依申请公开</w:t>
      </w:r>
    </w:p>
    <w:p w:rsidR="000B220C" w:rsidRPr="00E565BC" w:rsidRDefault="000B220C" w:rsidP="00E565BC">
      <w:pPr>
        <w:ind w:firstLineChars="250" w:firstLine="803"/>
        <w:rPr>
          <w:rFonts w:asciiTheme="majorEastAsia" w:eastAsiaTheme="majorEastAsia" w:hAnsiTheme="majorEastAsia" w:cs="黑体"/>
          <w:b/>
          <w:color w:val="000000"/>
          <w:sz w:val="32"/>
          <w:szCs w:val="32"/>
        </w:rPr>
      </w:pPr>
      <w:r w:rsidRPr="00E565BC">
        <w:rPr>
          <w:rFonts w:asciiTheme="majorEastAsia" w:eastAsiaTheme="majorEastAsia" w:hAnsiTheme="majorEastAsia" w:cs="黑体" w:hint="eastAsia"/>
          <w:b/>
          <w:color w:val="000000"/>
          <w:sz w:val="32"/>
          <w:szCs w:val="32"/>
        </w:rPr>
        <w:t>四、复议、诉讼及举报情况</w:t>
      </w:r>
    </w:p>
    <w:p w:rsidR="000B220C" w:rsidRPr="00DC4E26" w:rsidRDefault="000B220C" w:rsidP="00E565BC">
      <w:pPr>
        <w:ind w:firstLineChars="250" w:firstLine="800"/>
        <w:rPr>
          <w:rFonts w:ascii="仿宋" w:eastAsia="仿宋" w:hAnsi="仿宋" w:cs="Times New Roman"/>
          <w:color w:val="000000"/>
          <w:sz w:val="32"/>
          <w:szCs w:val="32"/>
        </w:rPr>
      </w:pPr>
      <w:r w:rsidRPr="00DC4E26">
        <w:rPr>
          <w:rFonts w:ascii="仿宋" w:eastAsia="仿宋" w:hAnsi="仿宋" w:cs="仿宋_GB2312"/>
          <w:color w:val="000000"/>
          <w:sz w:val="32"/>
          <w:szCs w:val="32"/>
        </w:rPr>
        <w:t>201</w:t>
      </w:r>
      <w:r w:rsidR="007D4D18">
        <w:rPr>
          <w:rFonts w:ascii="仿宋" w:eastAsia="仿宋" w:hAnsi="仿宋" w:cs="仿宋_GB2312" w:hint="eastAsia"/>
          <w:color w:val="000000"/>
          <w:sz w:val="32"/>
          <w:szCs w:val="32"/>
        </w:rPr>
        <w:t>6</w:t>
      </w:r>
      <w:r w:rsidRPr="00DC4E26">
        <w:rPr>
          <w:rFonts w:ascii="仿宋" w:eastAsia="仿宋" w:hAnsi="仿宋" w:cs="仿宋_GB2312" w:hint="eastAsia"/>
          <w:color w:val="000000"/>
          <w:sz w:val="32"/>
          <w:szCs w:val="32"/>
        </w:rPr>
        <w:t>年本市市直各单位及乡镇（街道）因政府信息依申请公开引起行政诉讼0起，无败诉，申请上级政府行政复</w:t>
      </w:r>
      <w:r w:rsidRPr="00DC4E26">
        <w:rPr>
          <w:rFonts w:ascii="仿宋" w:eastAsia="仿宋" w:hAnsi="仿宋" w:cs="仿宋_GB2312" w:hint="eastAsia"/>
          <w:color w:val="000000"/>
          <w:sz w:val="32"/>
          <w:szCs w:val="32"/>
        </w:rPr>
        <w:lastRenderedPageBreak/>
        <w:t>议0起，败诉0起。没有收到举报情况。</w:t>
      </w:r>
    </w:p>
    <w:p w:rsidR="000B220C" w:rsidRPr="00E565BC" w:rsidRDefault="000B220C" w:rsidP="00E565BC">
      <w:pPr>
        <w:ind w:firstLineChars="250" w:firstLine="803"/>
        <w:rPr>
          <w:rFonts w:ascii="宋体" w:eastAsia="宋体" w:hAnsi="宋体" w:cs="黑体"/>
          <w:b/>
          <w:color w:val="000000"/>
          <w:sz w:val="32"/>
          <w:szCs w:val="32"/>
        </w:rPr>
      </w:pPr>
      <w:r w:rsidRPr="00E565BC">
        <w:rPr>
          <w:rFonts w:ascii="宋体" w:eastAsia="宋体" w:hAnsi="宋体" w:cs="黑体" w:hint="eastAsia"/>
          <w:b/>
          <w:color w:val="000000"/>
          <w:sz w:val="32"/>
          <w:szCs w:val="32"/>
        </w:rPr>
        <w:t>五、存在的问题和改进措施</w:t>
      </w:r>
      <w:bookmarkStart w:id="0" w:name="_GoBack"/>
      <w:bookmarkEnd w:id="0"/>
    </w:p>
    <w:p w:rsidR="00A13681" w:rsidRPr="00DC4E26" w:rsidRDefault="00A13681" w:rsidP="00DC4E26">
      <w:pPr>
        <w:ind w:firstLineChars="200" w:firstLine="640"/>
        <w:rPr>
          <w:rFonts w:ascii="仿宋" w:eastAsia="仿宋" w:hAnsi="仿宋"/>
          <w:sz w:val="32"/>
          <w:szCs w:val="32"/>
        </w:rPr>
      </w:pPr>
      <w:r w:rsidRPr="00DC4E26">
        <w:rPr>
          <w:rFonts w:ascii="仿宋" w:eastAsia="仿宋" w:hAnsi="仿宋" w:hint="eastAsia"/>
          <w:sz w:val="32"/>
          <w:szCs w:val="32"/>
        </w:rPr>
        <w:t>（一）需进一步</w:t>
      </w:r>
      <w:r w:rsidR="000C5082" w:rsidRPr="00DC4E26">
        <w:rPr>
          <w:rFonts w:ascii="仿宋" w:eastAsia="仿宋" w:hAnsi="仿宋" w:hint="eastAsia"/>
          <w:sz w:val="32"/>
          <w:szCs w:val="32"/>
        </w:rPr>
        <w:t>提高认识</w:t>
      </w:r>
      <w:r w:rsidRPr="00DC4E26">
        <w:rPr>
          <w:rFonts w:ascii="仿宋" w:eastAsia="仿宋" w:hAnsi="仿宋" w:hint="eastAsia"/>
          <w:sz w:val="32"/>
          <w:szCs w:val="32"/>
        </w:rPr>
        <w:t>。按照“谁制作、谁发布，谁审查、谁负责”的原则，需要全市各级各部门积极参与和配合。各单位对政府信息公开的认识参差不齐，需进一步组织引导和培训。</w:t>
      </w:r>
    </w:p>
    <w:p w:rsidR="000C5082" w:rsidRPr="00DC4E26" w:rsidRDefault="000C5082" w:rsidP="00DC4E26">
      <w:pPr>
        <w:ind w:firstLine="643"/>
        <w:rPr>
          <w:rFonts w:ascii="仿宋" w:eastAsia="仿宋" w:hAnsi="仿宋"/>
          <w:sz w:val="32"/>
          <w:szCs w:val="32"/>
        </w:rPr>
      </w:pPr>
      <w:r w:rsidRPr="00DC4E26">
        <w:rPr>
          <w:rFonts w:ascii="仿宋" w:eastAsia="仿宋" w:hAnsi="仿宋" w:hint="eastAsia"/>
          <w:sz w:val="32"/>
          <w:szCs w:val="32"/>
        </w:rPr>
        <w:t>（二）信息</w:t>
      </w:r>
      <w:r w:rsidR="00527F98" w:rsidRPr="00DC4E26">
        <w:rPr>
          <w:rFonts w:ascii="仿宋" w:eastAsia="仿宋" w:hAnsi="仿宋" w:hint="eastAsia"/>
          <w:sz w:val="32"/>
          <w:szCs w:val="32"/>
        </w:rPr>
        <w:t>公开阵地不固定。</w:t>
      </w:r>
      <w:r w:rsidR="00621445" w:rsidRPr="00DC4E26">
        <w:rPr>
          <w:rFonts w:ascii="仿宋" w:eastAsia="仿宋" w:hAnsi="仿宋" w:hint="eastAsia"/>
          <w:sz w:val="32"/>
          <w:szCs w:val="32"/>
        </w:rPr>
        <w:t>由于机构改革人员变动大，所以信息专干队伍变动也大，造成有的业务不</w:t>
      </w:r>
      <w:r w:rsidR="00AE1E29">
        <w:rPr>
          <w:rFonts w:ascii="仿宋" w:eastAsia="仿宋" w:hAnsi="仿宋" w:hint="eastAsia"/>
          <w:sz w:val="32"/>
          <w:szCs w:val="32"/>
        </w:rPr>
        <w:t>熟悉</w:t>
      </w:r>
      <w:r w:rsidR="00621445" w:rsidRPr="00DC4E26">
        <w:rPr>
          <w:rFonts w:ascii="仿宋" w:eastAsia="仿宋" w:hAnsi="仿宋" w:hint="eastAsia"/>
          <w:sz w:val="32"/>
          <w:szCs w:val="32"/>
        </w:rPr>
        <w:t>，不利于工作开展。后阶段我市将加强专干业务培训，并要求专干队伍保持相对稳定，至少两年不变。</w:t>
      </w:r>
    </w:p>
    <w:p w:rsidR="00621445" w:rsidRPr="00DC4E26" w:rsidRDefault="000C5082" w:rsidP="00E565BC">
      <w:pPr>
        <w:ind w:firstLine="643"/>
        <w:rPr>
          <w:rFonts w:ascii="仿宋" w:eastAsia="仿宋" w:hAnsi="仿宋"/>
          <w:sz w:val="32"/>
          <w:szCs w:val="32"/>
        </w:rPr>
      </w:pPr>
      <w:r w:rsidRPr="00DC4E26">
        <w:rPr>
          <w:rFonts w:ascii="仿宋" w:eastAsia="仿宋" w:hAnsi="仿宋" w:hint="eastAsia"/>
          <w:sz w:val="32"/>
          <w:szCs w:val="32"/>
        </w:rPr>
        <w:t>（三）政务公开信息电子化和信息共享程度还不高。各部门和单位的所存信息还有很多是纸质的，电子化程度还不高，因此也很难达到信息共享。后阶段我市将加强各部门和单位信息电子化，并加强信息共享，方便百姓生产生活。</w:t>
      </w:r>
    </w:p>
    <w:p w:rsidR="000B220C" w:rsidRPr="00E565BC" w:rsidRDefault="000B220C" w:rsidP="00E565BC">
      <w:pPr>
        <w:ind w:firstLineChars="200" w:firstLine="643"/>
        <w:rPr>
          <w:rFonts w:ascii="宋体" w:eastAsia="宋体" w:hAnsi="宋体" w:cs="黑体"/>
          <w:b/>
          <w:color w:val="000000"/>
          <w:sz w:val="32"/>
          <w:szCs w:val="32"/>
        </w:rPr>
      </w:pPr>
      <w:r w:rsidRPr="00E565BC">
        <w:rPr>
          <w:rFonts w:ascii="宋体" w:eastAsia="宋体" w:hAnsi="宋体" w:cs="黑体" w:hint="eastAsia"/>
          <w:b/>
          <w:color w:val="000000"/>
          <w:sz w:val="32"/>
          <w:szCs w:val="32"/>
        </w:rPr>
        <w:t>六、数据统计与附表</w:t>
      </w:r>
    </w:p>
    <w:p w:rsidR="000B220C" w:rsidRPr="00DC4E26" w:rsidRDefault="000B220C" w:rsidP="00E565BC">
      <w:pPr>
        <w:ind w:firstLineChars="200" w:firstLine="640"/>
        <w:rPr>
          <w:rFonts w:ascii="仿宋" w:eastAsia="仿宋" w:hAnsi="仿宋" w:cs="Times New Roman"/>
          <w:color w:val="000000"/>
          <w:sz w:val="32"/>
          <w:szCs w:val="32"/>
        </w:rPr>
      </w:pPr>
      <w:r w:rsidRPr="00DC4E26">
        <w:rPr>
          <w:rFonts w:ascii="仿宋" w:eastAsia="仿宋" w:hAnsi="仿宋" w:cs="楷体_GB2312" w:hint="eastAsia"/>
          <w:color w:val="000000"/>
          <w:sz w:val="32"/>
          <w:szCs w:val="32"/>
        </w:rPr>
        <w:t>附表一</w:t>
      </w:r>
      <w:r w:rsidRPr="00DC4E26">
        <w:rPr>
          <w:rFonts w:ascii="仿宋" w:eastAsia="仿宋" w:hAnsi="仿宋" w:cs="楷体_GB2312"/>
          <w:color w:val="000000"/>
          <w:sz w:val="32"/>
          <w:szCs w:val="32"/>
        </w:rPr>
        <w:t xml:space="preserve"> </w:t>
      </w:r>
      <w:r w:rsidRPr="00DC4E26">
        <w:rPr>
          <w:rFonts w:ascii="仿宋" w:eastAsia="仿宋" w:hAnsi="仿宋" w:cs="楷体_GB2312" w:hint="eastAsia"/>
          <w:color w:val="000000"/>
          <w:sz w:val="32"/>
          <w:szCs w:val="32"/>
        </w:rPr>
        <w:t>：主动公开情况统计</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7"/>
        <w:gridCol w:w="1304"/>
        <w:gridCol w:w="1427"/>
      </w:tblGrid>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指</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标</w:t>
            </w:r>
          </w:p>
        </w:tc>
        <w:tc>
          <w:tcPr>
            <w:tcW w:w="1304"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单</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位</w:t>
            </w:r>
          </w:p>
        </w:tc>
        <w:tc>
          <w:tcPr>
            <w:tcW w:w="142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数</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量</w:t>
            </w:r>
          </w:p>
        </w:tc>
      </w:tr>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hint="eastAsia"/>
                <w:color w:val="000000"/>
                <w:sz w:val="32"/>
                <w:szCs w:val="32"/>
              </w:rPr>
              <w:t>主动公开信息数</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621445" w:rsidP="00DC4E26">
            <w:pPr>
              <w:jc w:val="center"/>
              <w:rPr>
                <w:rFonts w:ascii="仿宋" w:eastAsia="仿宋" w:hAnsi="仿宋" w:cs="宋体"/>
                <w:color w:val="000000"/>
                <w:sz w:val="32"/>
                <w:szCs w:val="32"/>
              </w:rPr>
            </w:pPr>
            <w:r w:rsidRPr="00DC4E26">
              <w:rPr>
                <w:rFonts w:ascii="仿宋" w:eastAsia="仿宋" w:hAnsi="仿宋" w:cs="宋体" w:hint="eastAsia"/>
                <w:color w:val="000000"/>
                <w:sz w:val="32"/>
                <w:szCs w:val="32"/>
              </w:rPr>
              <w:t>146548</w:t>
            </w:r>
          </w:p>
        </w:tc>
      </w:tr>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hint="eastAsia"/>
                <w:color w:val="000000"/>
                <w:sz w:val="32"/>
                <w:szCs w:val="32"/>
              </w:rPr>
              <w:t>其中：</w:t>
            </w:r>
            <w:r w:rsidRPr="00DC4E26">
              <w:rPr>
                <w:rFonts w:ascii="仿宋" w:eastAsia="仿宋" w:hAnsi="仿宋" w:cs="宋体"/>
                <w:color w:val="000000"/>
                <w:sz w:val="32"/>
                <w:szCs w:val="32"/>
              </w:rPr>
              <w:t>1.</w:t>
            </w:r>
            <w:r w:rsidRPr="00DC4E26">
              <w:rPr>
                <w:rFonts w:ascii="仿宋" w:eastAsia="仿宋" w:hAnsi="仿宋" w:cs="宋体" w:hint="eastAsia"/>
                <w:color w:val="000000"/>
                <w:sz w:val="32"/>
                <w:szCs w:val="32"/>
              </w:rPr>
              <w:t>浏阳市政府门户网信息</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621445" w:rsidP="00DC4E26">
            <w:pPr>
              <w:jc w:val="center"/>
              <w:rPr>
                <w:rFonts w:ascii="仿宋" w:eastAsia="仿宋" w:hAnsi="仿宋" w:cs="宋体"/>
                <w:color w:val="000000"/>
                <w:sz w:val="32"/>
                <w:szCs w:val="32"/>
              </w:rPr>
            </w:pPr>
            <w:r w:rsidRPr="00DC4E26">
              <w:rPr>
                <w:rFonts w:ascii="仿宋" w:eastAsia="仿宋" w:hAnsi="仿宋" w:cs="宋体" w:hint="eastAsia"/>
                <w:color w:val="000000"/>
                <w:sz w:val="32"/>
                <w:szCs w:val="32"/>
              </w:rPr>
              <w:t>24565</w:t>
            </w:r>
          </w:p>
        </w:tc>
      </w:tr>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color w:val="000000"/>
                <w:sz w:val="32"/>
                <w:szCs w:val="32"/>
              </w:rPr>
              <w:t xml:space="preserve">      2.</w:t>
            </w:r>
            <w:r w:rsidRPr="00DC4E26">
              <w:rPr>
                <w:rFonts w:ascii="仿宋" w:eastAsia="仿宋" w:hAnsi="仿宋" w:cs="宋体" w:hint="eastAsia"/>
                <w:color w:val="000000"/>
                <w:sz w:val="32"/>
                <w:szCs w:val="32"/>
              </w:rPr>
              <w:t>浏阳市各部门网站信息</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宋体"/>
                <w:color w:val="000000"/>
                <w:sz w:val="32"/>
                <w:szCs w:val="32"/>
              </w:rPr>
            </w:pPr>
            <w:r w:rsidRPr="00DC4E26">
              <w:rPr>
                <w:rFonts w:ascii="仿宋" w:eastAsia="仿宋" w:hAnsi="仿宋" w:cs="宋体"/>
                <w:color w:val="000000"/>
                <w:sz w:val="32"/>
                <w:szCs w:val="32"/>
              </w:rPr>
              <w:t>30535</w:t>
            </w:r>
          </w:p>
        </w:tc>
      </w:tr>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color w:val="000000"/>
                <w:sz w:val="32"/>
                <w:szCs w:val="32"/>
              </w:rPr>
              <w:t xml:space="preserve">      3.</w:t>
            </w:r>
            <w:r w:rsidRPr="00DC4E26">
              <w:rPr>
                <w:rFonts w:ascii="仿宋" w:eastAsia="仿宋" w:hAnsi="仿宋" w:cs="宋体" w:hint="eastAsia"/>
                <w:color w:val="000000"/>
                <w:sz w:val="32"/>
                <w:szCs w:val="32"/>
              </w:rPr>
              <w:t>政府信息查阅场所</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宋体"/>
                <w:color w:val="000000"/>
                <w:sz w:val="32"/>
                <w:szCs w:val="32"/>
              </w:rPr>
            </w:pPr>
            <w:r w:rsidRPr="00DC4E26">
              <w:rPr>
                <w:rFonts w:ascii="仿宋" w:eastAsia="仿宋" w:hAnsi="仿宋" w:cs="宋体"/>
                <w:color w:val="000000"/>
                <w:sz w:val="32"/>
                <w:szCs w:val="32"/>
              </w:rPr>
              <w:t>20644</w:t>
            </w:r>
          </w:p>
        </w:tc>
      </w:tr>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color w:val="000000"/>
                <w:sz w:val="32"/>
                <w:szCs w:val="32"/>
              </w:rPr>
              <w:t xml:space="preserve">      4.</w:t>
            </w:r>
            <w:r w:rsidRPr="00DC4E26">
              <w:rPr>
                <w:rFonts w:ascii="仿宋" w:eastAsia="仿宋" w:hAnsi="仿宋" w:cs="宋体" w:hint="eastAsia"/>
                <w:color w:val="000000"/>
                <w:sz w:val="32"/>
                <w:szCs w:val="32"/>
              </w:rPr>
              <w:t>宣传栏、公告栏等信息</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宋体"/>
                <w:color w:val="000000"/>
                <w:sz w:val="32"/>
                <w:szCs w:val="32"/>
              </w:rPr>
            </w:pPr>
            <w:r w:rsidRPr="00DC4E26">
              <w:rPr>
                <w:rFonts w:ascii="仿宋" w:eastAsia="仿宋" w:hAnsi="仿宋" w:cs="宋体"/>
                <w:color w:val="000000"/>
                <w:sz w:val="32"/>
                <w:szCs w:val="32"/>
              </w:rPr>
              <w:t>23467</w:t>
            </w:r>
          </w:p>
        </w:tc>
      </w:tr>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color w:val="000000"/>
                <w:sz w:val="32"/>
                <w:szCs w:val="32"/>
              </w:rPr>
              <w:lastRenderedPageBreak/>
              <w:t xml:space="preserve">      5.</w:t>
            </w:r>
            <w:r w:rsidR="00677806">
              <w:rPr>
                <w:rFonts w:ascii="仿宋" w:eastAsia="仿宋" w:hAnsi="仿宋" w:cs="宋体" w:hint="eastAsia"/>
                <w:color w:val="000000"/>
                <w:sz w:val="32"/>
                <w:szCs w:val="32"/>
              </w:rPr>
              <w:t>掌上政务、</w:t>
            </w:r>
            <w:r w:rsidRPr="00DC4E26">
              <w:rPr>
                <w:rFonts w:ascii="仿宋" w:eastAsia="仿宋" w:hAnsi="仿宋" w:cs="宋体" w:hint="eastAsia"/>
                <w:color w:val="000000"/>
                <w:sz w:val="32"/>
                <w:szCs w:val="32"/>
              </w:rPr>
              <w:t>报纸、电台、电视台等媒体信息</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宋体"/>
                <w:color w:val="000000"/>
                <w:sz w:val="32"/>
                <w:szCs w:val="32"/>
              </w:rPr>
            </w:pPr>
            <w:r w:rsidRPr="00DC4E26">
              <w:rPr>
                <w:rFonts w:ascii="仿宋" w:eastAsia="仿宋" w:hAnsi="仿宋" w:cs="宋体"/>
                <w:color w:val="000000"/>
                <w:sz w:val="32"/>
                <w:szCs w:val="32"/>
              </w:rPr>
              <w:t>17218</w:t>
            </w:r>
          </w:p>
        </w:tc>
      </w:tr>
      <w:tr w:rsidR="000B220C" w:rsidRPr="00DC4E26" w:rsidTr="00ED792A">
        <w:trPr>
          <w:trHeight w:val="419"/>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color w:val="000000"/>
                <w:sz w:val="32"/>
                <w:szCs w:val="32"/>
              </w:rPr>
              <w:t xml:space="preserve">      6.</w:t>
            </w:r>
            <w:r w:rsidRPr="00DC4E26">
              <w:rPr>
                <w:rFonts w:ascii="仿宋" w:eastAsia="仿宋" w:hAnsi="仿宋" w:cs="宋体" w:hint="eastAsia"/>
                <w:color w:val="000000"/>
                <w:sz w:val="32"/>
                <w:szCs w:val="32"/>
              </w:rPr>
              <w:t>微博、微信、</w:t>
            </w:r>
            <w:r w:rsidRPr="00DC4E26">
              <w:rPr>
                <w:rFonts w:ascii="仿宋" w:eastAsia="仿宋" w:hAnsi="仿宋" w:cs="宋体"/>
                <w:color w:val="000000"/>
                <w:sz w:val="32"/>
                <w:szCs w:val="32"/>
              </w:rPr>
              <w:t>QQ</w:t>
            </w:r>
            <w:r w:rsidRPr="00DC4E26">
              <w:rPr>
                <w:rFonts w:ascii="仿宋" w:eastAsia="仿宋" w:hAnsi="仿宋" w:cs="宋体" w:hint="eastAsia"/>
                <w:color w:val="000000"/>
                <w:sz w:val="32"/>
                <w:szCs w:val="32"/>
              </w:rPr>
              <w:t>群、短信等即时通讯信息</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621445" w:rsidP="00DC4E26">
            <w:pPr>
              <w:jc w:val="center"/>
              <w:rPr>
                <w:rFonts w:ascii="仿宋" w:eastAsia="仿宋" w:hAnsi="仿宋" w:cs="宋体"/>
                <w:color w:val="000000"/>
                <w:sz w:val="32"/>
                <w:szCs w:val="32"/>
              </w:rPr>
            </w:pPr>
            <w:r w:rsidRPr="00DC4E26">
              <w:rPr>
                <w:rFonts w:ascii="仿宋" w:eastAsia="仿宋" w:hAnsi="仿宋" w:cs="宋体" w:hint="eastAsia"/>
                <w:color w:val="000000"/>
                <w:sz w:val="32"/>
                <w:szCs w:val="32"/>
              </w:rPr>
              <w:t>13577</w:t>
            </w:r>
          </w:p>
        </w:tc>
      </w:tr>
      <w:tr w:rsidR="000B220C" w:rsidRPr="00DC4E26" w:rsidTr="00ED792A">
        <w:trPr>
          <w:trHeight w:val="435"/>
        </w:trPr>
        <w:tc>
          <w:tcPr>
            <w:tcW w:w="6197"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ind w:firstLineChars="300" w:firstLine="960"/>
              <w:rPr>
                <w:rFonts w:ascii="仿宋" w:eastAsia="仿宋" w:hAnsi="仿宋" w:cs="Times New Roman"/>
                <w:color w:val="000000"/>
                <w:sz w:val="32"/>
                <w:szCs w:val="32"/>
              </w:rPr>
            </w:pPr>
            <w:r w:rsidRPr="00DC4E26">
              <w:rPr>
                <w:rFonts w:ascii="仿宋" w:eastAsia="仿宋" w:hAnsi="仿宋" w:cs="宋体"/>
                <w:color w:val="000000"/>
                <w:sz w:val="32"/>
                <w:szCs w:val="32"/>
              </w:rPr>
              <w:t>7.</w:t>
            </w:r>
            <w:r w:rsidRPr="00DC4E26">
              <w:rPr>
                <w:rFonts w:ascii="仿宋" w:eastAsia="仿宋" w:hAnsi="仿宋" w:cs="宋体" w:hint="eastAsia"/>
                <w:color w:val="000000"/>
                <w:sz w:val="32"/>
                <w:szCs w:val="32"/>
              </w:rPr>
              <w:t>浏阳论坛、每家每户论坛等其他方式信息</w:t>
            </w:r>
          </w:p>
        </w:tc>
        <w:tc>
          <w:tcPr>
            <w:tcW w:w="1304"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27" w:type="dxa"/>
            <w:tcBorders>
              <w:top w:val="single" w:sz="4" w:space="0" w:color="auto"/>
              <w:left w:val="single" w:sz="4" w:space="0" w:color="auto"/>
              <w:bottom w:val="single" w:sz="4" w:space="0" w:color="auto"/>
              <w:right w:val="single" w:sz="4" w:space="0" w:color="auto"/>
            </w:tcBorders>
            <w:vAlign w:val="center"/>
          </w:tcPr>
          <w:p w:rsidR="000B220C" w:rsidRPr="00DC4E26" w:rsidRDefault="00677806" w:rsidP="00DC4E26">
            <w:pPr>
              <w:jc w:val="center"/>
              <w:rPr>
                <w:rFonts w:ascii="仿宋" w:eastAsia="仿宋" w:hAnsi="仿宋" w:cs="宋体"/>
                <w:color w:val="000000"/>
                <w:sz w:val="32"/>
                <w:szCs w:val="32"/>
              </w:rPr>
            </w:pPr>
            <w:r>
              <w:rPr>
                <w:rFonts w:ascii="仿宋" w:eastAsia="仿宋" w:hAnsi="仿宋" w:cs="宋体" w:hint="eastAsia"/>
                <w:color w:val="000000"/>
                <w:sz w:val="32"/>
                <w:szCs w:val="32"/>
              </w:rPr>
              <w:t>16542</w:t>
            </w:r>
          </w:p>
        </w:tc>
      </w:tr>
    </w:tbl>
    <w:p w:rsidR="000B220C" w:rsidRPr="00DC4E26" w:rsidRDefault="000B220C" w:rsidP="00E565BC">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附表二</w:t>
      </w:r>
      <w:r w:rsidRPr="00DC4E26">
        <w:rPr>
          <w:rFonts w:ascii="仿宋" w:eastAsia="仿宋" w:hAnsi="仿宋" w:cs="仿宋_GB2312"/>
          <w:color w:val="000000"/>
          <w:sz w:val="32"/>
          <w:szCs w:val="32"/>
        </w:rPr>
        <w:t xml:space="preserve"> </w:t>
      </w:r>
      <w:r w:rsidRPr="00DC4E26">
        <w:rPr>
          <w:rFonts w:ascii="仿宋" w:eastAsia="仿宋" w:hAnsi="仿宋" w:cs="仿宋_GB2312" w:hint="eastAsia"/>
          <w:color w:val="000000"/>
          <w:sz w:val="32"/>
          <w:szCs w:val="32"/>
        </w:rPr>
        <w:t>：依申请公开情况统计</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1260"/>
        <w:gridCol w:w="1440"/>
      </w:tblGrid>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指</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标</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单</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位</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数</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量</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hint="eastAsia"/>
                <w:color w:val="000000"/>
                <w:sz w:val="32"/>
                <w:szCs w:val="32"/>
              </w:rPr>
              <w:t>申请总数</w:t>
            </w:r>
            <w:r w:rsidRPr="00DC4E26">
              <w:rPr>
                <w:rFonts w:ascii="仿宋" w:eastAsia="仿宋" w:hAnsi="仿宋" w:cs="Times New Roman"/>
                <w:color w:val="000000"/>
                <w:sz w:val="32"/>
                <w:szCs w:val="32"/>
              </w:rPr>
              <w:tab/>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621445" w:rsidP="00DC4E26">
            <w:pPr>
              <w:jc w:val="center"/>
              <w:rPr>
                <w:rFonts w:ascii="仿宋" w:eastAsia="仿宋" w:hAnsi="仿宋" w:cs="宋体"/>
                <w:color w:val="000000"/>
                <w:sz w:val="32"/>
                <w:szCs w:val="32"/>
              </w:rPr>
            </w:pPr>
            <w:r w:rsidRPr="00DC4E26">
              <w:rPr>
                <w:rFonts w:ascii="仿宋" w:eastAsia="仿宋" w:hAnsi="仿宋" w:cs="宋体" w:hint="eastAsia"/>
                <w:color w:val="000000"/>
                <w:sz w:val="32"/>
                <w:szCs w:val="32"/>
              </w:rPr>
              <w:t>32</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hint="eastAsia"/>
                <w:color w:val="000000"/>
                <w:sz w:val="32"/>
                <w:szCs w:val="32"/>
              </w:rPr>
              <w:t>对申请的答复总数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621445" w:rsidP="00DC4E26">
            <w:pPr>
              <w:jc w:val="center"/>
              <w:rPr>
                <w:rFonts w:ascii="仿宋" w:eastAsia="仿宋" w:hAnsi="仿宋" w:cs="宋体"/>
                <w:color w:val="000000"/>
                <w:sz w:val="32"/>
                <w:szCs w:val="32"/>
              </w:rPr>
            </w:pPr>
            <w:r w:rsidRPr="00DC4E26">
              <w:rPr>
                <w:rFonts w:ascii="仿宋" w:eastAsia="仿宋" w:hAnsi="仿宋" w:cs="宋体" w:hint="eastAsia"/>
                <w:color w:val="000000"/>
                <w:sz w:val="32"/>
                <w:szCs w:val="32"/>
              </w:rPr>
              <w:t>32</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hint="eastAsia"/>
                <w:color w:val="000000"/>
                <w:sz w:val="32"/>
                <w:szCs w:val="32"/>
              </w:rPr>
              <w:t>其中：</w:t>
            </w:r>
            <w:r w:rsidRPr="00DC4E26">
              <w:rPr>
                <w:rFonts w:ascii="仿宋" w:eastAsia="仿宋" w:hAnsi="仿宋" w:cs="宋体"/>
                <w:color w:val="000000"/>
                <w:sz w:val="32"/>
                <w:szCs w:val="32"/>
              </w:rPr>
              <w:t>1.</w:t>
            </w:r>
            <w:r w:rsidRPr="00DC4E26">
              <w:rPr>
                <w:rFonts w:ascii="仿宋" w:eastAsia="仿宋" w:hAnsi="仿宋" w:cs="宋体" w:hint="eastAsia"/>
                <w:color w:val="000000"/>
                <w:sz w:val="32"/>
                <w:szCs w:val="32"/>
              </w:rPr>
              <w:t>公开信息数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8B7D1E" w:rsidP="00DC4E26">
            <w:pPr>
              <w:jc w:val="center"/>
              <w:rPr>
                <w:rFonts w:ascii="仿宋" w:eastAsia="仿宋" w:hAnsi="仿宋" w:cs="Times New Roman"/>
                <w:sz w:val="32"/>
                <w:szCs w:val="32"/>
              </w:rPr>
            </w:pPr>
            <w:r w:rsidRPr="00DC4E26">
              <w:rPr>
                <w:rFonts w:ascii="仿宋" w:eastAsia="仿宋" w:hAnsi="仿宋" w:cs="宋体" w:hint="eastAsia"/>
                <w:sz w:val="32"/>
                <w:szCs w:val="32"/>
              </w:rPr>
              <w:t>32</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rPr>
                <w:rFonts w:ascii="仿宋" w:eastAsia="仿宋" w:hAnsi="仿宋" w:cs="Times New Roman"/>
                <w:color w:val="000000"/>
                <w:sz w:val="32"/>
                <w:szCs w:val="32"/>
              </w:rPr>
            </w:pPr>
            <w:r w:rsidRPr="00DC4E26">
              <w:rPr>
                <w:rFonts w:ascii="仿宋" w:eastAsia="仿宋" w:hAnsi="仿宋" w:cs="宋体"/>
                <w:color w:val="000000"/>
                <w:sz w:val="32"/>
                <w:szCs w:val="32"/>
              </w:rPr>
              <w:t xml:space="preserve">      2.</w:t>
            </w:r>
            <w:r w:rsidRPr="00DC4E26">
              <w:rPr>
                <w:rFonts w:ascii="仿宋" w:eastAsia="仿宋" w:hAnsi="仿宋" w:cs="宋体" w:hint="eastAsia"/>
                <w:color w:val="000000"/>
                <w:sz w:val="32"/>
                <w:szCs w:val="32"/>
              </w:rPr>
              <w:t>部分公开信息数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宋体"/>
                <w:color w:val="000000"/>
                <w:sz w:val="32"/>
                <w:szCs w:val="32"/>
              </w:rPr>
            </w:pPr>
            <w:r w:rsidRPr="00DC4E26">
              <w:rPr>
                <w:rFonts w:ascii="仿宋" w:eastAsia="仿宋" w:hAnsi="仿宋" w:cs="宋体"/>
                <w:color w:val="000000"/>
                <w:sz w:val="32"/>
                <w:szCs w:val="32"/>
              </w:rPr>
              <w:t>0</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ind w:firstLineChars="300" w:firstLine="960"/>
              <w:rPr>
                <w:rFonts w:ascii="仿宋" w:eastAsia="仿宋" w:hAnsi="仿宋" w:cs="Times New Roman"/>
                <w:color w:val="000000"/>
                <w:sz w:val="32"/>
                <w:szCs w:val="32"/>
              </w:rPr>
            </w:pPr>
            <w:r w:rsidRPr="00DC4E26">
              <w:rPr>
                <w:rFonts w:ascii="仿宋" w:eastAsia="仿宋" w:hAnsi="仿宋" w:cs="宋体"/>
                <w:color w:val="000000"/>
                <w:sz w:val="32"/>
                <w:szCs w:val="32"/>
              </w:rPr>
              <w:t>3.</w:t>
            </w:r>
            <w:r w:rsidRPr="00DC4E26">
              <w:rPr>
                <w:rFonts w:ascii="仿宋" w:eastAsia="仿宋" w:hAnsi="仿宋" w:cs="宋体" w:hint="eastAsia"/>
                <w:color w:val="000000"/>
                <w:sz w:val="32"/>
                <w:szCs w:val="32"/>
              </w:rPr>
              <w:t>不予公开信息数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条</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宋体"/>
                <w:color w:val="000000"/>
                <w:sz w:val="32"/>
                <w:szCs w:val="32"/>
              </w:rPr>
            </w:pPr>
            <w:r w:rsidRPr="00DC4E26">
              <w:rPr>
                <w:rFonts w:ascii="仿宋" w:eastAsia="仿宋" w:hAnsi="仿宋" w:cs="宋体"/>
                <w:color w:val="000000"/>
                <w:sz w:val="32"/>
                <w:szCs w:val="32"/>
              </w:rPr>
              <w:t>0</w:t>
            </w:r>
          </w:p>
        </w:tc>
      </w:tr>
    </w:tbl>
    <w:p w:rsidR="000B220C" w:rsidRPr="00DC4E26" w:rsidRDefault="000B220C" w:rsidP="00E565BC">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附表三</w:t>
      </w:r>
      <w:r w:rsidRPr="00DC4E26">
        <w:rPr>
          <w:rFonts w:ascii="仿宋" w:eastAsia="仿宋" w:hAnsi="仿宋" w:cs="仿宋_GB2312"/>
          <w:color w:val="000000"/>
          <w:sz w:val="32"/>
          <w:szCs w:val="32"/>
        </w:rPr>
        <w:t xml:space="preserve"> </w:t>
      </w:r>
      <w:r w:rsidRPr="00DC4E26">
        <w:rPr>
          <w:rFonts w:ascii="仿宋" w:eastAsia="仿宋" w:hAnsi="仿宋" w:cs="仿宋_GB2312" w:hint="eastAsia"/>
          <w:color w:val="000000"/>
          <w:sz w:val="32"/>
          <w:szCs w:val="32"/>
        </w:rPr>
        <w:t>：申请行政复议、提起行政诉讼情况</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gridCol w:w="1260"/>
        <w:gridCol w:w="1440"/>
      </w:tblGrid>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指</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标</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单</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位</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数</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量</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行政复议数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件</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621445" w:rsidP="00DC4E26">
            <w:pPr>
              <w:jc w:val="center"/>
              <w:rPr>
                <w:rFonts w:ascii="仿宋" w:eastAsia="仿宋" w:hAnsi="仿宋" w:cs="宋体"/>
                <w:color w:val="000000"/>
                <w:sz w:val="32"/>
                <w:szCs w:val="32"/>
              </w:rPr>
            </w:pPr>
            <w:r w:rsidRPr="00DC4E26">
              <w:rPr>
                <w:rFonts w:ascii="仿宋" w:eastAsia="仿宋" w:hAnsi="仿宋" w:cs="宋体" w:hint="eastAsia"/>
                <w:color w:val="000000"/>
                <w:sz w:val="32"/>
                <w:szCs w:val="32"/>
              </w:rPr>
              <w:t>0</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行政诉讼数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件</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621445"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0</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行政申诉数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件</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宋体"/>
                <w:color w:val="000000"/>
                <w:sz w:val="32"/>
                <w:szCs w:val="32"/>
              </w:rPr>
            </w:pPr>
            <w:r w:rsidRPr="00DC4E26">
              <w:rPr>
                <w:rFonts w:ascii="仿宋" w:eastAsia="仿宋" w:hAnsi="仿宋" w:cs="宋体"/>
                <w:color w:val="000000"/>
                <w:sz w:val="32"/>
                <w:szCs w:val="32"/>
              </w:rPr>
              <w:t>0</w:t>
            </w:r>
          </w:p>
        </w:tc>
      </w:tr>
    </w:tbl>
    <w:p w:rsidR="000B220C" w:rsidRPr="00DC4E26" w:rsidRDefault="000B220C" w:rsidP="00E565BC">
      <w:pPr>
        <w:ind w:firstLineChars="200" w:firstLine="640"/>
        <w:rPr>
          <w:rFonts w:ascii="仿宋" w:eastAsia="仿宋" w:hAnsi="仿宋" w:cs="Times New Roman"/>
          <w:color w:val="000000"/>
          <w:sz w:val="32"/>
          <w:szCs w:val="32"/>
        </w:rPr>
      </w:pPr>
      <w:r w:rsidRPr="00DC4E26">
        <w:rPr>
          <w:rFonts w:ascii="仿宋" w:eastAsia="仿宋" w:hAnsi="仿宋" w:cs="仿宋_GB2312" w:hint="eastAsia"/>
          <w:color w:val="000000"/>
          <w:sz w:val="32"/>
          <w:szCs w:val="32"/>
        </w:rPr>
        <w:t>附表四</w:t>
      </w:r>
      <w:r w:rsidRPr="00DC4E26">
        <w:rPr>
          <w:rFonts w:ascii="仿宋" w:eastAsia="仿宋" w:hAnsi="仿宋" w:cs="仿宋_GB2312"/>
          <w:color w:val="000000"/>
          <w:sz w:val="32"/>
          <w:szCs w:val="32"/>
        </w:rPr>
        <w:t xml:space="preserve"> </w:t>
      </w:r>
      <w:r w:rsidRPr="00DC4E26">
        <w:rPr>
          <w:rFonts w:ascii="仿宋" w:eastAsia="仿宋" w:hAnsi="仿宋" w:cs="仿宋_GB2312" w:hint="eastAsia"/>
          <w:color w:val="000000"/>
          <w:sz w:val="32"/>
          <w:szCs w:val="32"/>
        </w:rPr>
        <w:t>：政府信息公开收费及减免情况统计</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1260"/>
        <w:gridCol w:w="1440"/>
      </w:tblGrid>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指</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标</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单</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位</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jc w:val="center"/>
              <w:rPr>
                <w:rFonts w:ascii="仿宋" w:eastAsia="仿宋" w:hAnsi="仿宋" w:cs="Times New Roman"/>
                <w:color w:val="000000"/>
                <w:sz w:val="32"/>
                <w:szCs w:val="32"/>
              </w:rPr>
            </w:pPr>
            <w:r w:rsidRPr="00DC4E26">
              <w:rPr>
                <w:rFonts w:ascii="仿宋" w:eastAsia="仿宋" w:hAnsi="仿宋" w:cs="宋体" w:hint="eastAsia"/>
                <w:color w:val="000000"/>
                <w:sz w:val="32"/>
                <w:szCs w:val="32"/>
              </w:rPr>
              <w:t>数</w:t>
            </w:r>
            <w:r w:rsidRPr="00DC4E26">
              <w:rPr>
                <w:rFonts w:ascii="仿宋" w:eastAsia="仿宋" w:hAnsi="仿宋" w:cs="宋体"/>
                <w:color w:val="000000"/>
                <w:sz w:val="32"/>
                <w:szCs w:val="32"/>
              </w:rPr>
              <w:t xml:space="preserve">  </w:t>
            </w:r>
            <w:r w:rsidRPr="00DC4E26">
              <w:rPr>
                <w:rFonts w:ascii="仿宋" w:eastAsia="仿宋" w:hAnsi="仿宋" w:cs="宋体" w:hint="eastAsia"/>
                <w:color w:val="000000"/>
                <w:sz w:val="32"/>
                <w:szCs w:val="32"/>
              </w:rPr>
              <w:t>量</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widowControl/>
              <w:snapToGrid w:val="0"/>
              <w:rPr>
                <w:rFonts w:ascii="仿宋" w:eastAsia="仿宋" w:hAnsi="仿宋" w:cs="Times New Roman"/>
                <w:color w:val="000000"/>
                <w:kern w:val="0"/>
                <w:sz w:val="32"/>
                <w:szCs w:val="32"/>
              </w:rPr>
            </w:pPr>
            <w:r w:rsidRPr="00DC4E26">
              <w:rPr>
                <w:rFonts w:ascii="仿宋" w:eastAsia="仿宋" w:hAnsi="仿宋" w:cs="宋体" w:hint="eastAsia"/>
                <w:color w:val="000000"/>
                <w:kern w:val="0"/>
                <w:sz w:val="32"/>
                <w:szCs w:val="32"/>
              </w:rPr>
              <w:t>依申请公开收取费用总数</w:t>
            </w:r>
          </w:p>
        </w:tc>
        <w:tc>
          <w:tcPr>
            <w:tcW w:w="126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widowControl/>
              <w:snapToGrid w:val="0"/>
              <w:jc w:val="center"/>
              <w:rPr>
                <w:rFonts w:ascii="仿宋" w:eastAsia="仿宋" w:hAnsi="仿宋" w:cs="Times New Roman"/>
                <w:color w:val="000000"/>
                <w:kern w:val="0"/>
                <w:sz w:val="32"/>
                <w:szCs w:val="32"/>
              </w:rPr>
            </w:pPr>
            <w:r w:rsidRPr="00DC4E26">
              <w:rPr>
                <w:rFonts w:ascii="仿宋" w:eastAsia="仿宋" w:hAnsi="仿宋" w:cs="宋体" w:hint="eastAsia"/>
                <w:color w:val="000000"/>
                <w:kern w:val="0"/>
                <w:sz w:val="32"/>
                <w:szCs w:val="32"/>
              </w:rPr>
              <w:t>元</w:t>
            </w:r>
          </w:p>
        </w:tc>
        <w:tc>
          <w:tcPr>
            <w:tcW w:w="1440"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widowControl/>
              <w:snapToGrid w:val="0"/>
              <w:jc w:val="center"/>
              <w:rPr>
                <w:rFonts w:ascii="仿宋" w:eastAsia="仿宋" w:hAnsi="仿宋" w:cs="宋体"/>
                <w:color w:val="000000"/>
                <w:kern w:val="0"/>
                <w:sz w:val="32"/>
                <w:szCs w:val="32"/>
              </w:rPr>
            </w:pPr>
            <w:r w:rsidRPr="00DC4E26">
              <w:rPr>
                <w:rFonts w:ascii="仿宋" w:eastAsia="仿宋" w:hAnsi="仿宋" w:cs="宋体"/>
                <w:color w:val="000000"/>
                <w:kern w:val="0"/>
                <w:sz w:val="32"/>
                <w:szCs w:val="32"/>
              </w:rPr>
              <w:t>0</w:t>
            </w:r>
          </w:p>
        </w:tc>
      </w:tr>
      <w:tr w:rsidR="000B220C" w:rsidRPr="00DC4E26" w:rsidTr="00ED792A">
        <w:tc>
          <w:tcPr>
            <w:tcW w:w="6228" w:type="dxa"/>
            <w:tcBorders>
              <w:top w:val="single" w:sz="4" w:space="0" w:color="auto"/>
              <w:left w:val="single" w:sz="4" w:space="0" w:color="auto"/>
              <w:bottom w:val="single" w:sz="4" w:space="0" w:color="auto"/>
              <w:right w:val="single" w:sz="4" w:space="0" w:color="auto"/>
            </w:tcBorders>
          </w:tcPr>
          <w:p w:rsidR="000B220C" w:rsidRPr="00DC4E26" w:rsidRDefault="000B220C" w:rsidP="00DC4E26">
            <w:pPr>
              <w:widowControl/>
              <w:snapToGrid w:val="0"/>
              <w:rPr>
                <w:rFonts w:ascii="仿宋" w:eastAsia="仿宋" w:hAnsi="仿宋" w:cs="Times New Roman"/>
                <w:color w:val="000000"/>
                <w:kern w:val="0"/>
                <w:sz w:val="32"/>
                <w:szCs w:val="32"/>
              </w:rPr>
            </w:pPr>
            <w:r w:rsidRPr="00DC4E26">
              <w:rPr>
                <w:rFonts w:ascii="仿宋" w:eastAsia="仿宋" w:hAnsi="仿宋" w:cs="宋体" w:hint="eastAsia"/>
                <w:color w:val="000000"/>
                <w:kern w:val="0"/>
                <w:sz w:val="32"/>
                <w:szCs w:val="32"/>
              </w:rPr>
              <w:t>其中减免收费</w:t>
            </w:r>
          </w:p>
        </w:tc>
        <w:tc>
          <w:tcPr>
            <w:tcW w:w="1260"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widowControl/>
              <w:snapToGrid w:val="0"/>
              <w:jc w:val="center"/>
              <w:rPr>
                <w:rFonts w:ascii="仿宋" w:eastAsia="仿宋" w:hAnsi="仿宋" w:cs="Times New Roman"/>
                <w:color w:val="000000"/>
                <w:kern w:val="0"/>
                <w:sz w:val="32"/>
                <w:szCs w:val="32"/>
              </w:rPr>
            </w:pPr>
            <w:r w:rsidRPr="00DC4E26">
              <w:rPr>
                <w:rFonts w:ascii="仿宋" w:eastAsia="仿宋" w:hAnsi="仿宋" w:cs="宋体" w:hint="eastAsia"/>
                <w:color w:val="000000"/>
                <w:kern w:val="0"/>
                <w:sz w:val="32"/>
                <w:szCs w:val="32"/>
              </w:rPr>
              <w:t>元</w:t>
            </w:r>
          </w:p>
        </w:tc>
        <w:tc>
          <w:tcPr>
            <w:tcW w:w="1440" w:type="dxa"/>
            <w:tcBorders>
              <w:top w:val="single" w:sz="4" w:space="0" w:color="auto"/>
              <w:left w:val="single" w:sz="4" w:space="0" w:color="auto"/>
              <w:bottom w:val="single" w:sz="4" w:space="0" w:color="auto"/>
              <w:right w:val="single" w:sz="4" w:space="0" w:color="auto"/>
            </w:tcBorders>
            <w:vAlign w:val="center"/>
          </w:tcPr>
          <w:p w:rsidR="000B220C" w:rsidRPr="00DC4E26" w:rsidRDefault="000B220C" w:rsidP="00DC4E26">
            <w:pPr>
              <w:widowControl/>
              <w:snapToGrid w:val="0"/>
              <w:jc w:val="center"/>
              <w:rPr>
                <w:rFonts w:ascii="仿宋" w:eastAsia="仿宋" w:hAnsi="仿宋" w:cs="宋体"/>
                <w:color w:val="000000"/>
                <w:kern w:val="0"/>
                <w:sz w:val="32"/>
                <w:szCs w:val="32"/>
              </w:rPr>
            </w:pPr>
            <w:r w:rsidRPr="00DC4E26">
              <w:rPr>
                <w:rFonts w:ascii="仿宋" w:eastAsia="仿宋" w:hAnsi="仿宋" w:cs="宋体"/>
                <w:color w:val="000000"/>
                <w:kern w:val="0"/>
                <w:sz w:val="32"/>
                <w:szCs w:val="32"/>
              </w:rPr>
              <w:t>0</w:t>
            </w:r>
          </w:p>
        </w:tc>
      </w:tr>
    </w:tbl>
    <w:p w:rsidR="00D528FB" w:rsidRPr="00E25BA5" w:rsidRDefault="00D528FB" w:rsidP="007951E6">
      <w:pPr>
        <w:rPr>
          <w:rFonts w:ascii="仿宋" w:eastAsia="仿宋" w:hAnsi="仿宋"/>
          <w:sz w:val="30"/>
          <w:szCs w:val="30"/>
        </w:rPr>
      </w:pPr>
    </w:p>
    <w:sectPr w:rsidR="00D528FB" w:rsidRPr="00E25BA5" w:rsidSect="009326D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FE2" w:rsidRDefault="00261FE2" w:rsidP="00F3569C">
      <w:r>
        <w:separator/>
      </w:r>
    </w:p>
  </w:endnote>
  <w:endnote w:type="continuationSeparator" w:id="1">
    <w:p w:rsidR="00261FE2" w:rsidRDefault="00261FE2" w:rsidP="00F356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楷体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FE2" w:rsidRDefault="00261FE2" w:rsidP="00F3569C">
      <w:r>
        <w:separator/>
      </w:r>
    </w:p>
  </w:footnote>
  <w:footnote w:type="continuationSeparator" w:id="1">
    <w:p w:rsidR="00261FE2" w:rsidRDefault="00261FE2" w:rsidP="00F356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2D3F"/>
    <w:multiLevelType w:val="hybridMultilevel"/>
    <w:tmpl w:val="8124A758"/>
    <w:lvl w:ilvl="0" w:tplc="A816CEF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63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27FBC"/>
    <w:rsid w:val="0000008F"/>
    <w:rsid w:val="000078B6"/>
    <w:rsid w:val="00042F6D"/>
    <w:rsid w:val="00043758"/>
    <w:rsid w:val="000502CE"/>
    <w:rsid w:val="000815A5"/>
    <w:rsid w:val="000974A5"/>
    <w:rsid w:val="000B220C"/>
    <w:rsid w:val="000C5082"/>
    <w:rsid w:val="000C6BE4"/>
    <w:rsid w:val="000C7F10"/>
    <w:rsid w:val="000D3D19"/>
    <w:rsid w:val="000E1F51"/>
    <w:rsid w:val="000F5CF8"/>
    <w:rsid w:val="00121AA5"/>
    <w:rsid w:val="0017184C"/>
    <w:rsid w:val="00176BCF"/>
    <w:rsid w:val="0018394F"/>
    <w:rsid w:val="001A58FD"/>
    <w:rsid w:val="001D54BC"/>
    <w:rsid w:val="001D6056"/>
    <w:rsid w:val="001F3811"/>
    <w:rsid w:val="00227FBC"/>
    <w:rsid w:val="00253CC5"/>
    <w:rsid w:val="00261FE2"/>
    <w:rsid w:val="00262026"/>
    <w:rsid w:val="00265750"/>
    <w:rsid w:val="002A08E9"/>
    <w:rsid w:val="002A4684"/>
    <w:rsid w:val="002C1E9B"/>
    <w:rsid w:val="002D3BA8"/>
    <w:rsid w:val="002D4B63"/>
    <w:rsid w:val="002D50AB"/>
    <w:rsid w:val="002F3EC9"/>
    <w:rsid w:val="00305D36"/>
    <w:rsid w:val="0033002B"/>
    <w:rsid w:val="00330B19"/>
    <w:rsid w:val="00332FFE"/>
    <w:rsid w:val="00341AC6"/>
    <w:rsid w:val="003545CA"/>
    <w:rsid w:val="00365E5D"/>
    <w:rsid w:val="00377652"/>
    <w:rsid w:val="00377F34"/>
    <w:rsid w:val="003D471C"/>
    <w:rsid w:val="003D6681"/>
    <w:rsid w:val="003E6017"/>
    <w:rsid w:val="003E68BA"/>
    <w:rsid w:val="003F19CF"/>
    <w:rsid w:val="003F2EDA"/>
    <w:rsid w:val="003F3683"/>
    <w:rsid w:val="003F59E8"/>
    <w:rsid w:val="004042BE"/>
    <w:rsid w:val="00405FBB"/>
    <w:rsid w:val="004068D9"/>
    <w:rsid w:val="00420C7D"/>
    <w:rsid w:val="00456E3E"/>
    <w:rsid w:val="004638AA"/>
    <w:rsid w:val="00476551"/>
    <w:rsid w:val="00483C8E"/>
    <w:rsid w:val="004932B4"/>
    <w:rsid w:val="004B3A91"/>
    <w:rsid w:val="004D69B2"/>
    <w:rsid w:val="00505236"/>
    <w:rsid w:val="00515908"/>
    <w:rsid w:val="00527F98"/>
    <w:rsid w:val="005415DA"/>
    <w:rsid w:val="005517E5"/>
    <w:rsid w:val="00565A5A"/>
    <w:rsid w:val="0059173D"/>
    <w:rsid w:val="005D192F"/>
    <w:rsid w:val="005F7F3C"/>
    <w:rsid w:val="00621445"/>
    <w:rsid w:val="00646374"/>
    <w:rsid w:val="00677806"/>
    <w:rsid w:val="00683A0E"/>
    <w:rsid w:val="00691FE8"/>
    <w:rsid w:val="00694723"/>
    <w:rsid w:val="006A1FEE"/>
    <w:rsid w:val="006A5F86"/>
    <w:rsid w:val="006C1599"/>
    <w:rsid w:val="006C66A1"/>
    <w:rsid w:val="006D6152"/>
    <w:rsid w:val="006E499F"/>
    <w:rsid w:val="006F1351"/>
    <w:rsid w:val="007007CA"/>
    <w:rsid w:val="00705CC7"/>
    <w:rsid w:val="007200D5"/>
    <w:rsid w:val="00721BEE"/>
    <w:rsid w:val="0073532F"/>
    <w:rsid w:val="0074629C"/>
    <w:rsid w:val="007675E1"/>
    <w:rsid w:val="007951E6"/>
    <w:rsid w:val="00796478"/>
    <w:rsid w:val="007A7696"/>
    <w:rsid w:val="007B6232"/>
    <w:rsid w:val="007C1C96"/>
    <w:rsid w:val="007C70C6"/>
    <w:rsid w:val="007D4D18"/>
    <w:rsid w:val="00802127"/>
    <w:rsid w:val="00807E7A"/>
    <w:rsid w:val="00821310"/>
    <w:rsid w:val="00864CDC"/>
    <w:rsid w:val="00870EFF"/>
    <w:rsid w:val="0087542E"/>
    <w:rsid w:val="008871C7"/>
    <w:rsid w:val="008909F4"/>
    <w:rsid w:val="008B7D1E"/>
    <w:rsid w:val="008C4280"/>
    <w:rsid w:val="008E0BEA"/>
    <w:rsid w:val="008E5CDF"/>
    <w:rsid w:val="008E6DFF"/>
    <w:rsid w:val="009222F4"/>
    <w:rsid w:val="009326D3"/>
    <w:rsid w:val="00935BDE"/>
    <w:rsid w:val="009C55EF"/>
    <w:rsid w:val="009D0F14"/>
    <w:rsid w:val="009E0734"/>
    <w:rsid w:val="009E12DD"/>
    <w:rsid w:val="00A04343"/>
    <w:rsid w:val="00A13681"/>
    <w:rsid w:val="00A673FF"/>
    <w:rsid w:val="00AD3CA9"/>
    <w:rsid w:val="00AE1E29"/>
    <w:rsid w:val="00AE5248"/>
    <w:rsid w:val="00AF1594"/>
    <w:rsid w:val="00AF60A9"/>
    <w:rsid w:val="00AF6DAB"/>
    <w:rsid w:val="00B67E63"/>
    <w:rsid w:val="00B7347F"/>
    <w:rsid w:val="00BA5433"/>
    <w:rsid w:val="00BE0731"/>
    <w:rsid w:val="00BE27D1"/>
    <w:rsid w:val="00BF09A2"/>
    <w:rsid w:val="00C317D2"/>
    <w:rsid w:val="00C437C9"/>
    <w:rsid w:val="00C57483"/>
    <w:rsid w:val="00C60C19"/>
    <w:rsid w:val="00C61C20"/>
    <w:rsid w:val="00CA0542"/>
    <w:rsid w:val="00CA35ED"/>
    <w:rsid w:val="00CB29EA"/>
    <w:rsid w:val="00D00C15"/>
    <w:rsid w:val="00D063DA"/>
    <w:rsid w:val="00D23F84"/>
    <w:rsid w:val="00D2470F"/>
    <w:rsid w:val="00D528FB"/>
    <w:rsid w:val="00D813E6"/>
    <w:rsid w:val="00D820DF"/>
    <w:rsid w:val="00D87A21"/>
    <w:rsid w:val="00D93579"/>
    <w:rsid w:val="00D938B7"/>
    <w:rsid w:val="00DB5FAC"/>
    <w:rsid w:val="00DB7E4A"/>
    <w:rsid w:val="00DC2EE2"/>
    <w:rsid w:val="00DC4E26"/>
    <w:rsid w:val="00DE0CA3"/>
    <w:rsid w:val="00E11ADD"/>
    <w:rsid w:val="00E25BA5"/>
    <w:rsid w:val="00E30B2A"/>
    <w:rsid w:val="00E46B63"/>
    <w:rsid w:val="00E5025E"/>
    <w:rsid w:val="00E5088E"/>
    <w:rsid w:val="00E565BC"/>
    <w:rsid w:val="00E64C41"/>
    <w:rsid w:val="00E75644"/>
    <w:rsid w:val="00EA1B5A"/>
    <w:rsid w:val="00EA7D8A"/>
    <w:rsid w:val="00EC3B8E"/>
    <w:rsid w:val="00EF7028"/>
    <w:rsid w:val="00F03B49"/>
    <w:rsid w:val="00F17ED3"/>
    <w:rsid w:val="00F20C89"/>
    <w:rsid w:val="00F32D51"/>
    <w:rsid w:val="00F345A3"/>
    <w:rsid w:val="00F3569C"/>
    <w:rsid w:val="00F37A8B"/>
    <w:rsid w:val="00F50D1D"/>
    <w:rsid w:val="00F82597"/>
    <w:rsid w:val="00F85D65"/>
    <w:rsid w:val="00FB1451"/>
    <w:rsid w:val="00FE3FB4"/>
    <w:rsid w:val="00FE61D7"/>
    <w:rsid w:val="00FF4BC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6D3"/>
    <w:pPr>
      <w:widowControl w:val="0"/>
      <w:jc w:val="both"/>
    </w:pPr>
  </w:style>
  <w:style w:type="paragraph" w:styleId="1">
    <w:name w:val="heading 1"/>
    <w:basedOn w:val="a"/>
    <w:link w:val="1Char"/>
    <w:uiPriority w:val="9"/>
    <w:qFormat/>
    <w:rsid w:val="00330B1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27FBC"/>
    <w:rPr>
      <w:rFonts w:cs="Times New Roman"/>
      <w:color w:val="0000FF"/>
      <w:u w:val="single"/>
    </w:rPr>
  </w:style>
  <w:style w:type="paragraph" w:styleId="a4">
    <w:name w:val="List Paragraph"/>
    <w:basedOn w:val="a"/>
    <w:uiPriority w:val="34"/>
    <w:qFormat/>
    <w:rsid w:val="008E0BEA"/>
    <w:pPr>
      <w:ind w:firstLineChars="200" w:firstLine="420"/>
    </w:pPr>
  </w:style>
  <w:style w:type="character" w:customStyle="1" w:styleId="1Char">
    <w:name w:val="标题 1 Char"/>
    <w:basedOn w:val="a0"/>
    <w:link w:val="1"/>
    <w:uiPriority w:val="9"/>
    <w:rsid w:val="00330B19"/>
    <w:rPr>
      <w:rFonts w:ascii="宋体" w:eastAsia="宋体" w:hAnsi="宋体" w:cs="宋体"/>
      <w:b/>
      <w:bCs/>
      <w:kern w:val="36"/>
      <w:sz w:val="48"/>
      <w:szCs w:val="48"/>
    </w:rPr>
  </w:style>
  <w:style w:type="paragraph" w:styleId="a5">
    <w:name w:val="header"/>
    <w:basedOn w:val="a"/>
    <w:link w:val="Char"/>
    <w:uiPriority w:val="99"/>
    <w:semiHidden/>
    <w:unhideWhenUsed/>
    <w:rsid w:val="00F356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F3569C"/>
    <w:rPr>
      <w:sz w:val="18"/>
      <w:szCs w:val="18"/>
    </w:rPr>
  </w:style>
  <w:style w:type="paragraph" w:styleId="a6">
    <w:name w:val="footer"/>
    <w:basedOn w:val="a"/>
    <w:link w:val="Char0"/>
    <w:uiPriority w:val="99"/>
    <w:semiHidden/>
    <w:unhideWhenUsed/>
    <w:rsid w:val="00F3569C"/>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F3569C"/>
    <w:rPr>
      <w:sz w:val="18"/>
      <w:szCs w:val="18"/>
    </w:rPr>
  </w:style>
  <w:style w:type="paragraph" w:styleId="a7">
    <w:name w:val="Normal (Web)"/>
    <w:basedOn w:val="a"/>
    <w:rsid w:val="00DB5FAC"/>
    <w:pPr>
      <w:jc w:val="left"/>
    </w:pPr>
    <w:rPr>
      <w:rFonts w:ascii="Calibri" w:eastAsia="宋体" w:hAnsi="Calibri" w:cs="Times New Roman"/>
      <w:kern w:val="0"/>
      <w:sz w:val="24"/>
      <w:szCs w:val="24"/>
    </w:rPr>
  </w:style>
  <w:style w:type="paragraph" w:styleId="a8">
    <w:name w:val="Balloon Text"/>
    <w:basedOn w:val="a"/>
    <w:link w:val="Char1"/>
    <w:uiPriority w:val="99"/>
    <w:semiHidden/>
    <w:unhideWhenUsed/>
    <w:rsid w:val="00A04343"/>
    <w:rPr>
      <w:sz w:val="18"/>
      <w:szCs w:val="18"/>
    </w:rPr>
  </w:style>
  <w:style w:type="character" w:customStyle="1" w:styleId="Char1">
    <w:name w:val="批注框文本 Char"/>
    <w:basedOn w:val="a0"/>
    <w:link w:val="a8"/>
    <w:uiPriority w:val="99"/>
    <w:semiHidden/>
    <w:rsid w:val="00A04343"/>
    <w:rPr>
      <w:sz w:val="18"/>
      <w:szCs w:val="18"/>
    </w:rPr>
  </w:style>
</w:styles>
</file>

<file path=word/webSettings.xml><?xml version="1.0" encoding="utf-8"?>
<w:webSettings xmlns:r="http://schemas.openxmlformats.org/officeDocument/2006/relationships" xmlns:w="http://schemas.openxmlformats.org/wordprocessingml/2006/main">
  <w:divs>
    <w:div w:id="426003403">
      <w:bodyDiv w:val="1"/>
      <w:marLeft w:val="0"/>
      <w:marRight w:val="0"/>
      <w:marTop w:val="0"/>
      <w:marBottom w:val="0"/>
      <w:divBdr>
        <w:top w:val="none" w:sz="0" w:space="0" w:color="auto"/>
        <w:left w:val="none" w:sz="0" w:space="0" w:color="auto"/>
        <w:bottom w:val="none" w:sz="0" w:space="0" w:color="auto"/>
        <w:right w:val="none" w:sz="0" w:space="0" w:color="auto"/>
      </w:divBdr>
    </w:div>
    <w:div w:id="547304520">
      <w:bodyDiv w:val="1"/>
      <w:marLeft w:val="0"/>
      <w:marRight w:val="0"/>
      <w:marTop w:val="0"/>
      <w:marBottom w:val="0"/>
      <w:divBdr>
        <w:top w:val="none" w:sz="0" w:space="0" w:color="auto"/>
        <w:left w:val="none" w:sz="0" w:space="0" w:color="auto"/>
        <w:bottom w:val="none" w:sz="0" w:space="0" w:color="auto"/>
        <w:right w:val="none" w:sz="0" w:space="0" w:color="auto"/>
      </w:divBdr>
      <w:divsChild>
        <w:div w:id="1260481814">
          <w:marLeft w:val="0"/>
          <w:marRight w:val="0"/>
          <w:marTop w:val="0"/>
          <w:marBottom w:val="0"/>
          <w:divBdr>
            <w:top w:val="none" w:sz="0" w:space="0" w:color="auto"/>
            <w:left w:val="none" w:sz="0" w:space="0" w:color="auto"/>
            <w:bottom w:val="none" w:sz="0" w:space="0" w:color="auto"/>
            <w:right w:val="none" w:sz="0" w:space="0" w:color="auto"/>
          </w:divBdr>
          <w:divsChild>
            <w:div w:id="923731059">
              <w:marLeft w:val="0"/>
              <w:marRight w:val="4257"/>
              <w:marTop w:val="0"/>
              <w:marBottom w:val="0"/>
              <w:divBdr>
                <w:top w:val="none" w:sz="0" w:space="0" w:color="auto"/>
                <w:left w:val="none" w:sz="0" w:space="0" w:color="auto"/>
                <w:bottom w:val="none" w:sz="0" w:space="0" w:color="auto"/>
                <w:right w:val="none" w:sz="0" w:space="0" w:color="auto"/>
              </w:divBdr>
              <w:divsChild>
                <w:div w:id="718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1239</TotalTime>
  <Pages>16</Pages>
  <Words>683</Words>
  <Characters>3895</Characters>
  <Application>Microsoft Office Word</Application>
  <DocSecurity>0</DocSecurity>
  <Lines>32</Lines>
  <Paragraphs>9</Paragraphs>
  <ScaleCrop>false</ScaleCrop>
  <Company/>
  <LinksUpToDate>false</LinksUpToDate>
  <CharactersWithSpaces>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77</cp:revision>
  <cp:lastPrinted>2017-03-01T02:31:00Z</cp:lastPrinted>
  <dcterms:created xsi:type="dcterms:W3CDTF">2017-02-22T01:23:00Z</dcterms:created>
  <dcterms:modified xsi:type="dcterms:W3CDTF">2017-03-03T04:53:00Z</dcterms:modified>
</cp:coreProperties>
</file>